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285F0CE6" w:rsidR="004F731B" w:rsidRPr="00383BEF" w:rsidRDefault="004F731B" w:rsidP="004F731B">
      <w:pPr>
        <w:pStyle w:val="TdocHeader2"/>
        <w:rPr>
          <w:rFonts w:ascii="Times New Roman" w:eastAsia="ＭＳ 明朝" w:hAnsi="Times New Roman"/>
          <w:noProof/>
          <w:sz w:val="24"/>
          <w:szCs w:val="24"/>
          <w:lang w:val="en-US"/>
        </w:rPr>
      </w:pPr>
      <w:r w:rsidRPr="00383BEF">
        <w:rPr>
          <w:rFonts w:ascii="Times New Roman" w:eastAsia="ＭＳ 明朝" w:hAnsi="Times New Roman"/>
          <w:noProof/>
          <w:sz w:val="24"/>
          <w:szCs w:val="24"/>
          <w:lang w:val="en-US"/>
        </w:rPr>
        <w:t xml:space="preserve">3GPP TSG RAN WG1 </w:t>
      </w:r>
      <w:r w:rsidR="00C357A6" w:rsidRPr="00383BEF">
        <w:rPr>
          <w:rFonts w:ascii="Times New Roman" w:eastAsia="ＭＳ 明朝" w:hAnsi="Times New Roman"/>
          <w:noProof/>
          <w:sz w:val="24"/>
          <w:szCs w:val="24"/>
          <w:lang w:val="en-US"/>
        </w:rPr>
        <w:t xml:space="preserve">Meeting </w:t>
      </w:r>
      <w:r w:rsidRPr="00383BEF">
        <w:rPr>
          <w:rFonts w:ascii="Times New Roman" w:eastAsia="ＭＳ 明朝" w:hAnsi="Times New Roman"/>
          <w:noProof/>
          <w:sz w:val="24"/>
          <w:szCs w:val="24"/>
          <w:lang w:val="en-US"/>
        </w:rPr>
        <w:t>#1</w:t>
      </w:r>
      <w:r w:rsidR="00AA7C7C" w:rsidRPr="00383BEF">
        <w:rPr>
          <w:rFonts w:ascii="Times New Roman" w:eastAsia="ＭＳ 明朝" w:hAnsi="Times New Roman"/>
          <w:noProof/>
          <w:sz w:val="24"/>
          <w:szCs w:val="24"/>
          <w:lang w:val="en-US"/>
        </w:rPr>
        <w:t>1</w:t>
      </w:r>
      <w:r w:rsidR="00905EB1" w:rsidRPr="00383BEF">
        <w:rPr>
          <w:rFonts w:ascii="Times New Roman" w:eastAsia="ＭＳ 明朝" w:hAnsi="Times New Roman"/>
          <w:noProof/>
          <w:sz w:val="24"/>
          <w:szCs w:val="24"/>
          <w:lang w:val="en-US"/>
        </w:rPr>
        <w:t>4</w:t>
      </w:r>
      <w:r w:rsidR="001B5307" w:rsidRPr="00383BEF">
        <w:rPr>
          <w:rFonts w:ascii="Times New Roman" w:eastAsia="ＭＳ 明朝" w:hAnsi="Times New Roman"/>
          <w:noProof/>
          <w:sz w:val="24"/>
          <w:szCs w:val="24"/>
          <w:lang w:val="en-US"/>
        </w:rPr>
        <w:t>bits</w:t>
      </w:r>
      <w:r w:rsidRPr="00383BEF">
        <w:rPr>
          <w:rFonts w:ascii="Times New Roman" w:eastAsia="ＭＳ 明朝" w:hAnsi="Times New Roman"/>
          <w:noProof/>
          <w:sz w:val="24"/>
          <w:szCs w:val="24"/>
          <w:lang w:val="en-US"/>
        </w:rPr>
        <w:tab/>
        <w:t>R1-</w:t>
      </w:r>
      <w:r w:rsidR="00696B0D" w:rsidRPr="00696B0D">
        <w:t xml:space="preserve"> </w:t>
      </w:r>
      <w:r w:rsidR="005A6BF6" w:rsidRPr="00383BEF">
        <w:rPr>
          <w:rFonts w:ascii="Times New Roman" w:eastAsia="ＭＳ 明朝" w:hAnsi="Times New Roman"/>
          <w:noProof/>
          <w:sz w:val="24"/>
          <w:szCs w:val="24"/>
          <w:lang w:val="en-US"/>
        </w:rPr>
        <w:t>2309647</w:t>
      </w:r>
    </w:p>
    <w:p w14:paraId="37D6B93A" w14:textId="067D8ECB" w:rsidR="00A67E9C" w:rsidRPr="001230D0" w:rsidRDefault="001B5307"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en-US" w:eastAsia="ja-JP"/>
        </w:rPr>
        <w:t>Xiamen</w:t>
      </w:r>
      <w:r w:rsidR="000A63DD">
        <w:rPr>
          <w:rFonts w:ascii="Times New Roman" w:eastAsia="ＭＳ 明朝" w:hAnsi="Times New Roman"/>
          <w:noProof/>
          <w:sz w:val="24"/>
          <w:szCs w:val="24"/>
          <w:lang w:val="en-US" w:eastAsia="ja-JP"/>
        </w:rPr>
        <w:t xml:space="preserve">, </w:t>
      </w:r>
      <w:r>
        <w:rPr>
          <w:rFonts w:ascii="Times New Roman" w:eastAsia="ＭＳ 明朝" w:hAnsi="Times New Roman"/>
          <w:noProof/>
          <w:sz w:val="24"/>
          <w:szCs w:val="24"/>
          <w:lang w:val="en-US" w:eastAsia="ja-JP"/>
        </w:rPr>
        <w:t>China</w:t>
      </w:r>
      <w:r w:rsidR="00F548F6" w:rsidRPr="00383BEF">
        <w:rPr>
          <w:rFonts w:ascii="Times New Roman" w:eastAsia="ＭＳ 明朝" w:hAnsi="Times New Roman"/>
          <w:noProof/>
          <w:sz w:val="24"/>
          <w:szCs w:val="24"/>
          <w:lang w:val="en-US"/>
        </w:rPr>
        <w:t>,</w:t>
      </w:r>
      <w:r w:rsidR="00613A40" w:rsidRPr="00383BEF">
        <w:rPr>
          <w:rFonts w:ascii="Times New Roman" w:eastAsia="ＭＳ 明朝" w:hAnsi="Times New Roman"/>
          <w:noProof/>
          <w:sz w:val="24"/>
          <w:szCs w:val="24"/>
          <w:lang w:val="en-US"/>
        </w:rPr>
        <w:t xml:space="preserve"> </w:t>
      </w:r>
      <w:r w:rsidRPr="00383BEF">
        <w:rPr>
          <w:rFonts w:ascii="Times New Roman" w:eastAsia="ＭＳ 明朝" w:hAnsi="Times New Roman"/>
          <w:noProof/>
          <w:sz w:val="24"/>
          <w:szCs w:val="24"/>
          <w:lang w:val="en-US"/>
        </w:rPr>
        <w:t>October</w:t>
      </w:r>
      <w:r w:rsidR="004F731B" w:rsidRPr="00383BEF">
        <w:rPr>
          <w:rFonts w:ascii="Times New Roman" w:eastAsia="ＭＳ 明朝" w:hAnsi="Times New Roman"/>
          <w:noProof/>
          <w:sz w:val="24"/>
          <w:szCs w:val="24"/>
          <w:lang w:val="en-US"/>
        </w:rPr>
        <w:t xml:space="preserve"> </w:t>
      </w:r>
      <w:r w:rsidRPr="00383BEF">
        <w:rPr>
          <w:rFonts w:ascii="Times New Roman" w:eastAsia="ＭＳ 明朝" w:hAnsi="Times New Roman"/>
          <w:noProof/>
          <w:sz w:val="24"/>
          <w:szCs w:val="24"/>
          <w:lang w:val="en-US"/>
        </w:rPr>
        <w:t>9</w:t>
      </w:r>
      <w:r w:rsidRPr="00383BEF">
        <w:rPr>
          <w:rFonts w:ascii="Times New Roman" w:eastAsia="ＭＳ 明朝" w:hAnsi="Times New Roman"/>
          <w:noProof/>
          <w:sz w:val="24"/>
          <w:szCs w:val="24"/>
          <w:vertAlign w:val="superscript"/>
          <w:lang w:val="en-US"/>
        </w:rPr>
        <w:t>th</w:t>
      </w:r>
      <w:r w:rsidR="004F731B" w:rsidRPr="00383BEF">
        <w:rPr>
          <w:rFonts w:ascii="Times New Roman" w:eastAsia="ＭＳ 明朝" w:hAnsi="Times New Roman"/>
          <w:noProof/>
          <w:sz w:val="24"/>
          <w:szCs w:val="24"/>
          <w:lang w:val="en-US"/>
        </w:rPr>
        <w:t xml:space="preserve"> – </w:t>
      </w:r>
      <w:r w:rsidRPr="00383BEF">
        <w:rPr>
          <w:rFonts w:ascii="Times New Roman" w:eastAsia="ＭＳ 明朝" w:hAnsi="Times New Roman"/>
          <w:noProof/>
          <w:sz w:val="24"/>
          <w:szCs w:val="24"/>
          <w:lang w:val="en-US"/>
        </w:rPr>
        <w:t>October</w:t>
      </w:r>
      <w:r w:rsidR="006A4869" w:rsidRPr="00383BEF">
        <w:rPr>
          <w:rFonts w:ascii="Times New Roman" w:eastAsia="ＭＳ 明朝" w:hAnsi="Times New Roman"/>
          <w:noProof/>
          <w:sz w:val="24"/>
          <w:szCs w:val="24"/>
          <w:lang w:val="en-US"/>
        </w:rPr>
        <w:t xml:space="preserve"> </w:t>
      </w:r>
      <w:r w:rsidRPr="00383BEF">
        <w:rPr>
          <w:rFonts w:ascii="Times New Roman" w:eastAsia="ＭＳ 明朝" w:hAnsi="Times New Roman"/>
          <w:noProof/>
          <w:sz w:val="24"/>
          <w:szCs w:val="24"/>
          <w:lang w:val="en-US"/>
        </w:rPr>
        <w:t>13</w:t>
      </w:r>
      <w:r w:rsidR="00083DCB" w:rsidRPr="00383BEF">
        <w:rPr>
          <w:rFonts w:ascii="Times New Roman" w:eastAsia="ＭＳ 明朝" w:hAnsi="Times New Roman"/>
          <w:noProof/>
          <w:sz w:val="24"/>
          <w:szCs w:val="24"/>
          <w:vertAlign w:val="superscript"/>
          <w:lang w:val="en-US"/>
        </w:rPr>
        <w:t>th</w:t>
      </w:r>
      <w:r w:rsidR="004F731B" w:rsidRPr="00383BEF">
        <w:rPr>
          <w:rFonts w:ascii="Times New Roman" w:eastAsia="ＭＳ 明朝" w:hAnsi="Times New Roman"/>
          <w:noProof/>
          <w:sz w:val="24"/>
          <w:szCs w:val="24"/>
          <w:lang w:val="en-US"/>
        </w:rPr>
        <w:t>, 202</w:t>
      </w:r>
      <w:r w:rsidR="006A4869" w:rsidRPr="00383BEF">
        <w:rPr>
          <w:rFonts w:ascii="Times New Roman" w:eastAsia="ＭＳ 明朝" w:hAnsi="Times New Roman"/>
          <w:noProof/>
          <w:sz w:val="24"/>
          <w:szCs w:val="24"/>
          <w:lang w:val="en-US"/>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Cs w:val="22"/>
        </w:rPr>
      </w:pPr>
    </w:p>
    <w:p w14:paraId="438CB38C" w14:textId="1494AE50" w:rsidR="00FB6D3D" w:rsidRPr="001230D0" w:rsidRDefault="00A67E9C"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Agenda Item:</w:t>
      </w:r>
      <w:bookmarkStart w:id="0" w:name="Source"/>
      <w:bookmarkEnd w:id="0"/>
      <w:r w:rsidRPr="001230D0">
        <w:rPr>
          <w:b/>
          <w:szCs w:val="22"/>
        </w:rPr>
        <w:tab/>
      </w:r>
      <w:r w:rsidR="005D7B41">
        <w:rPr>
          <w:b/>
          <w:szCs w:val="22"/>
          <w:lang w:eastAsia="ja-JP"/>
        </w:rPr>
        <w:t>8</w:t>
      </w:r>
      <w:r w:rsidR="0047566F" w:rsidRPr="001230D0">
        <w:rPr>
          <w:b/>
          <w:szCs w:val="22"/>
        </w:rPr>
        <w:t>.</w:t>
      </w:r>
      <w:r w:rsidR="002D5A9F">
        <w:rPr>
          <w:b/>
          <w:szCs w:val="22"/>
          <w:lang w:eastAsia="ja-JP"/>
        </w:rPr>
        <w:t>5</w:t>
      </w:r>
      <w:r w:rsidR="0047566F" w:rsidRPr="001230D0">
        <w:rPr>
          <w:b/>
          <w:szCs w:val="22"/>
        </w:rPr>
        <w:t>.</w:t>
      </w:r>
      <w:r w:rsidR="006A4869">
        <w:rPr>
          <w:b/>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 xml:space="preserve">Source: </w:t>
      </w:r>
      <w:r w:rsidRPr="001230D0">
        <w:rPr>
          <w:b/>
          <w:szCs w:val="22"/>
        </w:rPr>
        <w:tab/>
      </w:r>
      <w:r w:rsidRPr="001230D0">
        <w:rPr>
          <w:b/>
          <w:szCs w:val="22"/>
          <w:lang w:eastAsia="ja-JP"/>
        </w:rPr>
        <w:t>Fujitsu</w:t>
      </w:r>
    </w:p>
    <w:p w14:paraId="717AFFDA" w14:textId="3C3A69B9" w:rsidR="0059279A" w:rsidRPr="001230D0" w:rsidRDefault="00BC4A52" w:rsidP="003C2C9B">
      <w:pPr>
        <w:pBdr>
          <w:bottom w:val="single" w:sz="12" w:space="1" w:color="auto"/>
        </w:pBdr>
        <w:tabs>
          <w:tab w:val="left" w:pos="1985"/>
        </w:tabs>
        <w:spacing w:beforeLines="20" w:before="62" w:afterLines="20" w:after="62"/>
        <w:jc w:val="both"/>
        <w:rPr>
          <w:b/>
          <w:szCs w:val="22"/>
        </w:rPr>
      </w:pPr>
      <w:r w:rsidRPr="001230D0">
        <w:rPr>
          <w:b/>
          <w:szCs w:val="22"/>
        </w:rPr>
        <w:t>Title:</w:t>
      </w:r>
      <w:r w:rsidR="003C2C9B" w:rsidRPr="001230D0">
        <w:rPr>
          <w:b/>
          <w:szCs w:val="22"/>
        </w:rPr>
        <w:tab/>
      </w:r>
      <w:r w:rsidR="008508C1">
        <w:rPr>
          <w:b/>
          <w:szCs w:val="22"/>
        </w:rPr>
        <w:t>Remaining details</w:t>
      </w:r>
      <w:r w:rsidR="006F0372" w:rsidRPr="006F0372">
        <w:rPr>
          <w:b/>
          <w:szCs w:val="22"/>
        </w:rPr>
        <w:t xml:space="preserve"> on </w:t>
      </w:r>
      <w:r w:rsidR="004A18E4">
        <w:rPr>
          <w:b/>
          <w:szCs w:val="22"/>
        </w:rPr>
        <w:t>NW</w:t>
      </w:r>
      <w:r w:rsidR="006F0372" w:rsidRPr="006F0372">
        <w:rPr>
          <w:b/>
          <w:szCs w:val="22"/>
        </w:rPr>
        <w:t xml:space="preserve"> energy saving techniques</w:t>
      </w:r>
      <w:r w:rsidR="00AE2816">
        <w:rPr>
          <w:b/>
          <w:szCs w:val="22"/>
        </w:rPr>
        <w:t xml:space="preserve"> in spatial and power domain</w:t>
      </w:r>
      <w:r w:rsidR="00081698">
        <w:rPr>
          <w:b/>
          <w:szCs w:val="22"/>
        </w:rPr>
        <w:t>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Document for:</w:t>
      </w:r>
      <w:r w:rsidRPr="001230D0">
        <w:rPr>
          <w:b/>
          <w:szCs w:val="22"/>
        </w:rPr>
        <w:tab/>
      </w:r>
      <w:r w:rsidR="0032572D" w:rsidRPr="001230D0">
        <w:rPr>
          <w:b/>
          <w:szCs w:val="22"/>
          <w:lang w:eastAsia="zh-CN"/>
        </w:rPr>
        <w:t>Discussion</w:t>
      </w:r>
      <w:r w:rsidR="0023794B" w:rsidRPr="001230D0">
        <w:rPr>
          <w:b/>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4F2670AA" w14:textId="6F9C7F76" w:rsidR="00B137B5" w:rsidRDefault="00181E57" w:rsidP="00F36B0E">
      <w:pPr>
        <w:jc w:val="both"/>
        <w:rPr>
          <w:rFonts w:eastAsia="ＭＳ 明朝"/>
          <w:szCs w:val="22"/>
          <w:lang w:eastAsia="ja-JP"/>
        </w:rPr>
      </w:pPr>
      <w:r>
        <w:rPr>
          <w:rFonts w:eastAsia="ＭＳ 明朝"/>
          <w:szCs w:val="22"/>
          <w:lang w:eastAsia="ja-JP"/>
        </w:rPr>
        <w:t xml:space="preserve">In </w:t>
      </w:r>
      <w:r w:rsidR="005A2FB6">
        <w:rPr>
          <w:rFonts w:eastAsia="ＭＳ 明朝"/>
          <w:szCs w:val="22"/>
          <w:lang w:eastAsia="ja-JP"/>
        </w:rPr>
        <w:t xml:space="preserve">the </w:t>
      </w:r>
      <w:r>
        <w:rPr>
          <w:rFonts w:eastAsia="ＭＳ 明朝"/>
          <w:szCs w:val="22"/>
          <w:lang w:eastAsia="ja-JP"/>
        </w:rPr>
        <w:t>RAN</w:t>
      </w:r>
      <w:r w:rsidR="007A2AD7">
        <w:rPr>
          <w:rFonts w:eastAsia="ＭＳ 明朝"/>
          <w:szCs w:val="22"/>
          <w:lang w:eastAsia="ja-JP"/>
        </w:rPr>
        <w:t>1</w:t>
      </w:r>
      <w:r>
        <w:rPr>
          <w:rFonts w:eastAsia="ＭＳ 明朝"/>
          <w:szCs w:val="22"/>
          <w:lang w:eastAsia="ja-JP"/>
        </w:rPr>
        <w:t>#</w:t>
      </w:r>
      <w:r w:rsidR="007A2AD7">
        <w:rPr>
          <w:rFonts w:eastAsia="ＭＳ 明朝"/>
          <w:szCs w:val="22"/>
          <w:lang w:eastAsia="ja-JP"/>
        </w:rPr>
        <w:t>114</w:t>
      </w:r>
      <w:r>
        <w:rPr>
          <w:rFonts w:eastAsia="ＭＳ 明朝"/>
          <w:szCs w:val="22"/>
          <w:lang w:eastAsia="ja-JP"/>
        </w:rPr>
        <w:t xml:space="preserve"> meeting, </w:t>
      </w:r>
      <w:r w:rsidR="005A2FB6">
        <w:rPr>
          <w:rFonts w:eastAsia="ＭＳ 明朝"/>
          <w:szCs w:val="22"/>
          <w:lang w:eastAsia="ja-JP"/>
        </w:rPr>
        <w:t xml:space="preserve">the framework of </w:t>
      </w:r>
      <w:r w:rsidR="00F94D93">
        <w:rPr>
          <w:rFonts w:eastAsia="ＭＳ 明朝"/>
          <w:szCs w:val="22"/>
          <w:lang w:eastAsia="ja-JP"/>
        </w:rPr>
        <w:t xml:space="preserve">CSI related procedures </w:t>
      </w:r>
      <w:r w:rsidR="00D872F7">
        <w:rPr>
          <w:rFonts w:eastAsia="ＭＳ 明朝"/>
          <w:szCs w:val="22"/>
          <w:lang w:eastAsia="ja-JP"/>
        </w:rPr>
        <w:t xml:space="preserve">to enable efficient adaptation of spatial elements and </w:t>
      </w:r>
      <w:r w:rsidR="00FB3DBE">
        <w:rPr>
          <w:rFonts w:eastAsia="ＭＳ 明朝"/>
          <w:szCs w:val="22"/>
          <w:lang w:eastAsia="ja-JP"/>
        </w:rPr>
        <w:t>power offset was agreed</w:t>
      </w:r>
      <w:r w:rsidR="00203326">
        <w:rPr>
          <w:rFonts w:eastAsia="ＭＳ 明朝"/>
          <w:szCs w:val="22"/>
          <w:lang w:eastAsia="ja-JP"/>
        </w:rPr>
        <w:t xml:space="preserve"> [1]</w:t>
      </w:r>
      <w:r w:rsidR="00E859DC">
        <w:rPr>
          <w:rFonts w:eastAsia="ＭＳ 明朝"/>
          <w:szCs w:val="22"/>
          <w:lang w:eastAsia="ja-JP"/>
        </w:rPr>
        <w:t xml:space="preserve">. </w:t>
      </w:r>
      <w:r w:rsidR="00E7532B" w:rsidRPr="00F36B0E">
        <w:rPr>
          <w:rFonts w:eastAsia="ＭＳ 明朝"/>
          <w:szCs w:val="22"/>
          <w:lang w:eastAsia="ja-JP"/>
        </w:rPr>
        <w:t xml:space="preserve">In this contribution, </w:t>
      </w:r>
      <w:r w:rsidR="00D621E0">
        <w:rPr>
          <w:rFonts w:eastAsia="ＭＳ 明朝"/>
          <w:szCs w:val="22"/>
          <w:lang w:eastAsia="ja-JP"/>
        </w:rPr>
        <w:t xml:space="preserve">the remaining open issues </w:t>
      </w:r>
      <w:r w:rsidR="00103A2E">
        <w:rPr>
          <w:rFonts w:eastAsia="ＭＳ 明朝"/>
          <w:szCs w:val="22"/>
          <w:lang w:eastAsia="ja-JP"/>
        </w:rPr>
        <w:t xml:space="preserve">and </w:t>
      </w:r>
      <w:r w:rsidR="00F067D7">
        <w:rPr>
          <w:rFonts w:eastAsia="ＭＳ 明朝"/>
          <w:szCs w:val="22"/>
          <w:lang w:eastAsia="ja-JP"/>
        </w:rPr>
        <w:t>corrections</w:t>
      </w:r>
      <w:r w:rsidR="00103A2E">
        <w:rPr>
          <w:rFonts w:eastAsia="ＭＳ 明朝"/>
          <w:szCs w:val="22"/>
          <w:lang w:eastAsia="ja-JP"/>
        </w:rPr>
        <w:t xml:space="preserve"> to specification related to </w:t>
      </w:r>
      <w:r w:rsidR="00A4294D">
        <w:rPr>
          <w:rFonts w:eastAsia="ＭＳ 明朝"/>
          <w:szCs w:val="22"/>
          <w:lang w:eastAsia="ja-JP"/>
        </w:rPr>
        <w:t>NW energy saving</w:t>
      </w:r>
      <w:r w:rsidR="001E6BD8">
        <w:rPr>
          <w:rFonts w:eastAsia="ＭＳ 明朝"/>
          <w:szCs w:val="22"/>
          <w:lang w:eastAsia="ja-JP"/>
        </w:rPr>
        <w:t xml:space="preserve"> </w:t>
      </w:r>
      <w:r w:rsidR="009A6C80">
        <w:rPr>
          <w:rFonts w:eastAsia="ＭＳ 明朝"/>
          <w:szCs w:val="22"/>
          <w:lang w:eastAsia="ja-JP"/>
        </w:rPr>
        <w:t>techniques in spatial and power domains</w:t>
      </w:r>
      <w:r w:rsidR="00F067D7">
        <w:rPr>
          <w:rFonts w:eastAsia="ＭＳ 明朝"/>
          <w:szCs w:val="22"/>
          <w:lang w:eastAsia="ja-JP"/>
        </w:rPr>
        <w:t xml:space="preserve"> are presented</w:t>
      </w:r>
      <w:r w:rsidR="007C5909" w:rsidRPr="00F36B0E">
        <w:rPr>
          <w:rFonts w:eastAsia="ＭＳ 明朝"/>
          <w:szCs w:val="22"/>
          <w:lang w:eastAsia="ja-JP"/>
        </w:rPr>
        <w:t xml:space="preserve">. </w:t>
      </w:r>
    </w:p>
    <w:p w14:paraId="1FE50E1A" w14:textId="0526C047" w:rsidR="00935034" w:rsidRDefault="001D3668" w:rsidP="00935034">
      <w:pPr>
        <w:pStyle w:val="1"/>
        <w:spacing w:beforeLines="50" w:before="156" w:afterLines="50" w:after="156"/>
        <w:ind w:left="432" w:hanging="432"/>
        <w:jc w:val="both"/>
        <w:rPr>
          <w:rFonts w:ascii="Times New Roman" w:hAnsi="Times New Roman"/>
          <w:b/>
          <w:sz w:val="22"/>
          <w:szCs w:val="22"/>
          <w:lang w:eastAsia="ko-KR"/>
        </w:rPr>
      </w:pPr>
      <w:r>
        <w:rPr>
          <w:rFonts w:ascii="Times New Roman" w:hAnsi="Times New Roman"/>
          <w:b/>
          <w:sz w:val="22"/>
          <w:szCs w:val="22"/>
          <w:lang w:eastAsia="ko-KR"/>
        </w:rPr>
        <w:t>Open issues</w:t>
      </w:r>
    </w:p>
    <w:p w14:paraId="3279AEEA" w14:textId="2BE144A1" w:rsidR="00A771A7" w:rsidRDefault="00C907EC" w:rsidP="00E73502">
      <w:pPr>
        <w:pStyle w:val="2"/>
        <w:tabs>
          <w:tab w:val="clear" w:pos="4678"/>
          <w:tab w:val="num" w:pos="1378"/>
        </w:tabs>
        <w:ind w:left="787" w:right="220"/>
        <w:rPr>
          <w:rFonts w:ascii="Times New Roman" w:hAnsi="Times New Roman"/>
          <w:b/>
          <w:bCs/>
          <w:szCs w:val="22"/>
          <w:lang w:eastAsia="ja-JP"/>
        </w:rPr>
      </w:pPr>
      <w:bookmarkStart w:id="1" w:name="_Ref228947482"/>
      <w:r>
        <w:rPr>
          <w:rFonts w:ascii="Times New Roman" w:hAnsi="Times New Roman"/>
          <w:b/>
          <w:bCs/>
          <w:szCs w:val="22"/>
          <w:lang w:eastAsia="ja-JP"/>
        </w:rPr>
        <w:t xml:space="preserve">Remaining issue on </w:t>
      </w:r>
      <w:r w:rsidR="00C54B94">
        <w:rPr>
          <w:rFonts w:ascii="Times New Roman" w:hAnsi="Times New Roman"/>
          <w:b/>
          <w:bCs/>
          <w:szCs w:val="22"/>
          <w:lang w:eastAsia="ja-JP"/>
        </w:rPr>
        <w:t>CSI omission rule</w:t>
      </w:r>
    </w:p>
    <w:p w14:paraId="5DC49F56" w14:textId="75322E17" w:rsidR="00614FB4" w:rsidRDefault="0091112E" w:rsidP="00DA71E7">
      <w:pPr>
        <w:spacing w:afterLines="50" w:after="156"/>
        <w:jc w:val="both"/>
        <w:rPr>
          <w:rFonts w:eastAsia="ＭＳ 明朝"/>
          <w:lang w:eastAsia="ja-JP"/>
        </w:rPr>
      </w:pPr>
      <w:r>
        <w:rPr>
          <w:rFonts w:eastAsia="ＭＳ 明朝" w:hint="eastAsia"/>
          <w:lang w:eastAsia="ja-JP"/>
        </w:rPr>
        <w:t>I</w:t>
      </w:r>
      <w:r>
        <w:rPr>
          <w:rFonts w:eastAsia="ＭＳ 明朝"/>
          <w:lang w:eastAsia="ja-JP"/>
        </w:rPr>
        <w:t xml:space="preserve">n the </w:t>
      </w:r>
      <w:r w:rsidR="00583A75">
        <w:rPr>
          <w:rFonts w:eastAsia="ＭＳ 明朝"/>
          <w:lang w:eastAsia="ja-JP"/>
        </w:rPr>
        <w:t>RAN1</w:t>
      </w:r>
      <w:r w:rsidR="0013244E">
        <w:rPr>
          <w:rFonts w:eastAsia="ＭＳ 明朝"/>
          <w:lang w:eastAsia="ja-JP"/>
        </w:rPr>
        <w:t>#11</w:t>
      </w:r>
      <w:r w:rsidR="000508E9">
        <w:rPr>
          <w:rFonts w:eastAsia="ＭＳ 明朝"/>
          <w:lang w:eastAsia="ja-JP"/>
        </w:rPr>
        <w:t>4</w:t>
      </w:r>
      <w:r w:rsidR="00583A75">
        <w:rPr>
          <w:rFonts w:eastAsia="ＭＳ 明朝"/>
          <w:lang w:eastAsia="ja-JP"/>
        </w:rPr>
        <w:t xml:space="preserve"> meeting, </w:t>
      </w:r>
      <w:r w:rsidR="00E9297F">
        <w:rPr>
          <w:rFonts w:eastAsia="ＭＳ 明朝"/>
          <w:lang w:eastAsia="ja-JP"/>
        </w:rPr>
        <w:t xml:space="preserve">the following agreement was made </w:t>
      </w:r>
      <w:r w:rsidR="00040BD1">
        <w:rPr>
          <w:rFonts w:eastAsia="ＭＳ 明朝"/>
          <w:lang w:eastAsia="ja-JP"/>
        </w:rPr>
        <w:t>regarding</w:t>
      </w:r>
      <w:r w:rsidR="00AE7882">
        <w:rPr>
          <w:rFonts w:eastAsia="ＭＳ 明朝"/>
          <w:lang w:eastAsia="ja-JP"/>
        </w:rPr>
        <w:t xml:space="preserve"> </w:t>
      </w:r>
      <w:r w:rsidR="00040BD1">
        <w:rPr>
          <w:rFonts w:eastAsia="ＭＳ 明朝"/>
          <w:lang w:eastAsia="ja-JP"/>
        </w:rPr>
        <w:t xml:space="preserve">the </w:t>
      </w:r>
      <w:r w:rsidR="00E92423">
        <w:rPr>
          <w:rFonts w:eastAsia="ＭＳ 明朝"/>
          <w:lang w:eastAsia="ja-JP"/>
        </w:rPr>
        <w:t>omission rule for CSI reporting of multiple sub-configurations</w:t>
      </w:r>
      <w:r w:rsidR="006F6688">
        <w:rPr>
          <w:rFonts w:eastAsia="ＭＳ 明朝"/>
          <w:lang w:eastAsia="ja-JP"/>
        </w:rPr>
        <w:t xml:space="preserve">, where </w:t>
      </w:r>
      <w:r w:rsidR="00FC5143">
        <w:rPr>
          <w:rFonts w:eastAsia="ＭＳ 明朝"/>
          <w:lang w:eastAsia="ja-JP"/>
        </w:rPr>
        <w:t>sub-configuration level omission for Part 2 CSI was agreed</w:t>
      </w:r>
      <w:r w:rsidR="0012173B">
        <w:rPr>
          <w:rFonts w:eastAsia="ＭＳ 明朝"/>
          <w:lang w:eastAsia="ja-JP"/>
        </w:rPr>
        <w:t>.</w:t>
      </w:r>
    </w:p>
    <w:tbl>
      <w:tblPr>
        <w:tblStyle w:val="afd"/>
        <w:tblW w:w="0" w:type="auto"/>
        <w:tblLook w:val="04A0" w:firstRow="1" w:lastRow="0" w:firstColumn="1" w:lastColumn="0" w:noHBand="0" w:noVBand="1"/>
      </w:tblPr>
      <w:tblGrid>
        <w:gridCol w:w="9629"/>
      </w:tblGrid>
      <w:tr w:rsidR="00B542A8" w:rsidRPr="00C54DA1" w14:paraId="7ED301C5" w14:textId="77777777" w:rsidTr="00924956">
        <w:tc>
          <w:tcPr>
            <w:tcW w:w="9629" w:type="dxa"/>
          </w:tcPr>
          <w:p w14:paraId="2E1D2521" w14:textId="77777777" w:rsidR="006A1FB3" w:rsidRPr="00BE0CFF" w:rsidRDefault="006A1FB3" w:rsidP="006A1FB3">
            <w:pPr>
              <w:rPr>
                <w:b/>
                <w:bCs/>
                <w:szCs w:val="20"/>
                <w:highlight w:val="green"/>
                <w:lang w:eastAsia="x-none"/>
              </w:rPr>
            </w:pPr>
            <w:r w:rsidRPr="00BE0CFF">
              <w:rPr>
                <w:b/>
                <w:bCs/>
                <w:szCs w:val="20"/>
                <w:highlight w:val="green"/>
                <w:lang w:eastAsia="x-none"/>
              </w:rPr>
              <w:t>Agreement</w:t>
            </w:r>
          </w:p>
          <w:p w14:paraId="2F2623CD" w14:textId="77777777" w:rsidR="006A1FB3" w:rsidRPr="00F27856" w:rsidRDefault="006A1FB3" w:rsidP="00D94514">
            <w:pPr>
              <w:spacing w:after="0"/>
              <w:rPr>
                <w:snapToGrid w:val="0"/>
                <w:lang w:eastAsia="zh-CN"/>
              </w:rPr>
            </w:pPr>
            <w:proofErr w:type="gramStart"/>
            <w:r w:rsidRPr="00F27856">
              <w:rPr>
                <w:snapToGrid w:val="0"/>
                <w:lang w:eastAsia="zh-CN"/>
              </w:rPr>
              <w:t>Down-select</w:t>
            </w:r>
            <w:proofErr w:type="gramEnd"/>
            <w:r w:rsidRPr="00F27856">
              <w:rPr>
                <w:snapToGrid w:val="0"/>
                <w:lang w:eastAsia="zh-CN"/>
              </w:rPr>
              <w:t xml:space="preserve"> from the below for priority rule determination for CSI reporting of multiple sub-configurations</w:t>
            </w:r>
          </w:p>
          <w:p w14:paraId="65384DE1" w14:textId="77777777" w:rsidR="006A1FB3" w:rsidRPr="00F27856" w:rsidRDefault="006A1FB3" w:rsidP="0022078C">
            <w:pPr>
              <w:pStyle w:val="aff0"/>
              <w:numPr>
                <w:ilvl w:val="0"/>
                <w:numId w:val="14"/>
              </w:numPr>
              <w:spacing w:after="0"/>
              <w:ind w:firstLineChars="0"/>
              <w:jc w:val="both"/>
              <w:rPr>
                <w:snapToGrid w:val="0"/>
                <w:lang w:eastAsia="zh-CN"/>
              </w:rPr>
            </w:pPr>
            <w:r w:rsidRPr="00F27856">
              <w:rPr>
                <w:snapToGrid w:val="0"/>
                <w:lang w:eastAsia="zh-CN"/>
              </w:rPr>
              <w:t>Option 1: The priority of the CSI report containing CSIs for multiple sub-configurations, is determined according to the clause 5.2.5 of TS 38.214.</w:t>
            </w:r>
          </w:p>
          <w:p w14:paraId="3C10ABD9" w14:textId="77777777" w:rsidR="006A1FB3" w:rsidRPr="00F27856" w:rsidRDefault="006A1FB3" w:rsidP="0022078C">
            <w:pPr>
              <w:pStyle w:val="aff0"/>
              <w:numPr>
                <w:ilvl w:val="1"/>
                <w:numId w:val="14"/>
              </w:numPr>
              <w:spacing w:after="0"/>
              <w:ind w:firstLineChars="0"/>
              <w:jc w:val="both"/>
              <w:rPr>
                <w:snapToGrid w:val="0"/>
                <w:lang w:eastAsia="zh-CN"/>
              </w:rPr>
            </w:pPr>
            <w:r w:rsidRPr="00F27856">
              <w:rPr>
                <w:snapToGrid w:val="0"/>
                <w:lang w:eastAsia="zh-CN"/>
              </w:rPr>
              <w:t xml:space="preserve">1-b) A sub-configuration level priority is determined by the order of </w:t>
            </w:r>
            <w:r w:rsidRPr="00F27856">
              <w:rPr>
                <w:snapToGrid w:val="0"/>
                <w:color w:val="FF0000"/>
                <w:lang w:eastAsia="zh-CN"/>
              </w:rPr>
              <w:t>sub-configuration index</w:t>
            </w:r>
            <w:r w:rsidRPr="00F27856">
              <w:rPr>
                <w:snapToGrid w:val="0"/>
                <w:lang w:eastAsia="zh-CN"/>
              </w:rPr>
              <w:t xml:space="preserve">. </w:t>
            </w:r>
            <w:r w:rsidRPr="00F27856">
              <w:rPr>
                <w:rFonts w:hint="eastAsia"/>
                <w:snapToGrid w:val="0"/>
                <w:lang w:eastAsia="zh-CN"/>
              </w:rPr>
              <w:t>F</w:t>
            </w:r>
            <w:r w:rsidRPr="00F27856">
              <w:rPr>
                <w:snapToGrid w:val="0"/>
                <w:lang w:eastAsia="zh-CN"/>
              </w:rPr>
              <w:t xml:space="preserve">or Part 2 CSI corresponding to each sub-configuration, omission is at </w:t>
            </w:r>
            <w:proofErr w:type="spellStart"/>
            <w:r w:rsidRPr="00F27856">
              <w:rPr>
                <w:snapToGrid w:val="0"/>
                <w:lang w:eastAsia="zh-CN"/>
              </w:rPr>
              <w:t>subConfig</w:t>
            </w:r>
            <w:proofErr w:type="spellEnd"/>
            <w:r w:rsidRPr="00F27856">
              <w:rPr>
                <w:snapToGrid w:val="0"/>
                <w:lang w:eastAsia="zh-CN"/>
              </w:rPr>
              <w:t xml:space="preserve"> level. Follow legacy dropping rules for a CSI report containing multiple CSIs.</w:t>
            </w:r>
          </w:p>
          <w:p w14:paraId="669D6804" w14:textId="77777777" w:rsidR="006A1FB3" w:rsidRPr="00F27856" w:rsidRDefault="006A1FB3" w:rsidP="0022078C">
            <w:pPr>
              <w:pStyle w:val="aff0"/>
              <w:numPr>
                <w:ilvl w:val="2"/>
                <w:numId w:val="14"/>
              </w:numPr>
              <w:spacing w:after="0"/>
              <w:ind w:firstLineChars="0"/>
              <w:jc w:val="both"/>
              <w:rPr>
                <w:snapToGrid w:val="0"/>
                <w:lang w:eastAsia="zh-CN"/>
              </w:rPr>
            </w:pPr>
            <w:r w:rsidRPr="00F27856">
              <w:rPr>
                <w:snapToGrid w:val="0"/>
                <w:lang w:eastAsia="zh-CN"/>
              </w:rPr>
              <w:t xml:space="preserve">CSI mapping rule across sub-configurations follow legacy specification </w:t>
            </w:r>
            <w:proofErr w:type="gramStart"/>
            <w:r w:rsidRPr="00F27856">
              <w:rPr>
                <w:snapToGrid w:val="0"/>
                <w:lang w:eastAsia="zh-CN"/>
              </w:rPr>
              <w:t>principle</w:t>
            </w:r>
            <w:proofErr w:type="gramEnd"/>
          </w:p>
          <w:p w14:paraId="3FAC4688" w14:textId="77777777" w:rsidR="006A1FB3" w:rsidRPr="00F27856" w:rsidRDefault="006A1FB3" w:rsidP="0022078C">
            <w:pPr>
              <w:pStyle w:val="aff0"/>
              <w:numPr>
                <w:ilvl w:val="2"/>
                <w:numId w:val="14"/>
              </w:numPr>
              <w:spacing w:after="0"/>
              <w:ind w:firstLineChars="0"/>
              <w:jc w:val="both"/>
              <w:rPr>
                <w:snapToGrid w:val="0"/>
                <w:lang w:eastAsia="zh-CN"/>
              </w:rPr>
            </w:pPr>
            <w:r w:rsidRPr="00F27856">
              <w:rPr>
                <w:snapToGrid w:val="0"/>
                <w:lang w:eastAsia="zh-CN"/>
              </w:rPr>
              <w:t xml:space="preserve">Sub-configuration index with lower value has higher </w:t>
            </w:r>
            <w:proofErr w:type="gramStart"/>
            <w:r w:rsidRPr="00F27856">
              <w:rPr>
                <w:snapToGrid w:val="0"/>
                <w:lang w:eastAsia="zh-CN"/>
              </w:rPr>
              <w:t>priority</w:t>
            </w:r>
            <w:proofErr w:type="gramEnd"/>
          </w:p>
          <w:p w14:paraId="4D0C855C" w14:textId="6A2562E9" w:rsidR="006A1FB3" w:rsidRPr="00D94514" w:rsidRDefault="006A1FB3" w:rsidP="0022078C">
            <w:pPr>
              <w:pStyle w:val="aff0"/>
              <w:numPr>
                <w:ilvl w:val="2"/>
                <w:numId w:val="14"/>
              </w:numPr>
              <w:spacing w:after="0"/>
              <w:ind w:firstLineChars="0"/>
              <w:jc w:val="both"/>
              <w:rPr>
                <w:snapToGrid w:val="0"/>
                <w:lang w:eastAsia="zh-CN"/>
              </w:rPr>
            </w:pPr>
            <w:r w:rsidRPr="00F27856">
              <w:rPr>
                <w:snapToGrid w:val="0"/>
                <w:lang w:eastAsia="zh-CN"/>
              </w:rPr>
              <w:t xml:space="preserve">Sub-configuration index is configured in CSI report </w:t>
            </w:r>
            <w:proofErr w:type="gramStart"/>
            <w:r w:rsidRPr="00F27856">
              <w:rPr>
                <w:snapToGrid w:val="0"/>
                <w:lang w:eastAsia="zh-CN"/>
              </w:rPr>
              <w:t>config</w:t>
            </w:r>
            <w:proofErr w:type="gramEnd"/>
          </w:p>
          <w:p w14:paraId="7464FA7A" w14:textId="77777777" w:rsidR="006A1FB3" w:rsidRPr="00BA15D7" w:rsidRDefault="006A1FB3" w:rsidP="006A1FB3">
            <w:pPr>
              <w:rPr>
                <w:b/>
                <w:bCs/>
                <w:snapToGrid w:val="0"/>
                <w:szCs w:val="20"/>
                <w:highlight w:val="green"/>
                <w:lang w:eastAsia="zh-CN"/>
              </w:rPr>
            </w:pPr>
            <w:r w:rsidRPr="00BA15D7">
              <w:rPr>
                <w:b/>
                <w:bCs/>
                <w:snapToGrid w:val="0"/>
                <w:szCs w:val="20"/>
                <w:highlight w:val="green"/>
                <w:lang w:eastAsia="zh-CN"/>
              </w:rPr>
              <w:t>Agreement</w:t>
            </w:r>
          </w:p>
          <w:p w14:paraId="60EA1547" w14:textId="77777777" w:rsidR="006A1FB3" w:rsidRPr="00BA15D7" w:rsidRDefault="006A1FB3" w:rsidP="00625C54">
            <w:pPr>
              <w:pStyle w:val="aff0"/>
              <w:spacing w:after="0"/>
              <w:ind w:firstLineChars="0" w:firstLine="0"/>
              <w:jc w:val="both"/>
              <w:rPr>
                <w:snapToGrid w:val="0"/>
                <w:szCs w:val="20"/>
                <w:lang w:eastAsia="zh-CN"/>
              </w:rPr>
            </w:pPr>
            <w:r w:rsidRPr="00BA15D7">
              <w:rPr>
                <w:snapToGrid w:val="0"/>
                <w:szCs w:val="20"/>
                <w:lang w:eastAsia="zh-CN"/>
              </w:rPr>
              <w:t xml:space="preserve">For CSIs across multiple sub-configurations in one CSI </w:t>
            </w:r>
            <w:proofErr w:type="spellStart"/>
            <w:r w:rsidRPr="00BA15D7">
              <w:rPr>
                <w:snapToGrid w:val="0"/>
                <w:szCs w:val="20"/>
                <w:lang w:eastAsia="zh-CN"/>
              </w:rPr>
              <w:t>reportConfig</w:t>
            </w:r>
            <w:proofErr w:type="spellEnd"/>
            <w:r w:rsidRPr="00BA15D7">
              <w:rPr>
                <w:snapToGrid w:val="0"/>
                <w:szCs w:val="20"/>
                <w:lang w:eastAsia="zh-CN"/>
              </w:rPr>
              <w:t xml:space="preserve"> map different sub-configurations based on RAN1#114 agreement in 9.7.1</w:t>
            </w:r>
          </w:p>
          <w:p w14:paraId="0F3F217C" w14:textId="77777777" w:rsidR="006A1FB3" w:rsidRPr="00625C54" w:rsidRDefault="006A1FB3" w:rsidP="0022078C">
            <w:pPr>
              <w:pStyle w:val="aff0"/>
              <w:numPr>
                <w:ilvl w:val="0"/>
                <w:numId w:val="14"/>
              </w:numPr>
              <w:spacing w:after="0"/>
              <w:ind w:firstLineChars="0"/>
              <w:jc w:val="both"/>
              <w:rPr>
                <w:snapToGrid w:val="0"/>
                <w:szCs w:val="20"/>
                <w:lang w:eastAsia="zh-CN"/>
              </w:rPr>
            </w:pPr>
            <w:r w:rsidRPr="00625C54">
              <w:rPr>
                <w:szCs w:val="20"/>
                <w:lang w:eastAsia="ko-KR"/>
              </w:rPr>
              <w:t>For Part 2 priority reporting level</w:t>
            </w:r>
          </w:p>
          <w:p w14:paraId="4D9240F6" w14:textId="03F4399D" w:rsidR="006A1FB3" w:rsidRPr="004C67A8" w:rsidRDefault="006A1FB3" w:rsidP="0022078C">
            <w:pPr>
              <w:pStyle w:val="aff0"/>
              <w:numPr>
                <w:ilvl w:val="1"/>
                <w:numId w:val="14"/>
              </w:numPr>
              <w:spacing w:after="0"/>
              <w:ind w:firstLineChars="0"/>
              <w:jc w:val="both"/>
              <w:rPr>
                <w:rFonts w:eastAsia="DengXian"/>
                <w:szCs w:val="22"/>
              </w:rPr>
            </w:pPr>
            <w:r w:rsidRPr="00625C54">
              <w:rPr>
                <w:szCs w:val="20"/>
                <w:lang w:eastAsia="ko-KR"/>
              </w:rPr>
              <w:t xml:space="preserve">Option 1: for a given band type from {wideband, even </w:t>
            </w:r>
            <w:proofErr w:type="spellStart"/>
            <w:r w:rsidRPr="00625C54">
              <w:rPr>
                <w:szCs w:val="20"/>
                <w:lang w:eastAsia="ko-KR"/>
              </w:rPr>
              <w:t>subband</w:t>
            </w:r>
            <w:proofErr w:type="spellEnd"/>
            <w:r w:rsidRPr="00625C54">
              <w:rPr>
                <w:szCs w:val="20"/>
                <w:lang w:eastAsia="ko-KR"/>
              </w:rPr>
              <w:t xml:space="preserve">, odd </w:t>
            </w:r>
            <w:proofErr w:type="spellStart"/>
            <w:r w:rsidRPr="00625C54">
              <w:rPr>
                <w:szCs w:val="20"/>
                <w:lang w:eastAsia="ko-KR"/>
              </w:rPr>
              <w:t>subband</w:t>
            </w:r>
            <w:proofErr w:type="spellEnd"/>
            <w:r w:rsidRPr="00625C54">
              <w:rPr>
                <w:szCs w:val="20"/>
                <w:lang w:eastAsia="ko-KR"/>
              </w:rPr>
              <w:t>}, the omission order follows the priority order determined by sub-configuration index</w:t>
            </w:r>
          </w:p>
        </w:tc>
      </w:tr>
    </w:tbl>
    <w:p w14:paraId="704783B6" w14:textId="77777777" w:rsidR="00C42EE0" w:rsidRDefault="00C42EE0" w:rsidP="00B03C56">
      <w:pPr>
        <w:spacing w:afterLines="50" w:after="156"/>
        <w:jc w:val="both"/>
      </w:pPr>
    </w:p>
    <w:p w14:paraId="250A47D2" w14:textId="69EA78D4" w:rsidR="0068178D" w:rsidRDefault="00654DD0" w:rsidP="0068178D">
      <w:pPr>
        <w:spacing w:afterLines="50" w:after="156"/>
        <w:jc w:val="both"/>
      </w:pPr>
      <w:r>
        <w:rPr>
          <w:rFonts w:eastAsia="ＭＳ 明朝"/>
          <w:lang w:eastAsia="ja-JP"/>
        </w:rPr>
        <w:t xml:space="preserve">Regarding </w:t>
      </w:r>
      <w:r w:rsidR="001B634A">
        <w:rPr>
          <w:rFonts w:eastAsia="ＭＳ 明朝"/>
          <w:lang w:eastAsia="ja-JP"/>
        </w:rPr>
        <w:t>P</w:t>
      </w:r>
      <w:r w:rsidR="001C6AEF">
        <w:rPr>
          <w:rFonts w:eastAsia="ＭＳ 明朝"/>
          <w:lang w:eastAsia="ja-JP"/>
        </w:rPr>
        <w:t xml:space="preserve">art 1 CSI, </w:t>
      </w:r>
      <w:r w:rsidR="001C6AEF">
        <w:t>i</w:t>
      </w:r>
      <w:r w:rsidR="00EA37B5">
        <w:t xml:space="preserve">n the current NR specification, if all the CSI reports consist of one part and </w:t>
      </w:r>
      <w:r w:rsidR="005D2A0D">
        <w:t>the</w:t>
      </w:r>
      <w:r w:rsidR="006759BA">
        <w:t xml:space="preserve"> limitation on the code rate or </w:t>
      </w:r>
      <w:r w:rsidR="005D2A0D">
        <w:t xml:space="preserve">total number of bits is exceeded, </w:t>
      </w:r>
      <w:r w:rsidR="00EA37B5">
        <w:t>the UE may omi</w:t>
      </w:r>
      <w:r w:rsidR="00EA37B5">
        <w:rPr>
          <w:rFonts w:eastAsia="ＭＳ 明朝" w:hint="eastAsia"/>
          <w:lang w:eastAsia="ja-JP"/>
        </w:rPr>
        <w:t>t</w:t>
      </w:r>
      <w:r w:rsidR="00EA37B5">
        <w:t xml:space="preserve"> a portion of CSI reports. </w:t>
      </w:r>
      <w:r w:rsidR="00A64338">
        <w:t>For instance</w:t>
      </w:r>
      <w:r w:rsidR="006137A9">
        <w:t xml:space="preserve">, </w:t>
      </w:r>
      <w:r w:rsidR="00A64338">
        <w:rPr>
          <w:rFonts w:eastAsia="ＭＳ 明朝"/>
          <w:lang w:eastAsia="ja-JP"/>
        </w:rPr>
        <w:t>according to</w:t>
      </w:r>
      <w:r w:rsidR="006137A9">
        <w:rPr>
          <w:rFonts w:eastAsia="ＭＳ 明朝"/>
          <w:lang w:eastAsia="ja-JP"/>
        </w:rPr>
        <w:t xml:space="preserve"> the current NR specification, </w:t>
      </w:r>
      <w:r w:rsidR="006137A9">
        <w:rPr>
          <w:rFonts w:eastAsia="ＭＳ 明朝"/>
          <w:lang w:val="en-AU" w:eastAsia="ja-JP"/>
        </w:rPr>
        <w:t>a</w:t>
      </w:r>
      <w:r w:rsidR="006137A9" w:rsidRPr="00CE435E">
        <w:rPr>
          <w:rFonts w:eastAsia="ＭＳ 明朝"/>
          <w:lang w:val="en-AU" w:eastAsia="ja-JP"/>
        </w:rPr>
        <w:t xml:space="preserve"> UE is not expected to report CSI with a total number of UCI bits and CRC bits larger than 115 bits when configured with PUCCH format 4</w:t>
      </w:r>
      <w:r w:rsidR="006137A9">
        <w:rPr>
          <w:rFonts w:eastAsia="ＭＳ 明朝"/>
          <w:lang w:val="en-AU" w:eastAsia="ja-JP"/>
        </w:rPr>
        <w:t>.</w:t>
      </w:r>
      <w:r w:rsidR="00524ED5">
        <w:t xml:space="preserve"> </w:t>
      </w:r>
      <w:r w:rsidR="00BA7CC3">
        <w:rPr>
          <w:rFonts w:eastAsia="ＭＳ 明朝"/>
          <w:lang w:val="en-AU" w:eastAsia="ja-JP"/>
        </w:rPr>
        <w:t xml:space="preserve">If this limit is exceeded, </w:t>
      </w:r>
      <w:r w:rsidR="00BA7CC3">
        <w:t>the UE performs CSI omission,</w:t>
      </w:r>
      <w:r w:rsidR="00EA37B5">
        <w:t xml:space="preserve"> based on the increasing order of priority levels associated with CSI reports. </w:t>
      </w:r>
    </w:p>
    <w:p w14:paraId="16721C4F" w14:textId="5CBF0FE2" w:rsidR="0068178D" w:rsidRDefault="0068178D" w:rsidP="0068178D">
      <w:pPr>
        <w:spacing w:afterLines="50" w:after="156"/>
        <w:jc w:val="both"/>
      </w:pPr>
      <w:r>
        <w:rPr>
          <w:rFonts w:eastAsia="ＭＳ 明朝"/>
          <w:lang w:eastAsia="ja-JP"/>
        </w:rPr>
        <w:t xml:space="preserve">In the case for a CSI report with </w:t>
      </w:r>
      <w:r w:rsidR="007C40DB">
        <w:rPr>
          <w:rFonts w:eastAsia="ＭＳ 明朝"/>
          <w:lang w:eastAsia="ja-JP"/>
        </w:rPr>
        <w:t>multiple Part 1 CSI</w:t>
      </w:r>
      <w:r w:rsidR="008D32A9">
        <w:rPr>
          <w:rFonts w:eastAsia="ＭＳ 明朝"/>
          <w:lang w:eastAsia="ja-JP"/>
        </w:rPr>
        <w:t>,</w:t>
      </w:r>
      <w:r w:rsidR="00703FC9">
        <w:rPr>
          <w:rFonts w:eastAsia="ＭＳ 明朝"/>
          <w:lang w:eastAsia="ja-JP"/>
        </w:rPr>
        <w:t xml:space="preserve"> each corresponds to a </w:t>
      </w:r>
      <w:r>
        <w:rPr>
          <w:rFonts w:eastAsia="ＭＳ 明朝"/>
          <w:lang w:eastAsia="ja-JP"/>
        </w:rPr>
        <w:t xml:space="preserve">sub-configuration, </w:t>
      </w:r>
      <w:r w:rsidR="00703FC9">
        <w:rPr>
          <w:rFonts w:eastAsia="ＭＳ 明朝"/>
          <w:lang w:eastAsia="ja-JP"/>
        </w:rPr>
        <w:t>there were some discussions in the last RAN1 meeting. S</w:t>
      </w:r>
      <w:r w:rsidR="007C40DB">
        <w:rPr>
          <w:rFonts w:eastAsia="ＭＳ 明朝"/>
          <w:lang w:eastAsia="ja-JP"/>
        </w:rPr>
        <w:t>ome compan</w:t>
      </w:r>
      <w:r w:rsidR="00C273C2">
        <w:rPr>
          <w:rFonts w:eastAsia="ＭＳ 明朝"/>
          <w:lang w:eastAsia="ja-JP"/>
        </w:rPr>
        <w:t>ies</w:t>
      </w:r>
      <w:r w:rsidR="007C40DB">
        <w:rPr>
          <w:rFonts w:eastAsia="ＭＳ 明朝"/>
          <w:lang w:eastAsia="ja-JP"/>
        </w:rPr>
        <w:t xml:space="preserve"> </w:t>
      </w:r>
      <w:r w:rsidR="008D32A9">
        <w:rPr>
          <w:rFonts w:eastAsia="ＭＳ 明朝"/>
          <w:lang w:eastAsia="ja-JP"/>
        </w:rPr>
        <w:t>argued</w:t>
      </w:r>
      <w:r w:rsidR="007C40DB">
        <w:rPr>
          <w:rFonts w:eastAsia="ＭＳ 明朝"/>
          <w:lang w:eastAsia="ja-JP"/>
        </w:rPr>
        <w:t xml:space="preserve"> that </w:t>
      </w:r>
      <w:r w:rsidR="006164EB">
        <w:rPr>
          <w:rFonts w:eastAsia="ＭＳ 明朝"/>
          <w:lang w:eastAsia="ja-JP"/>
        </w:rPr>
        <w:t xml:space="preserve">Part 1 </w:t>
      </w:r>
      <w:r w:rsidR="007C40DB">
        <w:rPr>
          <w:rFonts w:eastAsia="ＭＳ 明朝"/>
          <w:lang w:eastAsia="ja-JP"/>
        </w:rPr>
        <w:t>CSI omission</w:t>
      </w:r>
      <w:r w:rsidR="00247311">
        <w:rPr>
          <w:rFonts w:eastAsia="ＭＳ 明朝"/>
          <w:lang w:eastAsia="ja-JP"/>
        </w:rPr>
        <w:t xml:space="preserve"> </w:t>
      </w:r>
      <w:r w:rsidR="008E4AF4">
        <w:rPr>
          <w:rFonts w:eastAsia="ＭＳ 明朝"/>
          <w:lang w:eastAsia="ja-JP"/>
        </w:rPr>
        <w:t xml:space="preserve">is </w:t>
      </w:r>
      <w:r w:rsidR="0088617C">
        <w:rPr>
          <w:rFonts w:eastAsia="ＭＳ 明朝"/>
          <w:lang w:eastAsia="ja-JP"/>
        </w:rPr>
        <w:t>not needed</w:t>
      </w:r>
      <w:r w:rsidR="00703FC9">
        <w:rPr>
          <w:rFonts w:eastAsia="ＭＳ 明朝"/>
          <w:lang w:eastAsia="ja-JP"/>
        </w:rPr>
        <w:t xml:space="preserve"> since </w:t>
      </w:r>
      <w:r w:rsidR="007C12B7">
        <w:rPr>
          <w:rFonts w:eastAsia="ＭＳ 明朝"/>
          <w:lang w:eastAsia="ja-JP"/>
        </w:rPr>
        <w:t xml:space="preserve">Part 1 CSI </w:t>
      </w:r>
      <w:r w:rsidR="006164EB">
        <w:rPr>
          <w:rFonts w:eastAsia="ＭＳ 明朝"/>
          <w:lang w:eastAsia="ja-JP"/>
        </w:rPr>
        <w:t xml:space="preserve">for </w:t>
      </w:r>
      <w:r w:rsidR="0005133C">
        <w:rPr>
          <w:rFonts w:eastAsia="ＭＳ 明朝"/>
          <w:lang w:eastAsia="ja-JP"/>
        </w:rPr>
        <w:t>Type I codebook</w:t>
      </w:r>
      <w:r w:rsidR="006164EB">
        <w:rPr>
          <w:rFonts w:eastAsia="ＭＳ 明朝"/>
          <w:lang w:eastAsia="ja-JP"/>
        </w:rPr>
        <w:t xml:space="preserve"> typically </w:t>
      </w:r>
      <w:r w:rsidR="00DC3403">
        <w:rPr>
          <w:rFonts w:eastAsia="ＭＳ 明朝"/>
          <w:lang w:eastAsia="ja-JP"/>
        </w:rPr>
        <w:t>has a small payload size</w:t>
      </w:r>
      <w:r w:rsidR="0005133C">
        <w:rPr>
          <w:rFonts w:eastAsia="ＭＳ 明朝"/>
          <w:lang w:eastAsia="ja-JP"/>
        </w:rPr>
        <w:t xml:space="preserve">. </w:t>
      </w:r>
      <w:r w:rsidR="00603BD8">
        <w:rPr>
          <w:rFonts w:eastAsia="ＭＳ 明朝"/>
          <w:lang w:eastAsia="ja-JP"/>
        </w:rPr>
        <w:t xml:space="preserve">However, </w:t>
      </w:r>
      <w:r w:rsidR="008E4AF4">
        <w:rPr>
          <w:rFonts w:eastAsia="ＭＳ 明朝"/>
          <w:lang w:eastAsia="ja-JP"/>
        </w:rPr>
        <w:t>this</w:t>
      </w:r>
      <w:r w:rsidR="00603BD8">
        <w:rPr>
          <w:rFonts w:eastAsia="ＭＳ 明朝"/>
          <w:lang w:eastAsia="ja-JP"/>
        </w:rPr>
        <w:t xml:space="preserve"> may not always</w:t>
      </w:r>
      <w:r w:rsidR="008E4AF4">
        <w:rPr>
          <w:rFonts w:eastAsia="ＭＳ 明朝"/>
          <w:lang w:eastAsia="ja-JP"/>
        </w:rPr>
        <w:t xml:space="preserve"> be true</w:t>
      </w:r>
      <w:r w:rsidR="00096C37">
        <w:rPr>
          <w:rFonts w:eastAsia="ＭＳ 明朝"/>
          <w:lang w:eastAsia="ja-JP"/>
        </w:rPr>
        <w:t xml:space="preserve">. </w:t>
      </w:r>
      <w:r>
        <w:rPr>
          <w:rFonts w:eastAsia="ＭＳ 明朝"/>
          <w:lang w:eastAsia="ja-JP"/>
        </w:rPr>
        <w:t xml:space="preserve">Table I shows the number of UCI bits for different number of sub-configurations with </w:t>
      </w:r>
      <w:r>
        <w:rPr>
          <w:rFonts w:eastAsia="ＭＳ 明朝"/>
          <w:lang w:val="en-AU" w:eastAsia="ja-JP"/>
        </w:rPr>
        <w:t>sub-band frequency granularity</w:t>
      </w:r>
      <w:r>
        <w:rPr>
          <w:rFonts w:eastAsia="ＭＳ 明朝"/>
          <w:lang w:eastAsia="ja-JP"/>
        </w:rPr>
        <w:t>. A</w:t>
      </w:r>
      <w:r>
        <w:rPr>
          <w:rFonts w:eastAsia="ＭＳ 明朝"/>
          <w:lang w:val="en-AU" w:eastAsia="ja-JP"/>
        </w:rPr>
        <w:t xml:space="preserve">s shown in this table, </w:t>
      </w:r>
      <w:r w:rsidR="00981E80">
        <w:rPr>
          <w:rFonts w:eastAsia="ＭＳ 明朝"/>
          <w:lang w:val="en-AU" w:eastAsia="ja-JP"/>
        </w:rPr>
        <w:t xml:space="preserve">when the CSI reports contains Part 1 CSIs with sub-band frequency granularity for </w:t>
      </w:r>
      <w:r w:rsidR="00981E80">
        <w:rPr>
          <w:rFonts w:eastAsia="ＭＳ 明朝"/>
          <w:lang w:val="en-AU" w:eastAsia="ja-JP"/>
        </w:rPr>
        <w:lastRenderedPageBreak/>
        <w:t xml:space="preserve">more than two sub-configurations, </w:t>
      </w:r>
      <w:r w:rsidR="002B75B8">
        <w:rPr>
          <w:rFonts w:eastAsia="ＭＳ 明朝"/>
          <w:lang w:val="en-AU" w:eastAsia="ja-JP"/>
        </w:rPr>
        <w:t xml:space="preserve">merely </w:t>
      </w:r>
      <w:r w:rsidR="00817A52">
        <w:rPr>
          <w:rFonts w:eastAsia="ＭＳ 明朝"/>
          <w:lang w:val="en-AU" w:eastAsia="ja-JP"/>
        </w:rPr>
        <w:t xml:space="preserve">counting </w:t>
      </w:r>
      <w:r>
        <w:rPr>
          <w:rFonts w:eastAsia="ＭＳ 明朝"/>
          <w:lang w:val="en-AU" w:eastAsia="ja-JP"/>
        </w:rPr>
        <w:t xml:space="preserve">the UCI bits will exceed 115 bits. Thus, it is also necessary to specify an </w:t>
      </w:r>
      <w:r>
        <w:t>omission rule for</w:t>
      </w:r>
      <w:r w:rsidR="00112541">
        <w:t xml:space="preserve"> a</w:t>
      </w:r>
      <w:r>
        <w:rPr>
          <w:rFonts w:eastAsia="ＭＳ 明朝"/>
          <w:lang w:eastAsia="ja-JP"/>
        </w:rPr>
        <w:t xml:space="preserve"> CSI report containing multiple Part 1 CSIs</w:t>
      </w:r>
      <w:r>
        <w:rPr>
          <w:rFonts w:eastAsia="ＭＳ 明朝"/>
          <w:lang w:val="en-AU" w:eastAsia="ja-JP"/>
        </w:rPr>
        <w:t xml:space="preserve">. Following the same principle as part 2 CSI omission, part 1 CSI omission can also be performed at sub-configuration level. </w:t>
      </w:r>
      <w:r w:rsidR="001B634A">
        <w:rPr>
          <w:rFonts w:eastAsia="ＭＳ 明朝"/>
          <w:lang w:val="en-AU" w:eastAsia="ja-JP"/>
        </w:rPr>
        <w:t>More specifically</w:t>
      </w:r>
      <w:r>
        <w:rPr>
          <w:rFonts w:eastAsia="ＭＳ 明朝"/>
          <w:lang w:val="en-AU" w:eastAsia="ja-JP"/>
        </w:rPr>
        <w:t>, the</w:t>
      </w:r>
      <w:r>
        <w:t xml:space="preserve"> UE omi</w:t>
      </w:r>
      <w:r>
        <w:rPr>
          <w:rFonts w:eastAsia="ＭＳ 明朝" w:hint="eastAsia"/>
          <w:lang w:eastAsia="ja-JP"/>
        </w:rPr>
        <w:t>t</w:t>
      </w:r>
      <w:r>
        <w:rPr>
          <w:rFonts w:eastAsia="ＭＳ 明朝"/>
          <w:lang w:eastAsia="ja-JP"/>
        </w:rPr>
        <w:t>s</w:t>
      </w:r>
      <w:r>
        <w:t xml:space="preserve"> Part 1 CSIs based on the increasing order of their associated priority which is determined by sub-configuration index. </w:t>
      </w:r>
    </w:p>
    <w:p w14:paraId="32B4AE15" w14:textId="77777777" w:rsidR="0068178D" w:rsidRPr="004B4E35" w:rsidRDefault="0068178D" w:rsidP="0068178D">
      <w:pPr>
        <w:spacing w:afterLines="50" w:after="156"/>
        <w:jc w:val="both"/>
        <w:rPr>
          <w:rFonts w:eastAsia="ＭＳ 明朝"/>
          <w:lang w:eastAsia="ja-JP"/>
        </w:rPr>
      </w:pPr>
    </w:p>
    <w:p w14:paraId="58873BFC" w14:textId="77777777" w:rsidR="0068178D" w:rsidRDefault="0068178D" w:rsidP="0068178D">
      <w:pPr>
        <w:spacing w:afterLines="50" w:after="156"/>
        <w:jc w:val="center"/>
        <w:rPr>
          <w:rFonts w:eastAsia="ＭＳ 明朝"/>
          <w:lang w:val="en-AU" w:eastAsia="ja-JP"/>
        </w:rPr>
      </w:pPr>
      <w:r>
        <w:rPr>
          <w:rFonts w:eastAsia="ＭＳ 明朝" w:hint="eastAsia"/>
          <w:lang w:val="en-AU" w:eastAsia="ja-JP"/>
        </w:rPr>
        <w:t>T</w:t>
      </w:r>
      <w:r>
        <w:rPr>
          <w:rFonts w:eastAsia="ＭＳ 明朝"/>
          <w:lang w:val="en-AU" w:eastAsia="ja-JP"/>
        </w:rPr>
        <w:t xml:space="preserve">able I. Number of UCI bits for a </w:t>
      </w:r>
      <w:r>
        <w:rPr>
          <w:rFonts w:eastAsia="ＭＳ 明朝"/>
          <w:lang w:eastAsia="ja-JP"/>
        </w:rPr>
        <w:t>CSI report containing multiple Part 1 CSIs</w:t>
      </w:r>
    </w:p>
    <w:tbl>
      <w:tblPr>
        <w:tblStyle w:val="afd"/>
        <w:tblW w:w="9634" w:type="dxa"/>
        <w:tblLook w:val="04A0" w:firstRow="1" w:lastRow="0" w:firstColumn="1" w:lastColumn="0" w:noHBand="0" w:noVBand="1"/>
      </w:tblPr>
      <w:tblGrid>
        <w:gridCol w:w="5949"/>
        <w:gridCol w:w="3685"/>
      </w:tblGrid>
      <w:tr w:rsidR="0068178D" w14:paraId="036E4897" w14:textId="77777777" w:rsidTr="00272585">
        <w:tc>
          <w:tcPr>
            <w:tcW w:w="5949" w:type="dxa"/>
          </w:tcPr>
          <w:p w14:paraId="57152303" w14:textId="77777777" w:rsidR="0068178D" w:rsidRPr="00D82A6E" w:rsidRDefault="0068178D" w:rsidP="00272585">
            <w:pPr>
              <w:spacing w:afterLines="50" w:after="156"/>
              <w:jc w:val="both"/>
              <w:rPr>
                <w:rFonts w:eastAsia="ＭＳ 明朝" w:hint="eastAsia"/>
                <w:lang w:eastAsia="ja-JP"/>
              </w:rPr>
            </w:pPr>
            <w:r>
              <w:rPr>
                <w:rFonts w:eastAsia="ＭＳ 明朝"/>
                <w:lang w:val="en-AU" w:eastAsia="ja-JP"/>
              </w:rPr>
              <w:t>Quantity</w:t>
            </w:r>
          </w:p>
        </w:tc>
        <w:tc>
          <w:tcPr>
            <w:tcW w:w="3685" w:type="dxa"/>
          </w:tcPr>
          <w:p w14:paraId="60ED1C94" w14:textId="77777777" w:rsidR="0068178D" w:rsidRDefault="0068178D" w:rsidP="00272585">
            <w:pPr>
              <w:spacing w:afterLines="50" w:after="156"/>
              <w:jc w:val="both"/>
              <w:rPr>
                <w:rFonts w:eastAsia="ＭＳ 明朝"/>
                <w:lang w:val="en-AU" w:eastAsia="ja-JP"/>
              </w:rPr>
            </w:pPr>
            <w:r>
              <w:rPr>
                <w:rFonts w:eastAsia="ＭＳ 明朝" w:hint="eastAsia"/>
                <w:lang w:val="en-AU" w:eastAsia="ja-JP"/>
              </w:rPr>
              <w:t>N</w:t>
            </w:r>
            <w:r>
              <w:rPr>
                <w:rFonts w:eastAsia="ＭＳ 明朝"/>
                <w:lang w:val="en-AU" w:eastAsia="ja-JP"/>
              </w:rPr>
              <w:t>umber of UCI bits</w:t>
            </w:r>
          </w:p>
        </w:tc>
      </w:tr>
      <w:tr w:rsidR="0068178D" w14:paraId="67DE0E66" w14:textId="77777777" w:rsidTr="00272585">
        <w:tc>
          <w:tcPr>
            <w:tcW w:w="5949" w:type="dxa"/>
          </w:tcPr>
          <w:p w14:paraId="38E36EC5" w14:textId="77777777" w:rsidR="0068178D" w:rsidRDefault="0068178D" w:rsidP="00272585">
            <w:pPr>
              <w:spacing w:afterLines="50" w:after="156"/>
              <w:jc w:val="both"/>
              <w:rPr>
                <w:rFonts w:eastAsia="ＭＳ 明朝"/>
                <w:lang w:val="en-AU" w:eastAsia="ja-JP"/>
              </w:rPr>
            </w:pPr>
            <w:r>
              <w:rPr>
                <w:rFonts w:eastAsia="ＭＳ 明朝" w:hint="eastAsia"/>
                <w:lang w:val="en-AU" w:eastAsia="ja-JP"/>
              </w:rPr>
              <w:t>C</w:t>
            </w:r>
            <w:r>
              <w:rPr>
                <w:rFonts w:eastAsia="ＭＳ 明朝"/>
                <w:lang w:val="en-AU" w:eastAsia="ja-JP"/>
              </w:rPr>
              <w:t>RI (assuming 2 resources per SD/PD pattern)</w:t>
            </w:r>
          </w:p>
        </w:tc>
        <w:tc>
          <w:tcPr>
            <w:tcW w:w="3685" w:type="dxa"/>
          </w:tcPr>
          <w:p w14:paraId="081D51F6" w14:textId="77777777" w:rsidR="0068178D" w:rsidRDefault="0068178D" w:rsidP="00272585">
            <w:pPr>
              <w:spacing w:afterLines="50" w:after="156"/>
              <w:jc w:val="both"/>
              <w:rPr>
                <w:rFonts w:eastAsia="ＭＳ 明朝"/>
                <w:lang w:val="en-AU" w:eastAsia="ja-JP"/>
              </w:rPr>
            </w:pPr>
            <w:r>
              <w:rPr>
                <w:rFonts w:eastAsia="ＭＳ 明朝" w:hint="eastAsia"/>
                <w:lang w:val="en-AU" w:eastAsia="ja-JP"/>
              </w:rPr>
              <w:t>1</w:t>
            </w:r>
          </w:p>
        </w:tc>
      </w:tr>
      <w:tr w:rsidR="0068178D" w14:paraId="7DBD2DA0" w14:textId="77777777" w:rsidTr="00272585">
        <w:tc>
          <w:tcPr>
            <w:tcW w:w="5949" w:type="dxa"/>
          </w:tcPr>
          <w:p w14:paraId="4CDB5C8F" w14:textId="77777777" w:rsidR="0068178D" w:rsidRDefault="0068178D" w:rsidP="00272585">
            <w:pPr>
              <w:spacing w:afterLines="50" w:after="156"/>
              <w:jc w:val="both"/>
              <w:rPr>
                <w:rFonts w:eastAsia="ＭＳ 明朝"/>
                <w:lang w:val="en-AU" w:eastAsia="ja-JP"/>
              </w:rPr>
            </w:pPr>
            <w:r>
              <w:rPr>
                <w:rFonts w:eastAsia="ＭＳ 明朝"/>
                <w:lang w:val="en-AU" w:eastAsia="ja-JP"/>
              </w:rPr>
              <w:t>RI (maximum rank = 8)</w:t>
            </w:r>
          </w:p>
        </w:tc>
        <w:tc>
          <w:tcPr>
            <w:tcW w:w="3685" w:type="dxa"/>
          </w:tcPr>
          <w:p w14:paraId="167ABD4F" w14:textId="77777777" w:rsidR="0068178D" w:rsidRDefault="0068178D" w:rsidP="00272585">
            <w:pPr>
              <w:spacing w:afterLines="50" w:after="156"/>
              <w:jc w:val="both"/>
              <w:rPr>
                <w:rFonts w:eastAsia="ＭＳ 明朝"/>
                <w:lang w:val="en-AU" w:eastAsia="ja-JP"/>
              </w:rPr>
            </w:pPr>
            <w:r>
              <w:rPr>
                <w:rFonts w:eastAsia="ＭＳ 明朝"/>
                <w:lang w:val="en-AU" w:eastAsia="ja-JP"/>
              </w:rPr>
              <w:t>3</w:t>
            </w:r>
          </w:p>
        </w:tc>
      </w:tr>
      <w:tr w:rsidR="0068178D" w14:paraId="70E23479" w14:textId="77777777" w:rsidTr="00272585">
        <w:tc>
          <w:tcPr>
            <w:tcW w:w="5949" w:type="dxa"/>
          </w:tcPr>
          <w:p w14:paraId="5D8C6097" w14:textId="77777777" w:rsidR="0068178D" w:rsidRDefault="0068178D" w:rsidP="00272585">
            <w:pPr>
              <w:spacing w:afterLines="50" w:after="156"/>
              <w:jc w:val="both"/>
              <w:rPr>
                <w:rFonts w:eastAsia="ＭＳ 明朝"/>
                <w:lang w:val="en-AU" w:eastAsia="ja-JP"/>
              </w:rPr>
            </w:pPr>
            <w:r>
              <w:rPr>
                <w:rFonts w:eastAsia="ＭＳ 明朝"/>
                <w:lang w:val="en-AU" w:eastAsia="ja-JP"/>
              </w:rPr>
              <w:t>Wideband CQI</w:t>
            </w:r>
          </w:p>
        </w:tc>
        <w:tc>
          <w:tcPr>
            <w:tcW w:w="3685" w:type="dxa"/>
          </w:tcPr>
          <w:p w14:paraId="6D62584B" w14:textId="77777777" w:rsidR="0068178D" w:rsidRDefault="0068178D" w:rsidP="00272585">
            <w:pPr>
              <w:spacing w:afterLines="50" w:after="156"/>
              <w:jc w:val="both"/>
              <w:rPr>
                <w:rFonts w:eastAsia="ＭＳ 明朝"/>
                <w:lang w:val="en-AU" w:eastAsia="ja-JP"/>
              </w:rPr>
            </w:pPr>
            <w:r>
              <w:rPr>
                <w:rFonts w:eastAsia="ＭＳ 明朝"/>
                <w:lang w:val="en-AU" w:eastAsia="ja-JP"/>
              </w:rPr>
              <w:t>4</w:t>
            </w:r>
          </w:p>
        </w:tc>
      </w:tr>
      <w:tr w:rsidR="0068178D" w14:paraId="67D2BFDC" w14:textId="77777777" w:rsidTr="00272585">
        <w:tc>
          <w:tcPr>
            <w:tcW w:w="5949" w:type="dxa"/>
          </w:tcPr>
          <w:p w14:paraId="3103F048" w14:textId="77777777" w:rsidR="0068178D" w:rsidRDefault="0068178D" w:rsidP="00272585">
            <w:pPr>
              <w:spacing w:afterLines="50" w:after="156"/>
              <w:jc w:val="both"/>
              <w:rPr>
                <w:rFonts w:eastAsia="ＭＳ 明朝"/>
                <w:lang w:val="en-AU" w:eastAsia="ja-JP"/>
              </w:rPr>
            </w:pPr>
            <w:r>
              <w:rPr>
                <w:rFonts w:eastAsia="ＭＳ 明朝"/>
                <w:lang w:val="en-AU" w:eastAsia="ja-JP"/>
              </w:rPr>
              <w:t>Sub-band differential CQI (Assuming number of sub-bands = 17)</w:t>
            </w:r>
          </w:p>
        </w:tc>
        <w:tc>
          <w:tcPr>
            <w:tcW w:w="3685" w:type="dxa"/>
          </w:tcPr>
          <w:p w14:paraId="7F25CA67" w14:textId="77777777" w:rsidR="0068178D" w:rsidRDefault="0068178D" w:rsidP="00272585">
            <w:pPr>
              <w:spacing w:afterLines="50" w:after="156"/>
              <w:jc w:val="both"/>
              <w:rPr>
                <w:rFonts w:eastAsia="ＭＳ 明朝"/>
                <w:lang w:val="en-AU" w:eastAsia="ja-JP"/>
              </w:rPr>
            </w:pPr>
            <w:r>
              <w:rPr>
                <w:rFonts w:eastAsia="ＭＳ 明朝"/>
                <w:lang w:val="en-AU" w:eastAsia="ja-JP"/>
              </w:rPr>
              <w:t>2 * 17 = 34</w:t>
            </w:r>
          </w:p>
        </w:tc>
      </w:tr>
      <w:tr w:rsidR="0068178D" w14:paraId="1A031F6F" w14:textId="77777777" w:rsidTr="00272585">
        <w:tc>
          <w:tcPr>
            <w:tcW w:w="5949" w:type="dxa"/>
          </w:tcPr>
          <w:p w14:paraId="1B17513C" w14:textId="77777777" w:rsidR="0068178D" w:rsidRPr="00E05756" w:rsidRDefault="0068178D" w:rsidP="00272585">
            <w:pPr>
              <w:spacing w:afterLines="50" w:after="156"/>
              <w:jc w:val="both"/>
              <w:rPr>
                <w:rFonts w:eastAsia="ＭＳ 明朝"/>
                <w:b/>
                <w:bCs/>
                <w:lang w:val="en-AU" w:eastAsia="ja-JP"/>
              </w:rPr>
            </w:pPr>
            <w:r w:rsidRPr="00E05756">
              <w:rPr>
                <w:rFonts w:eastAsia="ＭＳ 明朝"/>
                <w:b/>
                <w:bCs/>
                <w:lang w:val="en-AU" w:eastAsia="ja-JP"/>
              </w:rPr>
              <w:t xml:space="preserve">Total number of UCI bits for </w:t>
            </w:r>
            <w:r>
              <w:rPr>
                <w:rFonts w:eastAsia="ＭＳ 明朝"/>
                <w:b/>
                <w:bCs/>
                <w:lang w:val="en-AU" w:eastAsia="ja-JP"/>
              </w:rPr>
              <w:t xml:space="preserve">a CSI report with </w:t>
            </w:r>
            <w:r w:rsidRPr="00E05756">
              <w:rPr>
                <w:rFonts w:eastAsia="ＭＳ 明朝"/>
                <w:b/>
                <w:bCs/>
                <w:lang w:val="en-AU" w:eastAsia="ja-JP"/>
              </w:rPr>
              <w:t>1 sub-configurations</w:t>
            </w:r>
          </w:p>
        </w:tc>
        <w:tc>
          <w:tcPr>
            <w:tcW w:w="3685" w:type="dxa"/>
          </w:tcPr>
          <w:p w14:paraId="68943D5E" w14:textId="75BD1FFB" w:rsidR="0068178D" w:rsidRPr="00E05756" w:rsidRDefault="0068178D" w:rsidP="00272585">
            <w:pPr>
              <w:spacing w:afterLines="50" w:after="156"/>
              <w:jc w:val="both"/>
              <w:rPr>
                <w:rFonts w:eastAsia="ＭＳ 明朝"/>
                <w:b/>
                <w:bCs/>
                <w:lang w:val="en-AU" w:eastAsia="ja-JP"/>
              </w:rPr>
            </w:pPr>
            <w:r w:rsidRPr="00E05756">
              <w:rPr>
                <w:rFonts w:eastAsia="ＭＳ 明朝"/>
                <w:b/>
                <w:bCs/>
                <w:lang w:val="en-AU" w:eastAsia="ja-JP"/>
              </w:rPr>
              <w:t>42</w:t>
            </w:r>
            <w:r w:rsidR="009D6519">
              <w:rPr>
                <w:rFonts w:eastAsia="ＭＳ 明朝"/>
                <w:b/>
                <w:bCs/>
                <w:lang w:val="en-AU" w:eastAsia="ja-JP"/>
              </w:rPr>
              <w:t xml:space="preserve"> (=1+3+4+34)</w:t>
            </w:r>
          </w:p>
        </w:tc>
      </w:tr>
      <w:tr w:rsidR="0068178D" w14:paraId="53EC51FB" w14:textId="77777777" w:rsidTr="00272585">
        <w:tc>
          <w:tcPr>
            <w:tcW w:w="5949" w:type="dxa"/>
          </w:tcPr>
          <w:p w14:paraId="04D9A877" w14:textId="77777777" w:rsidR="0068178D" w:rsidRPr="00E05756" w:rsidRDefault="0068178D" w:rsidP="00272585">
            <w:pPr>
              <w:spacing w:afterLines="50" w:after="156"/>
              <w:jc w:val="both"/>
              <w:rPr>
                <w:rFonts w:eastAsia="ＭＳ 明朝"/>
                <w:b/>
                <w:bCs/>
                <w:lang w:val="en-AU" w:eastAsia="ja-JP"/>
              </w:rPr>
            </w:pPr>
            <w:r w:rsidRPr="00E05756">
              <w:rPr>
                <w:rFonts w:eastAsia="ＭＳ 明朝"/>
                <w:b/>
                <w:bCs/>
                <w:lang w:val="en-AU" w:eastAsia="ja-JP"/>
              </w:rPr>
              <w:t xml:space="preserve">Total number of UCI bits for </w:t>
            </w:r>
            <w:r>
              <w:rPr>
                <w:rFonts w:eastAsia="ＭＳ 明朝"/>
                <w:b/>
                <w:bCs/>
                <w:lang w:val="en-AU" w:eastAsia="ja-JP"/>
              </w:rPr>
              <w:t xml:space="preserve">a CSI report with </w:t>
            </w:r>
            <w:r w:rsidRPr="00E05756">
              <w:rPr>
                <w:rFonts w:eastAsia="ＭＳ 明朝"/>
                <w:b/>
                <w:bCs/>
                <w:lang w:val="en-AU" w:eastAsia="ja-JP"/>
              </w:rPr>
              <w:t>2 sub-configurations</w:t>
            </w:r>
          </w:p>
        </w:tc>
        <w:tc>
          <w:tcPr>
            <w:tcW w:w="3685" w:type="dxa"/>
          </w:tcPr>
          <w:p w14:paraId="2D20871E" w14:textId="4E2418B5" w:rsidR="0068178D" w:rsidRPr="00E05756" w:rsidRDefault="0068178D" w:rsidP="00272585">
            <w:pPr>
              <w:spacing w:afterLines="50" w:after="156"/>
              <w:jc w:val="both"/>
              <w:rPr>
                <w:rFonts w:eastAsia="ＭＳ 明朝"/>
                <w:b/>
                <w:bCs/>
                <w:lang w:val="en-AU" w:eastAsia="ja-JP"/>
              </w:rPr>
            </w:pPr>
            <w:r w:rsidRPr="00E05756">
              <w:rPr>
                <w:rFonts w:eastAsia="ＭＳ 明朝"/>
                <w:b/>
                <w:bCs/>
                <w:lang w:val="en-AU" w:eastAsia="ja-JP"/>
              </w:rPr>
              <w:t>84</w:t>
            </w:r>
            <w:r w:rsidR="009D6519">
              <w:rPr>
                <w:rFonts w:eastAsia="ＭＳ 明朝"/>
                <w:b/>
                <w:bCs/>
                <w:lang w:val="en-AU" w:eastAsia="ja-JP"/>
              </w:rPr>
              <w:t xml:space="preserve"> </w:t>
            </w:r>
          </w:p>
        </w:tc>
      </w:tr>
      <w:tr w:rsidR="0068178D" w14:paraId="2AD7963D" w14:textId="77777777" w:rsidTr="00272585">
        <w:tc>
          <w:tcPr>
            <w:tcW w:w="5949" w:type="dxa"/>
          </w:tcPr>
          <w:p w14:paraId="2C11D9FC" w14:textId="77777777" w:rsidR="0068178D" w:rsidRPr="00E05756" w:rsidRDefault="0068178D" w:rsidP="00272585">
            <w:pPr>
              <w:spacing w:afterLines="50" w:after="156"/>
              <w:jc w:val="both"/>
              <w:rPr>
                <w:rFonts w:eastAsia="ＭＳ 明朝"/>
                <w:b/>
                <w:bCs/>
                <w:lang w:val="en-AU" w:eastAsia="ja-JP"/>
              </w:rPr>
            </w:pPr>
            <w:r w:rsidRPr="00E05756">
              <w:rPr>
                <w:rFonts w:eastAsia="ＭＳ 明朝"/>
                <w:b/>
                <w:bCs/>
                <w:lang w:val="en-AU" w:eastAsia="ja-JP"/>
              </w:rPr>
              <w:t xml:space="preserve">Total number of UCI bits for </w:t>
            </w:r>
            <w:r>
              <w:rPr>
                <w:rFonts w:eastAsia="ＭＳ 明朝"/>
                <w:b/>
                <w:bCs/>
                <w:lang w:val="en-AU" w:eastAsia="ja-JP"/>
              </w:rPr>
              <w:t xml:space="preserve">a CSI report with </w:t>
            </w:r>
            <w:r w:rsidRPr="00E05756">
              <w:rPr>
                <w:rFonts w:eastAsia="ＭＳ 明朝"/>
                <w:b/>
                <w:bCs/>
                <w:lang w:val="en-AU" w:eastAsia="ja-JP"/>
              </w:rPr>
              <w:t>3 sub-configurations</w:t>
            </w:r>
          </w:p>
        </w:tc>
        <w:tc>
          <w:tcPr>
            <w:tcW w:w="3685" w:type="dxa"/>
          </w:tcPr>
          <w:p w14:paraId="43E45D2E" w14:textId="77777777" w:rsidR="0068178D" w:rsidRPr="00E05756" w:rsidRDefault="0068178D" w:rsidP="00272585">
            <w:pPr>
              <w:spacing w:afterLines="50" w:after="156"/>
              <w:jc w:val="both"/>
              <w:rPr>
                <w:rFonts w:eastAsia="ＭＳ 明朝"/>
                <w:b/>
                <w:bCs/>
                <w:lang w:val="en-AU" w:eastAsia="ja-JP"/>
              </w:rPr>
            </w:pPr>
            <w:r w:rsidRPr="00E05756">
              <w:rPr>
                <w:rFonts w:eastAsia="ＭＳ 明朝" w:hint="eastAsia"/>
                <w:b/>
                <w:bCs/>
                <w:lang w:val="en-AU" w:eastAsia="ja-JP"/>
              </w:rPr>
              <w:t>1</w:t>
            </w:r>
            <w:r w:rsidRPr="00E05756">
              <w:rPr>
                <w:rFonts w:eastAsia="ＭＳ 明朝"/>
                <w:b/>
                <w:bCs/>
                <w:lang w:val="en-AU" w:eastAsia="ja-JP"/>
              </w:rPr>
              <w:t>26</w:t>
            </w:r>
            <w:r>
              <w:rPr>
                <w:rFonts w:eastAsia="ＭＳ 明朝"/>
                <w:b/>
                <w:bCs/>
                <w:lang w:val="en-AU" w:eastAsia="ja-JP"/>
              </w:rPr>
              <w:t xml:space="preserve"> </w:t>
            </w:r>
          </w:p>
        </w:tc>
      </w:tr>
    </w:tbl>
    <w:p w14:paraId="4C7D9530" w14:textId="77777777" w:rsidR="0022078C" w:rsidRDefault="0022078C" w:rsidP="0022078C">
      <w:pPr>
        <w:spacing w:afterLines="50" w:after="156"/>
        <w:jc w:val="both"/>
        <w:rPr>
          <w:rFonts w:eastAsia="ＭＳ 明朝"/>
          <w:lang w:val="en-AU" w:eastAsia="ja-JP"/>
        </w:rPr>
      </w:pPr>
    </w:p>
    <w:p w14:paraId="48B5E381" w14:textId="67788D33" w:rsidR="00C273C2" w:rsidRDefault="00C273C2" w:rsidP="00DA71E7">
      <w:pPr>
        <w:spacing w:afterLines="50" w:after="156"/>
        <w:jc w:val="both"/>
        <w:rPr>
          <w:rFonts w:eastAsia="ＭＳ 明朝"/>
          <w:b/>
          <w:bCs/>
          <w:color w:val="000000" w:themeColor="text1"/>
          <w:lang w:eastAsia="ja-JP"/>
        </w:rPr>
      </w:pPr>
      <w:r>
        <w:rPr>
          <w:rFonts w:eastAsia="ＭＳ 明朝" w:hint="eastAsia"/>
          <w:b/>
          <w:bCs/>
          <w:color w:val="000000" w:themeColor="text1"/>
          <w:lang w:eastAsia="ja-JP"/>
        </w:rPr>
        <w:t>O</w:t>
      </w:r>
      <w:r>
        <w:rPr>
          <w:rFonts w:eastAsia="ＭＳ 明朝"/>
          <w:b/>
          <w:bCs/>
          <w:color w:val="000000" w:themeColor="text1"/>
          <w:lang w:eastAsia="ja-JP"/>
        </w:rPr>
        <w:t xml:space="preserve">bservation 1. </w:t>
      </w:r>
      <w:r w:rsidRPr="00195FEC">
        <w:rPr>
          <w:rFonts w:eastAsia="ＭＳ 明朝"/>
          <w:b/>
          <w:bCs/>
          <w:lang w:val="en-AU" w:eastAsia="ja-JP"/>
        </w:rPr>
        <w:t xml:space="preserve">When the CSI reports contains Part 1 CSIs with sub-band frequency granularity for more than two sub-configurations, the number of UCI bits will exceed 115 bits, </w:t>
      </w:r>
      <w:r w:rsidR="00C05F90" w:rsidRPr="00195FEC">
        <w:rPr>
          <w:rFonts w:eastAsia="ＭＳ 明朝"/>
          <w:b/>
          <w:bCs/>
          <w:lang w:val="en-AU" w:eastAsia="ja-JP"/>
        </w:rPr>
        <w:t>exceeding the specified limit</w:t>
      </w:r>
      <w:r w:rsidRPr="00195FEC">
        <w:rPr>
          <w:rFonts w:eastAsia="ＭＳ 明朝"/>
          <w:b/>
          <w:bCs/>
          <w:lang w:val="en-AU" w:eastAsia="ja-JP"/>
        </w:rPr>
        <w:t>.</w:t>
      </w:r>
    </w:p>
    <w:p w14:paraId="68DA9B94" w14:textId="3DCBA641" w:rsidR="00122677" w:rsidRPr="0022078C" w:rsidRDefault="0022078C" w:rsidP="00DA71E7">
      <w:pPr>
        <w:spacing w:afterLines="50" w:after="156"/>
        <w:jc w:val="both"/>
        <w:rPr>
          <w:rFonts w:eastAsia="ＭＳ 明朝"/>
          <w:b/>
          <w:bCs/>
          <w:color w:val="4F81BD" w:themeColor="accent1"/>
          <w:lang w:eastAsia="ja-JP"/>
        </w:rPr>
      </w:pPr>
      <w:r w:rsidRPr="00027268">
        <w:rPr>
          <w:rFonts w:eastAsia="ＭＳ 明朝"/>
          <w:b/>
          <w:bCs/>
          <w:color w:val="000000" w:themeColor="text1"/>
          <w:lang w:eastAsia="ja-JP"/>
        </w:rPr>
        <w:t xml:space="preserve">Proposal 1. </w:t>
      </w:r>
      <w:r>
        <w:rPr>
          <w:rFonts w:eastAsia="ＭＳ 明朝"/>
          <w:b/>
          <w:bCs/>
          <w:color w:val="000000" w:themeColor="text1"/>
          <w:lang w:eastAsia="ja-JP"/>
        </w:rPr>
        <w:t>For the CSI report containing CSIs corresponding to multiple sub-configurations, sub-configuration level omission for Part 1 CSI should be supported</w:t>
      </w:r>
      <w:r w:rsidRPr="00027268">
        <w:rPr>
          <w:rFonts w:eastAsia="ＭＳ 明朝"/>
          <w:b/>
          <w:bCs/>
          <w:color w:val="000000" w:themeColor="text1"/>
          <w:lang w:eastAsia="ja-JP"/>
        </w:rPr>
        <w:t>.</w:t>
      </w:r>
    </w:p>
    <w:p w14:paraId="3468818B" w14:textId="77777777" w:rsidR="00430A6D" w:rsidRPr="005702C4" w:rsidRDefault="00430A6D" w:rsidP="00F13920">
      <w:pPr>
        <w:spacing w:afterLines="50" w:after="156"/>
        <w:jc w:val="both"/>
        <w:rPr>
          <w:rFonts w:eastAsia="ＭＳ 明朝"/>
          <w:szCs w:val="22"/>
          <w:lang w:eastAsia="ja-JP"/>
        </w:rPr>
      </w:pPr>
    </w:p>
    <w:p w14:paraId="391065D9" w14:textId="210EA159" w:rsidR="006E5153" w:rsidRDefault="00D879DE" w:rsidP="00FA12A3">
      <w:pPr>
        <w:pStyle w:val="2"/>
        <w:ind w:left="787" w:right="220"/>
        <w:rPr>
          <w:rFonts w:ascii="Times New Roman" w:eastAsia="ＭＳ 明朝" w:hAnsi="Times New Roman"/>
          <w:b/>
          <w:bCs/>
          <w:lang w:eastAsia="ja-JP"/>
        </w:rPr>
      </w:pPr>
      <w:r>
        <w:rPr>
          <w:rFonts w:ascii="Times New Roman" w:eastAsia="ＭＳ 明朝" w:hAnsi="Times New Roman"/>
          <w:b/>
          <w:bCs/>
          <w:lang w:eastAsia="ja-JP"/>
        </w:rPr>
        <w:t>C</w:t>
      </w:r>
      <w:r w:rsidR="00FA12A3">
        <w:rPr>
          <w:rFonts w:ascii="Times New Roman" w:eastAsia="ＭＳ 明朝" w:hAnsi="Times New Roman"/>
          <w:b/>
          <w:bCs/>
          <w:lang w:eastAsia="ja-JP"/>
        </w:rPr>
        <w:t xml:space="preserve">SI processing criteria </w:t>
      </w:r>
    </w:p>
    <w:p w14:paraId="0835FB15" w14:textId="2732A9D0" w:rsidR="00B231E9" w:rsidRPr="00B231E9" w:rsidRDefault="00812758" w:rsidP="00AE6ACF">
      <w:pPr>
        <w:jc w:val="both"/>
        <w:rPr>
          <w:rFonts w:eastAsia="ＭＳ 明朝"/>
          <w:lang w:eastAsia="ja-JP"/>
        </w:rPr>
      </w:pPr>
      <w:r>
        <w:rPr>
          <w:rFonts w:eastAsia="ＭＳ 明朝" w:hint="eastAsia"/>
          <w:lang w:eastAsia="ja-JP"/>
        </w:rPr>
        <w:t>I</w:t>
      </w:r>
      <w:r>
        <w:rPr>
          <w:rFonts w:eastAsia="ＭＳ 明朝"/>
          <w:lang w:eastAsia="ja-JP"/>
        </w:rPr>
        <w:t xml:space="preserve">n the </w:t>
      </w:r>
      <w:r w:rsidR="00AE6ACF">
        <w:rPr>
          <w:rFonts w:eastAsia="ＭＳ 明朝"/>
          <w:lang w:eastAsia="ja-JP"/>
        </w:rPr>
        <w:t xml:space="preserve">previous </w:t>
      </w:r>
      <w:r>
        <w:rPr>
          <w:rFonts w:eastAsia="ＭＳ 明朝"/>
          <w:lang w:eastAsia="ja-JP"/>
        </w:rPr>
        <w:t>RAN1 mee</w:t>
      </w:r>
      <w:r w:rsidR="00903DF8">
        <w:rPr>
          <w:rFonts w:eastAsia="ＭＳ 明朝"/>
          <w:lang w:eastAsia="ja-JP"/>
        </w:rPr>
        <w:t>t</w:t>
      </w:r>
      <w:r>
        <w:rPr>
          <w:rFonts w:eastAsia="ＭＳ 明朝"/>
          <w:lang w:eastAsia="ja-JP"/>
        </w:rPr>
        <w:t>ing</w:t>
      </w:r>
      <w:r w:rsidR="00AE6ACF">
        <w:rPr>
          <w:rFonts w:eastAsia="ＭＳ 明朝"/>
          <w:lang w:eastAsia="ja-JP"/>
        </w:rPr>
        <w:t>s</w:t>
      </w:r>
      <w:r>
        <w:rPr>
          <w:rFonts w:eastAsia="ＭＳ 明朝"/>
          <w:lang w:eastAsia="ja-JP"/>
        </w:rPr>
        <w:t xml:space="preserve">, it was agreed that </w:t>
      </w:r>
      <w:r w:rsidR="00F9631F">
        <w:rPr>
          <w:rFonts w:eastAsia="ＭＳ 明朝"/>
          <w:lang w:eastAsia="ja-JP"/>
        </w:rPr>
        <w:t xml:space="preserve">the </w:t>
      </w:r>
      <w:r w:rsidR="00AE6ACF">
        <w:rPr>
          <w:rFonts w:eastAsia="ＭＳ 明朝"/>
          <w:lang w:eastAsia="ja-JP"/>
        </w:rPr>
        <w:t xml:space="preserve">CPU counting </w:t>
      </w:r>
      <w:r w:rsidR="00F9631F">
        <w:rPr>
          <w:rFonts w:eastAsia="ＭＳ 明朝"/>
          <w:lang w:eastAsia="ja-JP"/>
        </w:rPr>
        <w:t xml:space="preserve">for </w:t>
      </w:r>
      <w:r w:rsidR="00AE6ACF">
        <w:rPr>
          <w:rFonts w:eastAsia="ＭＳ 明朝"/>
          <w:lang w:eastAsia="ja-JP"/>
        </w:rPr>
        <w:t>periodic</w:t>
      </w:r>
      <w:r w:rsidR="002B75B8">
        <w:rPr>
          <w:rFonts w:eastAsia="ＭＳ 明朝"/>
          <w:lang w:eastAsia="ja-JP"/>
        </w:rPr>
        <w:t xml:space="preserve"> (P)</w:t>
      </w:r>
      <w:r w:rsidR="00AE6ACF">
        <w:rPr>
          <w:rFonts w:eastAsia="ＭＳ 明朝"/>
          <w:lang w:eastAsia="ja-JP"/>
        </w:rPr>
        <w:t xml:space="preserve"> CSI report is based on </w:t>
      </w:r>
      <w:r w:rsidR="00AE6ACF" w:rsidRPr="00C16D7A">
        <w:rPr>
          <w:rFonts w:eastAsia="ＭＳ 明朝"/>
          <w:i/>
          <w:iCs/>
          <w:lang w:eastAsia="ja-JP"/>
        </w:rPr>
        <w:t>L</w:t>
      </w:r>
      <w:r w:rsidR="00AE6ACF">
        <w:rPr>
          <w:rFonts w:eastAsia="ＭＳ 明朝"/>
          <w:lang w:eastAsia="ja-JP"/>
        </w:rPr>
        <w:t xml:space="preserve"> </w:t>
      </w:r>
      <w:r w:rsidR="00C16D7A">
        <w:rPr>
          <w:rFonts w:eastAsia="ＭＳ 明朝"/>
          <w:lang w:eastAsia="ja-JP"/>
        </w:rPr>
        <w:t xml:space="preserve">configured </w:t>
      </w:r>
      <w:r w:rsidR="00AE6ACF">
        <w:rPr>
          <w:rFonts w:eastAsia="ＭＳ 明朝"/>
          <w:lang w:eastAsia="ja-JP"/>
        </w:rPr>
        <w:t xml:space="preserve">sub-configurations while </w:t>
      </w:r>
      <w:r w:rsidR="00F9631F">
        <w:rPr>
          <w:rFonts w:eastAsia="ＭＳ 明朝"/>
          <w:lang w:eastAsia="ja-JP"/>
        </w:rPr>
        <w:t xml:space="preserve">that for </w:t>
      </w:r>
      <w:r w:rsidR="00AE6ACF">
        <w:rPr>
          <w:rFonts w:eastAsia="ＭＳ 明朝"/>
          <w:lang w:eastAsia="ja-JP"/>
        </w:rPr>
        <w:t>aperiodic</w:t>
      </w:r>
      <w:r w:rsidR="002B75B8">
        <w:rPr>
          <w:rFonts w:eastAsia="ＭＳ 明朝"/>
          <w:lang w:eastAsia="ja-JP"/>
        </w:rPr>
        <w:t xml:space="preserve"> (AP) </w:t>
      </w:r>
      <w:r w:rsidR="00AE6ACF">
        <w:rPr>
          <w:rFonts w:eastAsia="ＭＳ 明朝"/>
          <w:lang w:eastAsia="ja-JP"/>
        </w:rPr>
        <w:t>/semi-persistent</w:t>
      </w:r>
      <w:r w:rsidR="002B75B8">
        <w:rPr>
          <w:rFonts w:eastAsia="ＭＳ 明朝"/>
          <w:lang w:eastAsia="ja-JP"/>
        </w:rPr>
        <w:t xml:space="preserve"> (SP)</w:t>
      </w:r>
      <w:r w:rsidR="00AE6ACF">
        <w:rPr>
          <w:rFonts w:eastAsia="ＭＳ 明朝"/>
          <w:lang w:eastAsia="ja-JP"/>
        </w:rPr>
        <w:t xml:space="preserve"> CSI is based on </w:t>
      </w:r>
      <w:r w:rsidR="00AE6ACF" w:rsidRPr="00C16D7A">
        <w:rPr>
          <w:rFonts w:eastAsia="ＭＳ 明朝"/>
          <w:i/>
          <w:iCs/>
          <w:lang w:eastAsia="ja-JP"/>
        </w:rPr>
        <w:t>N</w:t>
      </w:r>
      <w:r w:rsidR="00AE6ACF">
        <w:rPr>
          <w:rFonts w:eastAsia="ＭＳ 明朝"/>
          <w:lang w:eastAsia="ja-JP"/>
        </w:rPr>
        <w:t xml:space="preserve"> triggered/activated sub-</w:t>
      </w:r>
      <w:r w:rsidR="00C16D7A">
        <w:rPr>
          <w:rFonts w:eastAsia="ＭＳ 明朝"/>
          <w:lang w:eastAsia="ja-JP"/>
        </w:rPr>
        <w:t>confabulations</w:t>
      </w:r>
      <w:r w:rsidR="00AE6ACF">
        <w:rPr>
          <w:rFonts w:eastAsia="ＭＳ 明朝"/>
          <w:lang w:eastAsia="ja-JP"/>
        </w:rPr>
        <w:t>.</w:t>
      </w:r>
    </w:p>
    <w:tbl>
      <w:tblPr>
        <w:tblStyle w:val="afd"/>
        <w:tblW w:w="0" w:type="auto"/>
        <w:tblLook w:val="04A0" w:firstRow="1" w:lastRow="0" w:firstColumn="1" w:lastColumn="0" w:noHBand="0" w:noVBand="1"/>
      </w:tblPr>
      <w:tblGrid>
        <w:gridCol w:w="9629"/>
      </w:tblGrid>
      <w:tr w:rsidR="007855A2" w:rsidRPr="00C54DA1" w14:paraId="5CBBD6A5" w14:textId="77777777" w:rsidTr="00AF0200">
        <w:tc>
          <w:tcPr>
            <w:tcW w:w="9629" w:type="dxa"/>
          </w:tcPr>
          <w:p w14:paraId="3C4B2658" w14:textId="3609824B" w:rsidR="00F03E08" w:rsidRPr="004A21D0" w:rsidRDefault="00F03E08" w:rsidP="00F03E08">
            <w:pPr>
              <w:rPr>
                <w:b/>
                <w:bCs/>
                <w:szCs w:val="20"/>
                <w:highlight w:val="green"/>
                <w:lang w:eastAsia="x-none"/>
              </w:rPr>
            </w:pPr>
            <w:r w:rsidRPr="004A21D0">
              <w:rPr>
                <w:b/>
                <w:bCs/>
                <w:szCs w:val="20"/>
                <w:highlight w:val="green"/>
                <w:lang w:eastAsia="x-none"/>
              </w:rPr>
              <w:t>Agreement</w:t>
            </w:r>
            <w:r w:rsidR="00BD0257" w:rsidRPr="00BA3FB6">
              <w:rPr>
                <w:b/>
                <w:bCs/>
                <w:szCs w:val="20"/>
                <w:lang w:eastAsia="x-none"/>
              </w:rPr>
              <w:t>@RAN1#11</w:t>
            </w:r>
            <w:r w:rsidR="00BD0257">
              <w:rPr>
                <w:b/>
                <w:bCs/>
                <w:szCs w:val="20"/>
                <w:lang w:eastAsia="x-none"/>
              </w:rPr>
              <w:t>3</w:t>
            </w:r>
          </w:p>
          <w:p w14:paraId="2A0AC8D3" w14:textId="77777777" w:rsidR="00F03E08" w:rsidRPr="00CF31D5" w:rsidRDefault="00F03E08" w:rsidP="00F03E08">
            <w:pPr>
              <w:rPr>
                <w:szCs w:val="20"/>
              </w:rPr>
            </w:pPr>
            <w:r w:rsidRPr="00CF31D5">
              <w:rPr>
                <w:szCs w:val="20"/>
              </w:rPr>
              <w:t xml:space="preserve">Alt 2: </w:t>
            </w:r>
            <w:r w:rsidRPr="00CF31D5">
              <w:rPr>
                <w:rFonts w:hint="eastAsia"/>
                <w:szCs w:val="20"/>
              </w:rPr>
              <w:t>For P-CSI reporting from L configured sub-configurations, support:</w:t>
            </w:r>
          </w:p>
          <w:p w14:paraId="7AC70BBC" w14:textId="77777777" w:rsidR="00F03E08" w:rsidRPr="00CF31D5" w:rsidRDefault="00F03E08" w:rsidP="00F03E08">
            <w:pPr>
              <w:pStyle w:val="aff0"/>
              <w:numPr>
                <w:ilvl w:val="0"/>
                <w:numId w:val="14"/>
              </w:numPr>
              <w:spacing w:after="0"/>
              <w:ind w:firstLineChars="0"/>
              <w:jc w:val="both"/>
              <w:rPr>
                <w:snapToGrid w:val="0"/>
                <w:szCs w:val="20"/>
                <w:lang w:eastAsia="zh-CN"/>
              </w:rPr>
            </w:pPr>
            <w:r w:rsidRPr="00CF31D5">
              <w:rPr>
                <w:rFonts w:hint="eastAsia"/>
                <w:snapToGrid w:val="0"/>
                <w:szCs w:val="20"/>
                <w:lang w:eastAsia="zh-CN"/>
              </w:rPr>
              <w:t>All L configured sub-configurations are reported in every periodic occasion.</w:t>
            </w:r>
          </w:p>
          <w:p w14:paraId="411A1745" w14:textId="77777777" w:rsidR="00F03E08" w:rsidRPr="00CF31D5" w:rsidRDefault="00F03E08" w:rsidP="00F03E08">
            <w:pPr>
              <w:pStyle w:val="aff0"/>
              <w:numPr>
                <w:ilvl w:val="0"/>
                <w:numId w:val="14"/>
              </w:numPr>
              <w:spacing w:after="0"/>
              <w:ind w:firstLineChars="0"/>
              <w:jc w:val="both"/>
              <w:rPr>
                <w:snapToGrid w:val="0"/>
                <w:szCs w:val="20"/>
                <w:lang w:eastAsia="zh-CN"/>
              </w:rPr>
            </w:pPr>
            <w:r w:rsidRPr="00CF31D5">
              <w:rPr>
                <w:snapToGrid w:val="0"/>
                <w:szCs w:val="20"/>
                <w:lang w:eastAsia="zh-CN"/>
              </w:rPr>
              <w:t xml:space="preserve">The maximum value of L can be different for A-CSI, SP-CSI, and P-CSI. </w:t>
            </w:r>
          </w:p>
          <w:p w14:paraId="20FB822B" w14:textId="54F6348C" w:rsidR="00F03E08" w:rsidRDefault="00353E33" w:rsidP="00F03E08">
            <w:pPr>
              <w:pStyle w:val="aff0"/>
              <w:numPr>
                <w:ilvl w:val="0"/>
                <w:numId w:val="14"/>
              </w:numPr>
              <w:spacing w:after="0"/>
              <w:ind w:firstLineChars="0"/>
              <w:jc w:val="both"/>
              <w:rPr>
                <w:rFonts w:eastAsia="Malgun Gothic"/>
                <w:szCs w:val="20"/>
                <w:lang w:eastAsia="ko-KR"/>
              </w:rPr>
            </w:pPr>
            <m:oMath>
              <m:sSub>
                <m:sSubPr>
                  <m:ctrlPr>
                    <w:rPr>
                      <w:rFonts w:ascii="Cambria Math" w:eastAsia="Malgun Gothic" w:hAnsi="Cambria Math"/>
                      <w:szCs w:val="20"/>
                      <w:lang w:eastAsia="ko-KR"/>
                    </w:rPr>
                  </m:ctrlPr>
                </m:sSubPr>
                <m:e>
                  <m:r>
                    <w:rPr>
                      <w:rFonts w:ascii="Cambria Math" w:eastAsia="Malgun Gothic" w:hAnsi="Cambria Math"/>
                      <w:szCs w:val="20"/>
                      <w:lang w:eastAsia="ko-KR"/>
                    </w:rPr>
                    <m:t>O</m:t>
                  </m:r>
                </m:e>
                <m:sub>
                  <m:r>
                    <w:rPr>
                      <w:rFonts w:ascii="Cambria Math" w:eastAsia="Malgun Gothic" w:hAnsi="Cambria Math"/>
                      <w:szCs w:val="20"/>
                      <w:lang w:eastAsia="ko-KR"/>
                    </w:rPr>
                    <m:t>CPU</m:t>
                  </m:r>
                </m:sub>
              </m:sSub>
              <m:r>
                <m:rPr>
                  <m:sty m:val="p"/>
                </m:rPr>
                <w:rPr>
                  <w:rFonts w:ascii="Cambria Math" w:eastAsia="Malgun Gothic" w:hAnsi="Cambria Math"/>
                  <w:szCs w:val="20"/>
                  <w:lang w:eastAsia="ko-KR"/>
                </w:rPr>
                <m:t>=</m:t>
              </m:r>
              <m:nary>
                <m:naryPr>
                  <m:chr m:val="∑"/>
                  <m:limLoc m:val="undOvr"/>
                  <m:ctrlPr>
                    <w:rPr>
                      <w:rFonts w:ascii="Cambria Math" w:eastAsia="Malgun Gothic" w:hAnsi="Cambria Math"/>
                      <w:szCs w:val="20"/>
                      <w:lang w:eastAsia="ko-KR"/>
                    </w:rPr>
                  </m:ctrlPr>
                </m:naryPr>
                <m:sub>
                  <m:r>
                    <w:rPr>
                      <w:rFonts w:ascii="Cambria Math" w:eastAsia="Malgun Gothic" w:hAnsi="Cambria Math"/>
                      <w:szCs w:val="20"/>
                      <w:lang w:eastAsia="ko-KR"/>
                    </w:rPr>
                    <m:t>i</m:t>
                  </m:r>
                  <m:r>
                    <m:rPr>
                      <m:sty m:val="p"/>
                    </m:rPr>
                    <w:rPr>
                      <w:rFonts w:ascii="Cambria Math" w:eastAsia="Malgun Gothic" w:hAnsi="Cambria Math"/>
                      <w:szCs w:val="20"/>
                      <w:lang w:eastAsia="ko-KR"/>
                    </w:rPr>
                    <m:t>=1</m:t>
                  </m:r>
                </m:sub>
                <m:sup>
                  <m:r>
                    <w:rPr>
                      <w:rFonts w:ascii="Cambria Math" w:eastAsia="Malgun Gothic" w:hAnsi="Cambria Math"/>
                      <w:szCs w:val="20"/>
                      <w:lang w:eastAsia="ko-KR"/>
                    </w:rPr>
                    <m:t>[</m:t>
                  </m:r>
                  <m:r>
                    <w:rPr>
                      <w:rFonts w:ascii="Cambria Math" w:eastAsia="Malgun Gothic" w:hAnsi="Cambria Math"/>
                      <w:szCs w:val="20"/>
                      <w:lang w:eastAsia="ko-KR"/>
                    </w:rPr>
                    <m:t>N</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or</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L</m:t>
                  </m:r>
                  <m:r>
                    <w:rPr>
                      <w:rFonts w:ascii="Cambria Math" w:eastAsia="Malgun Gothic" w:hAnsi="Cambria Math"/>
                      <w:szCs w:val="20"/>
                      <w:lang w:eastAsia="ko-KR"/>
                    </w:rPr>
                    <m:t>]</m:t>
                  </m:r>
                </m:sup>
                <m:e>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e>
              </m:nary>
            </m:oMath>
            <w:r w:rsidR="00F03E08" w:rsidRPr="001152F5">
              <w:rPr>
                <w:rFonts w:eastAsia="Malgun Gothic"/>
                <w:szCs w:val="20"/>
                <w:lang w:eastAsia="ko-KR"/>
              </w:rPr>
              <w:fldChar w:fldCharType="begin"/>
            </w:r>
            <w:r w:rsidR="00F03E08" w:rsidRPr="001152F5">
              <w:rPr>
                <w:rFonts w:eastAsia="Malgun Gothic"/>
                <w:szCs w:val="20"/>
                <w:lang w:eastAsia="ko-KR"/>
              </w:rPr>
              <w:instrText xml:space="preserve"> QUOTE </w:instrText>
            </w:r>
            <w:r w:rsidR="00F03E08" w:rsidRPr="00867A4B">
              <w:rPr>
                <w:rFonts w:ascii="Cambria Math" w:eastAsia="Malgun Gothic" w:hAnsi="Cambria Math"/>
                <w:szCs w:val="20"/>
                <w:lang w:eastAsia="ko-KR"/>
              </w:rPr>
              <w:instrText>OCPU</w:instrText>
            </w:r>
            <w:r w:rsidR="00F03E08" w:rsidRPr="00DB0D5F">
              <w:rPr>
                <w:rFonts w:ascii="Cambria Math" w:eastAsia="Malgun Gothic" w:hAnsi="Cambria Math"/>
                <w:szCs w:val="20"/>
                <w:lang w:eastAsia="ko-KR"/>
              </w:rPr>
              <w:instrText>=</w:instrText>
            </w:r>
            <w:r w:rsidR="00F03E08" w:rsidRPr="00867A4B">
              <w:rPr>
                <w:rFonts w:ascii="Cambria Math" w:eastAsia="Malgun Gothic" w:hAnsi="Cambria Math"/>
                <w:szCs w:val="20"/>
                <w:lang w:eastAsia="ko-KR"/>
              </w:rPr>
              <w:instrText>KS</w:instrText>
            </w:r>
            <w:r w:rsidR="00F03E08" w:rsidRPr="001152F5">
              <w:rPr>
                <w:rFonts w:eastAsia="Malgun Gothic"/>
                <w:szCs w:val="20"/>
                <w:lang w:eastAsia="ko-KR"/>
              </w:rPr>
              <w:instrText xml:space="preserve"> </w:instrText>
            </w:r>
            <w:r w:rsidR="00F03E08" w:rsidRPr="001152F5">
              <w:rPr>
                <w:rFonts w:eastAsia="Malgun Gothic"/>
                <w:szCs w:val="20"/>
                <w:lang w:eastAsia="ko-KR"/>
              </w:rPr>
              <w:fldChar w:fldCharType="end"/>
            </w:r>
            <w:r w:rsidR="00F03E08" w:rsidRPr="001152F5">
              <w:rPr>
                <w:rFonts w:eastAsia="Malgun Gothic"/>
                <w:szCs w:val="20"/>
                <w:lang w:eastAsia="ko-KR"/>
              </w:rPr>
              <w:t xml:space="preserve">, where </w:t>
            </w:r>
            <m:oMath>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oMath>
            <w:r w:rsidR="00F03E08" w:rsidRPr="001152F5">
              <w:rPr>
                <w:rFonts w:eastAsia="Malgun Gothic" w:hint="eastAsia"/>
                <w:szCs w:val="20"/>
                <w:lang w:eastAsia="ko-KR"/>
              </w:rPr>
              <w:t xml:space="preserve"> </w:t>
            </w:r>
            <w:r w:rsidR="00F03E08" w:rsidRPr="001152F5">
              <w:rPr>
                <w:rFonts w:eastAsia="Malgun Gothic"/>
                <w:szCs w:val="20"/>
                <w:lang w:eastAsia="ko-KR"/>
              </w:rPr>
              <w:fldChar w:fldCharType="begin"/>
            </w:r>
            <w:r w:rsidR="00F03E08" w:rsidRPr="001152F5">
              <w:rPr>
                <w:rFonts w:eastAsia="Malgun Gothic"/>
                <w:szCs w:val="20"/>
                <w:lang w:eastAsia="ko-KR"/>
              </w:rPr>
              <w:instrText xml:space="preserve"> QUOTE </w:instrText>
            </w:r>
            <w:r w:rsidR="00F03E08" w:rsidRPr="00867A4B">
              <w:rPr>
                <w:rFonts w:ascii="Cambria Math" w:eastAsia="Malgun Gothic" w:hAnsi="Cambria Math"/>
                <w:szCs w:val="20"/>
                <w:lang w:eastAsia="ko-KR"/>
              </w:rPr>
              <w:instrText>Ks</w:instrText>
            </w:r>
            <w:r w:rsidR="00F03E08" w:rsidRPr="00DB0D5F">
              <w:rPr>
                <w:rFonts w:ascii="Cambria Math" w:eastAsia="Malgun Gothic" w:hAnsi="Cambria Math"/>
                <w:szCs w:val="20"/>
                <w:lang w:eastAsia="ko-KR"/>
              </w:rPr>
              <w:instrText xml:space="preserve"> </w:instrText>
            </w:r>
            <w:r w:rsidR="00F03E08" w:rsidRPr="001152F5">
              <w:rPr>
                <w:rFonts w:eastAsia="Malgun Gothic"/>
                <w:szCs w:val="20"/>
                <w:lang w:eastAsia="ko-KR"/>
              </w:rPr>
              <w:instrText xml:space="preserve"> </w:instrText>
            </w:r>
            <w:r w:rsidR="00F03E08" w:rsidRPr="001152F5">
              <w:rPr>
                <w:rFonts w:eastAsia="Malgun Gothic"/>
                <w:szCs w:val="20"/>
                <w:lang w:eastAsia="ko-KR"/>
              </w:rPr>
              <w:fldChar w:fldCharType="end"/>
            </w:r>
            <w:r w:rsidR="00F03E08" w:rsidRPr="001152F5">
              <w:rPr>
                <w:rFonts w:eastAsia="Malgun Gothic"/>
                <w:szCs w:val="20"/>
                <w:lang w:eastAsia="ko-KR"/>
              </w:rPr>
              <w:t xml:space="preserve">is the total number of CSI-RS resources corresponding to </w:t>
            </w:r>
            <w:proofErr w:type="spellStart"/>
            <w:r w:rsidR="00F03E08" w:rsidRPr="001152F5">
              <w:rPr>
                <w:rFonts w:eastAsia="Malgun Gothic"/>
                <w:szCs w:val="20"/>
                <w:lang w:eastAsia="ko-KR"/>
              </w:rPr>
              <w:t>i-th</w:t>
            </w:r>
            <w:proofErr w:type="spellEnd"/>
            <w:r w:rsidR="00F03E08" w:rsidRPr="001152F5">
              <w:rPr>
                <w:rFonts w:eastAsia="Malgun Gothic"/>
                <w:szCs w:val="20"/>
                <w:lang w:eastAsia="ko-KR"/>
              </w:rPr>
              <w:t xml:space="preserve"> sub-configuration in the CSI-RS resource set for channel measurement.</w:t>
            </w:r>
            <w:r w:rsidR="00F03E08">
              <w:rPr>
                <w:rFonts w:eastAsia="Malgun Gothic"/>
                <w:szCs w:val="20"/>
                <w:lang w:eastAsia="ko-KR"/>
              </w:rPr>
              <w:t xml:space="preserve"> (N=L in the equation)</w:t>
            </w:r>
          </w:p>
          <w:p w14:paraId="6BBD65C3" w14:textId="77777777" w:rsidR="00F03E08" w:rsidRPr="001152F5" w:rsidRDefault="00F03E08" w:rsidP="00F03E08">
            <w:pPr>
              <w:pStyle w:val="aff0"/>
              <w:numPr>
                <w:ilvl w:val="0"/>
                <w:numId w:val="14"/>
              </w:numPr>
              <w:spacing w:after="0"/>
              <w:ind w:firstLineChars="0"/>
              <w:jc w:val="both"/>
              <w:rPr>
                <w:rFonts w:eastAsia="Malgun Gothic"/>
                <w:szCs w:val="20"/>
                <w:lang w:eastAsia="ko-KR"/>
              </w:rPr>
            </w:pPr>
            <w:r>
              <w:rPr>
                <w:rFonts w:eastAsia="Malgun Gothic"/>
                <w:szCs w:val="20"/>
                <w:lang w:eastAsia="ko-KR"/>
              </w:rPr>
              <w:t>FFS: Details on active CSI-RS resource / port counting</w:t>
            </w:r>
          </w:p>
          <w:p w14:paraId="0ED0A258" w14:textId="77777777" w:rsidR="00BA3FB6" w:rsidRPr="00F03E08" w:rsidRDefault="00BA3FB6" w:rsidP="00952D80">
            <w:pPr>
              <w:rPr>
                <w:b/>
                <w:bCs/>
                <w:szCs w:val="20"/>
                <w:highlight w:val="green"/>
                <w:lang w:eastAsia="x-none"/>
              </w:rPr>
            </w:pPr>
          </w:p>
          <w:p w14:paraId="473F61D9" w14:textId="5142E825" w:rsidR="00952D80" w:rsidRPr="00BA3FB6" w:rsidRDefault="00952D80" w:rsidP="00952D80">
            <w:pPr>
              <w:rPr>
                <w:b/>
                <w:bCs/>
                <w:szCs w:val="20"/>
                <w:lang w:eastAsia="x-none"/>
              </w:rPr>
            </w:pPr>
            <w:r w:rsidRPr="00BE0CFF">
              <w:rPr>
                <w:b/>
                <w:bCs/>
                <w:szCs w:val="20"/>
                <w:highlight w:val="green"/>
                <w:lang w:eastAsia="x-none"/>
              </w:rPr>
              <w:t>Agreement</w:t>
            </w:r>
            <w:r w:rsidR="00BA3FB6" w:rsidRPr="00BA3FB6">
              <w:rPr>
                <w:b/>
                <w:bCs/>
                <w:szCs w:val="20"/>
                <w:lang w:eastAsia="x-none"/>
              </w:rPr>
              <w:t>@RAN1#114</w:t>
            </w:r>
          </w:p>
          <w:p w14:paraId="30B64D2F" w14:textId="48E2929A" w:rsidR="007855A2" w:rsidRPr="00952D80" w:rsidRDefault="00952D80" w:rsidP="00952D80">
            <w:pPr>
              <w:rPr>
                <w:snapToGrid w:val="0"/>
                <w:szCs w:val="20"/>
                <w:lang w:eastAsia="zh-CN"/>
              </w:rPr>
            </w:pPr>
            <w:r w:rsidRPr="00BE0CFF">
              <w:rPr>
                <w:szCs w:val="20"/>
                <w:lang w:eastAsia="zh-CN"/>
              </w:rPr>
              <w:lastRenderedPageBreak/>
              <w:t>For SD</w:t>
            </w:r>
            <w:r w:rsidRPr="00BE0CFF">
              <w:rPr>
                <w:snapToGrid w:val="0"/>
                <w:szCs w:val="20"/>
                <w:lang w:eastAsia="zh-CN"/>
              </w:rPr>
              <w:t xml:space="preserve"> and/or PD adaptation without UE complexity reduction, CPU counting of A/SP-CSI reporting is based on </w:t>
            </w:r>
            <m:oMath>
              <m:sSub>
                <m:sSubPr>
                  <m:ctrlPr>
                    <w:rPr>
                      <w:rFonts w:ascii="Cambria Math" w:hAnsi="Cambria Math"/>
                      <w:snapToGrid w:val="0"/>
                      <w:lang w:eastAsia="zh-CN"/>
                    </w:rPr>
                  </m:ctrlPr>
                </m:sSubPr>
                <m:e>
                  <m:r>
                    <w:rPr>
                      <w:rFonts w:ascii="Cambria Math" w:hAnsi="Cambria Math"/>
                      <w:snapToGrid w:val="0"/>
                      <w:lang w:eastAsia="zh-CN"/>
                    </w:rPr>
                    <m:t>O</m:t>
                  </m:r>
                </m:e>
                <m:sub>
                  <m:r>
                    <w:rPr>
                      <w:rFonts w:ascii="Cambria Math" w:hAnsi="Cambria Math"/>
                      <w:snapToGrid w:val="0"/>
                      <w:lang w:eastAsia="zh-CN"/>
                    </w:rPr>
                    <m:t>CPU</m:t>
                  </m:r>
                </m:sub>
              </m:sSub>
              <m:r>
                <m:rPr>
                  <m:sty m:val="p"/>
                </m:rPr>
                <w:rPr>
                  <w:rFonts w:ascii="Cambria Math" w:hAnsi="Cambria Math"/>
                  <w:snapToGrid w:val="0"/>
                  <w:lang w:eastAsia="zh-CN"/>
                </w:rPr>
                <m:t>=</m:t>
              </m:r>
              <m:nary>
                <m:naryPr>
                  <m:chr m:val="∑"/>
                  <m:limLoc m:val="undOvr"/>
                  <m:ctrlPr>
                    <w:rPr>
                      <w:rFonts w:ascii="Cambria Math" w:hAnsi="Cambria Math"/>
                      <w:snapToGrid w:val="0"/>
                      <w:lang w:eastAsia="zh-CN"/>
                    </w:rPr>
                  </m:ctrlPr>
                </m:naryPr>
                <m:sub>
                  <m:r>
                    <w:rPr>
                      <w:rFonts w:ascii="Cambria Math" w:hAnsi="Cambria Math"/>
                      <w:snapToGrid w:val="0"/>
                      <w:lang w:eastAsia="zh-CN"/>
                    </w:rPr>
                    <m:t>i</m:t>
                  </m:r>
                  <m:r>
                    <m:rPr>
                      <m:sty m:val="p"/>
                    </m:rPr>
                    <w:rPr>
                      <w:rFonts w:ascii="Cambria Math" w:hAnsi="Cambria Math"/>
                      <w:snapToGrid w:val="0"/>
                      <w:lang w:eastAsia="zh-CN"/>
                    </w:rPr>
                    <m:t>=1</m:t>
                  </m:r>
                </m:sub>
                <m:sup>
                  <m:r>
                    <w:rPr>
                      <w:rFonts w:ascii="Cambria Math" w:hAnsi="Cambria Math"/>
                      <w:snapToGrid w:val="0"/>
                      <w:lang w:eastAsia="zh-CN"/>
                    </w:rPr>
                    <m:t>N</m:t>
                  </m:r>
                </m:sup>
                <m:e>
                  <m:sSubSup>
                    <m:sSubSupPr>
                      <m:ctrlPr>
                        <w:rPr>
                          <w:rFonts w:ascii="Cambria Math" w:hAnsi="Cambria Math"/>
                          <w:snapToGrid w:val="0"/>
                          <w:lang w:eastAsia="zh-CN"/>
                        </w:rPr>
                      </m:ctrlPr>
                    </m:sSubSupPr>
                    <m:e>
                      <m:r>
                        <w:rPr>
                          <w:rFonts w:ascii="Cambria Math" w:hAnsi="Cambria Math"/>
                          <w:snapToGrid w:val="0"/>
                          <w:lang w:eastAsia="zh-CN"/>
                        </w:rPr>
                        <m:t>K</m:t>
                      </m:r>
                    </m:e>
                    <m:sub>
                      <m:r>
                        <w:rPr>
                          <w:rFonts w:ascii="Cambria Math" w:hAnsi="Cambria Math"/>
                          <w:snapToGrid w:val="0"/>
                          <w:lang w:eastAsia="zh-CN"/>
                        </w:rPr>
                        <m:t>s</m:t>
                      </m:r>
                    </m:sub>
                    <m:sup>
                      <m:r>
                        <w:rPr>
                          <w:rFonts w:ascii="Cambria Math" w:hAnsi="Cambria Math"/>
                          <w:snapToGrid w:val="0"/>
                          <w:lang w:eastAsia="zh-CN"/>
                        </w:rPr>
                        <m:t>i</m:t>
                      </m:r>
                    </m:sup>
                  </m:sSubSup>
                </m:e>
              </m:nary>
            </m:oMath>
            <w:r w:rsidRPr="00BE0CFF">
              <w:rPr>
                <w:snapToGrid w:val="0"/>
                <w:szCs w:val="20"/>
                <w:lang w:eastAsia="zh-CN"/>
              </w:rPr>
              <w:t xml:space="preserve"> for CSIs reporting corresponding to N indicated sub-configurations from L configured sub-configurations in a CSI report.</w:t>
            </w:r>
          </w:p>
        </w:tc>
      </w:tr>
    </w:tbl>
    <w:p w14:paraId="5550B5E9" w14:textId="5EFA88D5" w:rsidR="00AF0200" w:rsidRPr="00E96525" w:rsidRDefault="00627D33" w:rsidP="00AF0200">
      <w:pPr>
        <w:spacing w:afterLines="50" w:after="156"/>
        <w:jc w:val="both"/>
        <w:rPr>
          <w:rFonts w:eastAsia="ＭＳ 明朝"/>
          <w:color w:val="000000" w:themeColor="text1"/>
          <w:szCs w:val="22"/>
          <w:lang w:eastAsia="ja-JP"/>
        </w:rPr>
      </w:pPr>
      <w:r>
        <w:rPr>
          <w:rFonts w:eastAsia="ＭＳ 明朝"/>
          <w:color w:val="000000" w:themeColor="text1"/>
          <w:szCs w:val="22"/>
          <w:lang w:eastAsia="ja-JP"/>
        </w:rPr>
        <w:lastRenderedPageBreak/>
        <w:t xml:space="preserve">According to </w:t>
      </w:r>
      <w:r w:rsidR="00B378C6">
        <w:rPr>
          <w:rFonts w:eastAsia="ＭＳ 明朝"/>
          <w:color w:val="000000" w:themeColor="text1"/>
          <w:szCs w:val="22"/>
          <w:lang w:eastAsia="ja-JP"/>
        </w:rPr>
        <w:t>the</w:t>
      </w:r>
      <w:r w:rsidR="00AF0200" w:rsidRPr="00E96525">
        <w:rPr>
          <w:rFonts w:eastAsia="ＭＳ 明朝"/>
          <w:color w:val="000000" w:themeColor="text1"/>
          <w:szCs w:val="22"/>
          <w:lang w:eastAsia="ja-JP"/>
        </w:rPr>
        <w:t xml:space="preserve"> CSI processing criteria described in clause 5.2.1.6 of TS 38.214, if there are not enough CPUs to process all the CSI reports, the UE is not required to update lower priority CSI reports. In the case of CSI report with multiple CSIs, </w:t>
      </w:r>
      <w:r w:rsidR="00F91747">
        <w:rPr>
          <w:rFonts w:eastAsia="ＭＳ 明朝"/>
          <w:color w:val="000000" w:themeColor="text1"/>
          <w:szCs w:val="22"/>
          <w:lang w:eastAsia="ja-JP"/>
        </w:rPr>
        <w:t>since</w:t>
      </w:r>
      <w:r w:rsidR="00AF0200" w:rsidRPr="00E96525">
        <w:rPr>
          <w:rFonts w:eastAsia="ＭＳ 明朝"/>
          <w:color w:val="000000" w:themeColor="text1"/>
          <w:szCs w:val="22"/>
          <w:lang w:eastAsia="ja-JP"/>
        </w:rPr>
        <w:t xml:space="preserve"> the CSI mapping/omission is performed at sub-configuration level, then instead of not updating the entire CSI report, it is possible to update some CSIs corresponding to certain sub-configurations, based on priority levels. In this way, at least the </w:t>
      </w:r>
      <w:proofErr w:type="spellStart"/>
      <w:r w:rsidR="00AF0200" w:rsidRPr="00E96525">
        <w:rPr>
          <w:rFonts w:eastAsia="ＭＳ 明朝"/>
          <w:color w:val="000000" w:themeColor="text1"/>
          <w:szCs w:val="22"/>
          <w:lang w:eastAsia="ja-JP"/>
        </w:rPr>
        <w:t>gNB</w:t>
      </w:r>
      <w:proofErr w:type="spellEnd"/>
      <w:r w:rsidR="00AF0200" w:rsidRPr="00E96525">
        <w:rPr>
          <w:rFonts w:eastAsia="ＭＳ 明朝"/>
          <w:color w:val="000000" w:themeColor="text1"/>
          <w:szCs w:val="22"/>
          <w:lang w:eastAsia="ja-JP"/>
        </w:rPr>
        <w:t xml:space="preserve"> can obtain some up-to-date CSI information to help it make </w:t>
      </w:r>
      <w:r w:rsidR="00721D46">
        <w:rPr>
          <w:rFonts w:eastAsia="ＭＳ 明朝"/>
          <w:color w:val="000000" w:themeColor="text1"/>
          <w:szCs w:val="22"/>
          <w:lang w:eastAsia="ja-JP"/>
        </w:rPr>
        <w:t xml:space="preserve">proper </w:t>
      </w:r>
      <w:r w:rsidR="00AF0200" w:rsidRPr="00E96525">
        <w:rPr>
          <w:rFonts w:eastAsia="ＭＳ 明朝"/>
          <w:color w:val="000000" w:themeColor="text1"/>
          <w:szCs w:val="22"/>
          <w:lang w:eastAsia="ja-JP"/>
        </w:rPr>
        <w:t>adaptation and scheduling decision.</w:t>
      </w:r>
    </w:p>
    <w:p w14:paraId="145F7D8C" w14:textId="3061E94A" w:rsidR="00AF0200" w:rsidRPr="00E96525" w:rsidRDefault="00AF0200" w:rsidP="00AF0200">
      <w:pPr>
        <w:spacing w:afterLines="50" w:after="156"/>
        <w:jc w:val="both"/>
        <w:rPr>
          <w:rFonts w:eastAsia="ＭＳ 明朝"/>
          <w:color w:val="000000" w:themeColor="text1"/>
          <w:szCs w:val="22"/>
          <w:lang w:eastAsia="ja-JP"/>
        </w:rPr>
      </w:pPr>
      <w:r w:rsidRPr="00E96525">
        <w:rPr>
          <w:rFonts w:eastAsia="ＭＳ 明朝"/>
          <w:b/>
          <w:bCs/>
          <w:color w:val="000000" w:themeColor="text1"/>
          <w:lang w:eastAsia="ja-JP"/>
        </w:rPr>
        <w:t xml:space="preserve">Proposal </w:t>
      </w:r>
      <w:r w:rsidR="0068178D">
        <w:rPr>
          <w:rFonts w:eastAsia="ＭＳ 明朝"/>
          <w:b/>
          <w:bCs/>
          <w:color w:val="000000" w:themeColor="text1"/>
          <w:lang w:eastAsia="ja-JP"/>
        </w:rPr>
        <w:t>2</w:t>
      </w:r>
      <w:r w:rsidRPr="00E96525">
        <w:rPr>
          <w:rFonts w:eastAsia="ＭＳ 明朝"/>
          <w:b/>
          <w:bCs/>
          <w:color w:val="000000" w:themeColor="text1"/>
          <w:lang w:eastAsia="ja-JP"/>
        </w:rPr>
        <w:t xml:space="preserve">. For CSI processing criteria, </w:t>
      </w:r>
      <w:r w:rsidRPr="00E96525">
        <w:rPr>
          <w:rFonts w:eastAsia="ＭＳ 明朝"/>
          <w:b/>
          <w:bCs/>
          <w:color w:val="000000" w:themeColor="text1"/>
          <w:szCs w:val="22"/>
          <w:lang w:eastAsia="ja-JP"/>
        </w:rPr>
        <w:t xml:space="preserve">if there are not enough CPUs to process the entire CSI report with multiple CSIs, UE can update some CSIs corresponding to certain sub-configurations, based on their associated </w:t>
      </w:r>
      <w:r w:rsidR="00A61F57">
        <w:rPr>
          <w:rFonts w:eastAsia="ＭＳ 明朝"/>
          <w:b/>
          <w:bCs/>
          <w:color w:val="000000" w:themeColor="text1"/>
          <w:szCs w:val="22"/>
          <w:lang w:eastAsia="ja-JP"/>
        </w:rPr>
        <w:t xml:space="preserve">sub-configuration level </w:t>
      </w:r>
      <w:r w:rsidRPr="00E96525">
        <w:rPr>
          <w:rFonts w:eastAsia="ＭＳ 明朝"/>
          <w:b/>
          <w:bCs/>
          <w:color w:val="000000" w:themeColor="text1"/>
          <w:szCs w:val="22"/>
          <w:lang w:eastAsia="ja-JP"/>
        </w:rPr>
        <w:t>priorit</w:t>
      </w:r>
      <w:r w:rsidR="00A61F57">
        <w:rPr>
          <w:rFonts w:eastAsia="ＭＳ 明朝"/>
          <w:b/>
          <w:bCs/>
          <w:color w:val="000000" w:themeColor="text1"/>
          <w:szCs w:val="22"/>
          <w:lang w:eastAsia="ja-JP"/>
        </w:rPr>
        <w:t>y orders</w:t>
      </w:r>
      <w:r w:rsidRPr="00E96525">
        <w:rPr>
          <w:rFonts w:eastAsia="ＭＳ 明朝"/>
          <w:b/>
          <w:bCs/>
          <w:color w:val="000000" w:themeColor="text1"/>
          <w:szCs w:val="22"/>
          <w:lang w:eastAsia="ja-JP"/>
        </w:rPr>
        <w:t>.</w:t>
      </w:r>
    </w:p>
    <w:p w14:paraId="2211A6ED" w14:textId="77777777" w:rsidR="0082384C" w:rsidRPr="00AF0200" w:rsidRDefault="0082384C" w:rsidP="001A32DE">
      <w:pPr>
        <w:spacing w:afterLines="50" w:after="156"/>
        <w:jc w:val="both"/>
        <w:rPr>
          <w:rFonts w:eastAsia="ＭＳ 明朝"/>
          <w:szCs w:val="22"/>
          <w:lang w:eastAsia="ja-JP"/>
        </w:rPr>
      </w:pPr>
    </w:p>
    <w:p w14:paraId="60727108" w14:textId="633A77A7" w:rsidR="006D0AC7" w:rsidRPr="009A6FBE" w:rsidRDefault="00490846" w:rsidP="006D0AC7">
      <w:pPr>
        <w:pStyle w:val="2"/>
        <w:ind w:left="787" w:right="220"/>
        <w:rPr>
          <w:rFonts w:ascii="Times New Roman" w:hAnsi="Times New Roman"/>
          <w:b/>
          <w:bCs/>
          <w:szCs w:val="22"/>
          <w:lang w:eastAsia="ko-KR"/>
        </w:rPr>
      </w:pPr>
      <w:r w:rsidRPr="009A6FBE">
        <w:rPr>
          <w:rFonts w:ascii="Times New Roman" w:hAnsi="Times New Roman"/>
          <w:b/>
          <w:bCs/>
          <w:szCs w:val="22"/>
          <w:lang w:eastAsia="ja-JP"/>
        </w:rPr>
        <w:t xml:space="preserve">CSI-IM and </w:t>
      </w:r>
      <w:r w:rsidR="00A12F6B" w:rsidRPr="009A6FBE">
        <w:rPr>
          <w:rFonts w:ascii="Times New Roman" w:hAnsi="Times New Roman"/>
          <w:b/>
          <w:bCs/>
          <w:szCs w:val="22"/>
          <w:lang w:eastAsia="ja-JP"/>
        </w:rPr>
        <w:t>NZP CSI-RS resource for IM</w:t>
      </w:r>
      <w:r w:rsidR="006D0AC7" w:rsidRPr="009A6FBE">
        <w:rPr>
          <w:rFonts w:ascii="Times New Roman" w:hAnsi="Times New Roman"/>
          <w:b/>
          <w:bCs/>
          <w:szCs w:val="22"/>
          <w:lang w:eastAsia="ko-KR"/>
        </w:rPr>
        <w:t xml:space="preserve"> </w:t>
      </w:r>
    </w:p>
    <w:p w14:paraId="1B38566C" w14:textId="6F4A3324" w:rsidR="00A12F6B" w:rsidRPr="009A6FBE" w:rsidRDefault="00447852" w:rsidP="009570A0">
      <w:pPr>
        <w:jc w:val="both"/>
        <w:rPr>
          <w:rFonts w:eastAsiaTheme="minorEastAsia"/>
          <w:szCs w:val="22"/>
          <w:lang w:eastAsia="zh-CN"/>
        </w:rPr>
      </w:pPr>
      <w:r w:rsidRPr="009A6FBE">
        <w:rPr>
          <w:rFonts w:eastAsiaTheme="minorEastAsia" w:hint="eastAsia"/>
          <w:szCs w:val="22"/>
          <w:lang w:eastAsia="zh-CN"/>
        </w:rPr>
        <w:t>I</w:t>
      </w:r>
      <w:r w:rsidRPr="009A6FBE">
        <w:rPr>
          <w:rFonts w:eastAsiaTheme="minorEastAsia"/>
          <w:szCs w:val="22"/>
          <w:lang w:eastAsia="zh-CN"/>
        </w:rPr>
        <w:t xml:space="preserve">n NR system, both CSI-IM and NZP CSI-RS can be configured for interference measurement. For interference measurement based </w:t>
      </w:r>
      <w:r w:rsidR="00052CF7">
        <w:rPr>
          <w:rFonts w:eastAsiaTheme="minorEastAsia"/>
          <w:szCs w:val="22"/>
          <w:lang w:eastAsia="zh-CN"/>
        </w:rPr>
        <w:t xml:space="preserve">on </w:t>
      </w:r>
      <w:r w:rsidRPr="009A6FBE">
        <w:rPr>
          <w:rFonts w:eastAsiaTheme="minorEastAsia"/>
          <w:szCs w:val="22"/>
          <w:lang w:eastAsia="zh-CN"/>
        </w:rPr>
        <w:t>CSI-IM resources, UE can usually calculate the assumed inter-cell</w:t>
      </w:r>
      <w:r w:rsidR="00115DB6">
        <w:rPr>
          <w:rFonts w:eastAsiaTheme="minorEastAsia"/>
          <w:szCs w:val="22"/>
          <w:lang w:eastAsia="zh-CN"/>
        </w:rPr>
        <w:t xml:space="preserve"> interference</w:t>
      </w:r>
      <w:r w:rsidRPr="009A6FBE">
        <w:rPr>
          <w:rFonts w:eastAsiaTheme="minorEastAsia"/>
          <w:szCs w:val="22"/>
          <w:lang w:eastAsia="zh-CN"/>
        </w:rPr>
        <w:t xml:space="preserve">; For interference measurement based </w:t>
      </w:r>
      <w:r w:rsidR="002B75B8">
        <w:rPr>
          <w:rFonts w:eastAsiaTheme="minorEastAsia"/>
          <w:szCs w:val="22"/>
          <w:lang w:eastAsia="zh-CN"/>
        </w:rPr>
        <w:t xml:space="preserve">on </w:t>
      </w:r>
      <w:r w:rsidRPr="009A6FBE">
        <w:rPr>
          <w:rFonts w:eastAsiaTheme="minorEastAsia"/>
          <w:szCs w:val="22"/>
          <w:lang w:eastAsia="zh-CN"/>
        </w:rPr>
        <w:t>NZP CSI-RS resources, UE can usually calculate the assumed inter-UEs</w:t>
      </w:r>
      <w:r w:rsidR="00115DB6">
        <w:rPr>
          <w:rFonts w:eastAsiaTheme="minorEastAsia"/>
          <w:szCs w:val="22"/>
          <w:lang w:eastAsia="zh-CN"/>
        </w:rPr>
        <w:t xml:space="preserve"> interference</w:t>
      </w:r>
      <w:r w:rsidRPr="009A6FBE">
        <w:rPr>
          <w:rFonts w:eastAsiaTheme="minorEastAsia"/>
          <w:szCs w:val="22"/>
          <w:lang w:eastAsia="zh-CN"/>
        </w:rPr>
        <w:t xml:space="preserve"> for MU-MIMO. Both CSI-IM and NZP CSI-RS resources can be one-one mapping to one CMR (CSI-RS for channel measurement).</w:t>
      </w:r>
      <w:r w:rsidR="000B00CA" w:rsidRPr="009A6FBE">
        <w:rPr>
          <w:rFonts w:eastAsiaTheme="minorEastAsia"/>
          <w:szCs w:val="22"/>
          <w:lang w:eastAsia="zh-CN"/>
        </w:rPr>
        <w:t xml:space="preserve"> For the </w:t>
      </w:r>
      <w:r w:rsidR="000B00CA" w:rsidRPr="009A6FBE">
        <w:rPr>
          <w:rFonts w:eastAsiaTheme="minorEastAsia" w:hint="eastAsia"/>
          <w:szCs w:val="22"/>
          <w:lang w:eastAsia="zh-CN"/>
        </w:rPr>
        <w:t>t</w:t>
      </w:r>
      <w:r w:rsidR="000B00CA" w:rsidRPr="009A6FBE">
        <w:rPr>
          <w:rFonts w:eastAsiaTheme="minorEastAsia"/>
          <w:szCs w:val="22"/>
          <w:lang w:eastAsia="zh-CN"/>
        </w:rPr>
        <w:t xml:space="preserve">ime-domain behavior, P\SP </w:t>
      </w:r>
      <w:r w:rsidR="000B00CA" w:rsidRPr="009A6FBE">
        <w:rPr>
          <w:rFonts w:eastAsiaTheme="minorEastAsia" w:hint="eastAsia"/>
          <w:szCs w:val="22"/>
          <w:lang w:eastAsia="zh-CN"/>
        </w:rPr>
        <w:t>and</w:t>
      </w:r>
      <w:r w:rsidR="000B00CA" w:rsidRPr="009A6FBE">
        <w:rPr>
          <w:rFonts w:eastAsiaTheme="minorEastAsia"/>
          <w:szCs w:val="22"/>
          <w:lang w:eastAsia="zh-CN"/>
        </w:rPr>
        <w:t xml:space="preserve"> AP CSI-IM can be configured, and only AP NZP CSI-RS for IM can be configured.</w:t>
      </w:r>
    </w:p>
    <w:p w14:paraId="6818D97E" w14:textId="5C651B04" w:rsidR="00447852" w:rsidRPr="009A6FBE" w:rsidRDefault="00447852" w:rsidP="009570A0">
      <w:pPr>
        <w:jc w:val="both"/>
        <w:rPr>
          <w:rFonts w:eastAsiaTheme="minorEastAsia"/>
          <w:szCs w:val="22"/>
          <w:lang w:eastAsia="zh-CN"/>
        </w:rPr>
      </w:pPr>
      <w:r w:rsidRPr="009A6FBE">
        <w:rPr>
          <w:rFonts w:eastAsiaTheme="minorEastAsia" w:hint="eastAsia"/>
          <w:szCs w:val="22"/>
          <w:lang w:eastAsia="zh-CN"/>
        </w:rPr>
        <w:t>F</w:t>
      </w:r>
      <w:r w:rsidRPr="009A6FBE">
        <w:rPr>
          <w:rFonts w:eastAsiaTheme="minorEastAsia"/>
          <w:szCs w:val="22"/>
          <w:lang w:eastAsia="zh-CN"/>
        </w:rPr>
        <w:t xml:space="preserve">or Rel-18 NES enhancement, only Type I codebook was supported </w:t>
      </w:r>
      <w:r w:rsidR="00B72D60">
        <w:rPr>
          <w:rFonts w:eastAsiaTheme="minorEastAsia"/>
          <w:szCs w:val="22"/>
          <w:lang w:eastAsia="zh-CN"/>
        </w:rPr>
        <w:t>considering</w:t>
      </w:r>
      <w:r w:rsidRPr="009A6FBE">
        <w:rPr>
          <w:rFonts w:eastAsiaTheme="minorEastAsia"/>
          <w:szCs w:val="22"/>
          <w:lang w:eastAsia="zh-CN"/>
        </w:rPr>
        <w:t xml:space="preserve"> feedback overhead and computational complexity. </w:t>
      </w:r>
      <w:r w:rsidR="00C109B9" w:rsidRPr="009A6FBE">
        <w:rPr>
          <w:rFonts w:eastAsiaTheme="minorEastAsia"/>
          <w:szCs w:val="22"/>
          <w:lang w:eastAsia="zh-CN"/>
        </w:rPr>
        <w:t>Generally</w:t>
      </w:r>
      <w:r w:rsidRPr="009A6FBE">
        <w:rPr>
          <w:rFonts w:eastAsiaTheme="minorEastAsia"/>
          <w:szCs w:val="22"/>
          <w:lang w:eastAsia="zh-CN"/>
        </w:rPr>
        <w:t xml:space="preserve">, Type I codebook was </w:t>
      </w:r>
      <w:r w:rsidR="00C109B9" w:rsidRPr="009A6FBE">
        <w:rPr>
          <w:rFonts w:eastAsiaTheme="minorEastAsia"/>
          <w:szCs w:val="22"/>
          <w:lang w:eastAsia="zh-CN"/>
        </w:rPr>
        <w:t>mainly</w:t>
      </w:r>
      <w:r w:rsidRPr="009A6FBE">
        <w:rPr>
          <w:rFonts w:eastAsiaTheme="minorEastAsia"/>
          <w:szCs w:val="22"/>
          <w:lang w:eastAsia="zh-CN"/>
        </w:rPr>
        <w:t xml:space="preserve"> </w:t>
      </w:r>
      <w:r w:rsidR="00820018">
        <w:rPr>
          <w:rFonts w:eastAsiaTheme="minorEastAsia"/>
          <w:szCs w:val="22"/>
          <w:lang w:eastAsia="zh-CN"/>
        </w:rPr>
        <w:t xml:space="preserve">used </w:t>
      </w:r>
      <w:r w:rsidRPr="009A6FBE">
        <w:rPr>
          <w:rFonts w:eastAsiaTheme="minorEastAsia"/>
          <w:szCs w:val="22"/>
          <w:lang w:eastAsia="zh-CN"/>
        </w:rPr>
        <w:t xml:space="preserve">for </w:t>
      </w:r>
      <w:r w:rsidR="00C109B9" w:rsidRPr="009A6FBE">
        <w:rPr>
          <w:rFonts w:eastAsiaTheme="minorEastAsia"/>
          <w:szCs w:val="22"/>
          <w:lang w:eastAsia="zh-CN"/>
        </w:rPr>
        <w:t xml:space="preserve">SU-MIMO and Type II codebook was mainly enhanced for MU-MIMO. Thus, at the current stage of Rel-18 meeting progress, </w:t>
      </w:r>
      <w:r w:rsidR="000B00CA" w:rsidRPr="009A6FBE">
        <w:rPr>
          <w:rFonts w:eastAsiaTheme="minorEastAsia"/>
          <w:szCs w:val="22"/>
          <w:lang w:eastAsia="zh-CN"/>
        </w:rPr>
        <w:t xml:space="preserve">CSI enhancement for NES should be focused on </w:t>
      </w:r>
      <w:r w:rsidR="00C109B9" w:rsidRPr="009A6FBE">
        <w:rPr>
          <w:rFonts w:eastAsiaTheme="minorEastAsia"/>
          <w:szCs w:val="22"/>
          <w:lang w:eastAsia="zh-CN"/>
        </w:rPr>
        <w:t>SU-MIMO</w:t>
      </w:r>
      <w:r w:rsidR="000B00CA" w:rsidRPr="009A6FBE">
        <w:rPr>
          <w:rFonts w:eastAsiaTheme="minorEastAsia"/>
          <w:szCs w:val="22"/>
          <w:lang w:eastAsia="zh-CN"/>
        </w:rPr>
        <w:t xml:space="preserve">. In addition, </w:t>
      </w:r>
      <w:r w:rsidR="00D05132" w:rsidRPr="009A6FBE">
        <w:rPr>
          <w:rFonts w:eastAsiaTheme="minorEastAsia"/>
          <w:szCs w:val="22"/>
          <w:lang w:eastAsia="zh-CN"/>
        </w:rPr>
        <w:t xml:space="preserve">interference measurement accuracy can also be affected due to the lower density of NZP CSI-RS for IM. </w:t>
      </w:r>
      <w:r w:rsidR="00C109B9" w:rsidRPr="009A6FBE">
        <w:rPr>
          <w:szCs w:val="22"/>
        </w:rPr>
        <w:t xml:space="preserve">Therefore, considering the Rel-18 progress and </w:t>
      </w:r>
      <w:r w:rsidR="00C109B9" w:rsidRPr="009A6FBE">
        <w:rPr>
          <w:rFonts w:eastAsiaTheme="minorEastAsia"/>
          <w:szCs w:val="22"/>
          <w:lang w:eastAsia="zh-CN"/>
        </w:rPr>
        <w:t>measurement accuracy, NZP CSI-RS resource for IM is not supported for Rel-18 NES enhancements.</w:t>
      </w:r>
    </w:p>
    <w:p w14:paraId="416BF9D2" w14:textId="35FAE8E6" w:rsidR="00C109B9" w:rsidRPr="009A6FBE" w:rsidRDefault="00C109B9" w:rsidP="006966B2">
      <w:pPr>
        <w:spacing w:afterLines="50" w:after="156"/>
        <w:jc w:val="both"/>
        <w:rPr>
          <w:rFonts w:eastAsia="ＭＳ 明朝"/>
          <w:color w:val="000000" w:themeColor="text1"/>
          <w:szCs w:val="22"/>
          <w:lang w:eastAsia="ja-JP"/>
        </w:rPr>
      </w:pPr>
      <w:bookmarkStart w:id="2" w:name="_Hlk146733541"/>
      <w:r w:rsidRPr="009A6FBE">
        <w:rPr>
          <w:rFonts w:eastAsia="ＭＳ 明朝"/>
          <w:b/>
          <w:bCs/>
          <w:color w:val="000000" w:themeColor="text1"/>
          <w:szCs w:val="22"/>
          <w:lang w:eastAsia="ja-JP"/>
        </w:rPr>
        <w:t xml:space="preserve">Proposal </w:t>
      </w:r>
      <w:r w:rsidR="0068178D">
        <w:rPr>
          <w:rFonts w:eastAsia="ＭＳ 明朝"/>
          <w:b/>
          <w:bCs/>
          <w:color w:val="000000" w:themeColor="text1"/>
          <w:szCs w:val="22"/>
          <w:lang w:eastAsia="ja-JP"/>
        </w:rPr>
        <w:t>3</w:t>
      </w:r>
      <w:r w:rsidRPr="009A6FBE">
        <w:rPr>
          <w:rFonts w:eastAsia="ＭＳ 明朝"/>
          <w:b/>
          <w:bCs/>
          <w:color w:val="000000" w:themeColor="text1"/>
          <w:szCs w:val="22"/>
          <w:lang w:eastAsia="ja-JP"/>
        </w:rPr>
        <w:t xml:space="preserve">. For interference measurement, </w:t>
      </w:r>
      <w:r w:rsidRPr="009A6FBE">
        <w:rPr>
          <w:b/>
          <w:bCs/>
          <w:szCs w:val="22"/>
          <w:lang w:eastAsia="ja-JP"/>
        </w:rPr>
        <w:t>NZP CSI-RS resource</w:t>
      </w:r>
      <w:r w:rsidRPr="009A6FBE">
        <w:rPr>
          <w:rFonts w:eastAsia="ＭＳ 明朝"/>
          <w:b/>
          <w:bCs/>
          <w:color w:val="000000" w:themeColor="text1"/>
          <w:szCs w:val="22"/>
          <w:lang w:eastAsia="ja-JP"/>
        </w:rPr>
        <w:t xml:space="preserve"> for IM is not supported for Rel-18 NES enhancements.</w:t>
      </w:r>
    </w:p>
    <w:bookmarkEnd w:id="2"/>
    <w:p w14:paraId="271CDCFB" w14:textId="33080595" w:rsidR="00E71903" w:rsidRPr="009A6FBE" w:rsidRDefault="00057EB2" w:rsidP="006966B2">
      <w:pPr>
        <w:jc w:val="both"/>
        <w:rPr>
          <w:rFonts w:eastAsiaTheme="minorEastAsia"/>
          <w:szCs w:val="22"/>
          <w:lang w:eastAsia="zh-CN"/>
        </w:rPr>
      </w:pPr>
      <w:proofErr w:type="gramStart"/>
      <w:r w:rsidRPr="009A6FBE">
        <w:rPr>
          <w:rFonts w:eastAsiaTheme="minorEastAsia"/>
          <w:szCs w:val="22"/>
          <w:lang w:eastAsia="zh-CN"/>
        </w:rPr>
        <w:t>In order to</w:t>
      </w:r>
      <w:proofErr w:type="gramEnd"/>
      <w:r w:rsidRPr="009A6FBE">
        <w:rPr>
          <w:rFonts w:eastAsiaTheme="minorEastAsia"/>
          <w:szCs w:val="22"/>
          <w:lang w:eastAsia="zh-CN"/>
        </w:rPr>
        <w:t xml:space="preserve"> calculate accurate RI, PMI and CQI, interference measurement of inter-cell is important. Thus, CSI-IM should be supported for Rel-18 NES enhancements. </w:t>
      </w:r>
      <w:r w:rsidR="00E71903" w:rsidRPr="009A6FBE">
        <w:rPr>
          <w:rFonts w:eastAsiaTheme="minorEastAsia"/>
          <w:szCs w:val="22"/>
          <w:lang w:eastAsia="zh-CN"/>
        </w:rPr>
        <w:t xml:space="preserve">The discussion should be based on </w:t>
      </w:r>
      <w:r w:rsidRPr="009A6FBE">
        <w:rPr>
          <w:rFonts w:eastAsiaTheme="minorEastAsia"/>
          <w:szCs w:val="22"/>
          <w:lang w:eastAsia="zh-CN"/>
        </w:rPr>
        <w:t xml:space="preserve">the different </w:t>
      </w:r>
      <w:r w:rsidR="00E71903" w:rsidRPr="009A6FBE">
        <w:rPr>
          <w:rFonts w:eastAsiaTheme="minorEastAsia"/>
          <w:szCs w:val="22"/>
          <w:lang w:eastAsia="zh-CN"/>
        </w:rPr>
        <w:t>SD type for NES.</w:t>
      </w:r>
    </w:p>
    <w:p w14:paraId="5B45E435" w14:textId="058E960F" w:rsidR="00E71903" w:rsidRPr="009A6FBE" w:rsidRDefault="00E71903" w:rsidP="006966B2">
      <w:pPr>
        <w:pStyle w:val="aff0"/>
        <w:widowControl w:val="0"/>
        <w:numPr>
          <w:ilvl w:val="0"/>
          <w:numId w:val="16"/>
        </w:numPr>
        <w:spacing w:after="0"/>
        <w:ind w:firstLineChars="0"/>
        <w:jc w:val="both"/>
        <w:rPr>
          <w:szCs w:val="22"/>
        </w:rPr>
      </w:pPr>
      <w:r w:rsidRPr="009A6FBE">
        <w:rPr>
          <w:szCs w:val="22"/>
        </w:rPr>
        <w:t xml:space="preserve">For </w:t>
      </w:r>
      <w:r w:rsidR="00454011" w:rsidRPr="009A6FBE">
        <w:rPr>
          <w:szCs w:val="22"/>
        </w:rPr>
        <w:t>type 1</w:t>
      </w:r>
      <w:r w:rsidR="00454011">
        <w:rPr>
          <w:szCs w:val="22"/>
        </w:rPr>
        <w:t xml:space="preserve"> </w:t>
      </w:r>
      <w:r w:rsidRPr="009A6FBE">
        <w:rPr>
          <w:szCs w:val="22"/>
        </w:rPr>
        <w:t>SD</w:t>
      </w:r>
      <w:r w:rsidR="00454011">
        <w:rPr>
          <w:szCs w:val="22"/>
        </w:rPr>
        <w:t xml:space="preserve"> adaptation</w:t>
      </w:r>
      <w:r w:rsidRPr="009A6FBE">
        <w:rPr>
          <w:szCs w:val="22"/>
        </w:rPr>
        <w:t xml:space="preserve">, each sub-configuration is associated with all the CMRs within one set. In other words, one CMR corresponds to </w:t>
      </w:r>
      <w:r w:rsidRPr="00195FEC">
        <w:rPr>
          <w:i/>
          <w:iCs/>
          <w:szCs w:val="22"/>
        </w:rPr>
        <w:t>L</w:t>
      </w:r>
      <w:r w:rsidRPr="009A6FBE">
        <w:rPr>
          <w:szCs w:val="22"/>
        </w:rPr>
        <w:t xml:space="preserve"> sub-configurations. Thus, two alternatives can be considered.</w:t>
      </w:r>
    </w:p>
    <w:p w14:paraId="2350BDAA" w14:textId="0866B49F" w:rsidR="00E71903" w:rsidRPr="009A6FBE" w:rsidRDefault="00E71903" w:rsidP="006966B2">
      <w:pPr>
        <w:pStyle w:val="aff0"/>
        <w:widowControl w:val="0"/>
        <w:numPr>
          <w:ilvl w:val="1"/>
          <w:numId w:val="15"/>
        </w:numPr>
        <w:spacing w:after="0"/>
        <w:ind w:firstLineChars="0"/>
        <w:jc w:val="both"/>
        <w:rPr>
          <w:szCs w:val="22"/>
        </w:rPr>
      </w:pPr>
      <w:r w:rsidRPr="009A6FBE">
        <w:rPr>
          <w:szCs w:val="22"/>
        </w:rPr>
        <w:t xml:space="preserve">Alt 1: reuse legacy configurations, </w:t>
      </w:r>
      <w:r w:rsidR="00E36017">
        <w:rPr>
          <w:szCs w:val="22"/>
        </w:rPr>
        <w:t>i.e.</w:t>
      </w:r>
      <w:r w:rsidRPr="009A6FBE">
        <w:rPr>
          <w:szCs w:val="22"/>
        </w:rPr>
        <w:t xml:space="preserve">, one CSI-IM is still one-one mapping to one </w:t>
      </w:r>
      <w:proofErr w:type="gramStart"/>
      <w:r w:rsidRPr="009A6FBE">
        <w:rPr>
          <w:szCs w:val="22"/>
        </w:rPr>
        <w:t>CMR</w:t>
      </w:r>
      <w:proofErr w:type="gramEnd"/>
    </w:p>
    <w:p w14:paraId="2482F7B7" w14:textId="18F9F6C8" w:rsidR="00E71903" w:rsidRPr="009A6FBE" w:rsidRDefault="00E71903" w:rsidP="006966B2">
      <w:pPr>
        <w:pStyle w:val="aff0"/>
        <w:widowControl w:val="0"/>
        <w:numPr>
          <w:ilvl w:val="1"/>
          <w:numId w:val="15"/>
        </w:numPr>
        <w:spacing w:after="0"/>
        <w:ind w:firstLineChars="0"/>
        <w:jc w:val="both"/>
        <w:rPr>
          <w:szCs w:val="22"/>
        </w:rPr>
      </w:pPr>
      <w:r w:rsidRPr="009A6FBE">
        <w:rPr>
          <w:szCs w:val="22"/>
        </w:rPr>
        <w:t>Alt 2: one CSI-IM is one-one mapping to one sub-</w:t>
      </w:r>
      <w:proofErr w:type="gramStart"/>
      <w:r w:rsidRPr="009A6FBE">
        <w:rPr>
          <w:szCs w:val="22"/>
        </w:rPr>
        <w:t>configuration</w:t>
      </w:r>
      <w:proofErr w:type="gramEnd"/>
    </w:p>
    <w:p w14:paraId="7A1D1897" w14:textId="73D7A520" w:rsidR="00E71903" w:rsidRPr="009A6FBE" w:rsidRDefault="00E71903" w:rsidP="006966B2">
      <w:pPr>
        <w:widowControl w:val="0"/>
        <w:spacing w:after="0"/>
        <w:jc w:val="both"/>
        <w:rPr>
          <w:szCs w:val="22"/>
          <w:lang w:eastAsia="zh-CN"/>
        </w:rPr>
      </w:pPr>
      <w:r w:rsidRPr="009A6FBE">
        <w:rPr>
          <w:rFonts w:hint="eastAsia"/>
          <w:szCs w:val="22"/>
          <w:lang w:eastAsia="zh-CN"/>
        </w:rPr>
        <w:t>F</w:t>
      </w:r>
      <w:r w:rsidRPr="009A6FBE">
        <w:rPr>
          <w:szCs w:val="22"/>
          <w:lang w:eastAsia="zh-CN"/>
        </w:rPr>
        <w:t xml:space="preserve">or Alt 1, there is no specs impact </w:t>
      </w:r>
      <w:r w:rsidR="00410390" w:rsidRPr="009A6FBE">
        <w:rPr>
          <w:szCs w:val="22"/>
          <w:lang w:eastAsia="zh-CN"/>
        </w:rPr>
        <w:t>for CSI-IM configurations</w:t>
      </w:r>
      <w:r w:rsidR="00441427">
        <w:rPr>
          <w:szCs w:val="22"/>
          <w:lang w:eastAsia="zh-CN"/>
        </w:rPr>
        <w:t>,</w:t>
      </w:r>
      <w:r w:rsidR="00410390" w:rsidRPr="009A6FBE">
        <w:rPr>
          <w:szCs w:val="22"/>
          <w:lang w:eastAsia="zh-CN"/>
        </w:rPr>
        <w:t xml:space="preserve"> and the CRI reporting for both CMR and CSI-IM is clear for </w:t>
      </w:r>
      <w:proofErr w:type="spellStart"/>
      <w:r w:rsidR="00410390" w:rsidRPr="009A6FBE">
        <w:rPr>
          <w:szCs w:val="22"/>
          <w:lang w:eastAsia="zh-CN"/>
        </w:rPr>
        <w:t>gNB</w:t>
      </w:r>
      <w:proofErr w:type="spellEnd"/>
      <w:r w:rsidR="00410390" w:rsidRPr="009A6FBE">
        <w:rPr>
          <w:szCs w:val="22"/>
          <w:lang w:eastAsia="zh-CN"/>
        </w:rPr>
        <w:t xml:space="preserve"> and UE</w:t>
      </w:r>
      <w:r w:rsidR="00410390" w:rsidRPr="009A6FBE">
        <w:rPr>
          <w:rFonts w:hint="eastAsia"/>
          <w:szCs w:val="22"/>
          <w:lang w:eastAsia="zh-CN"/>
        </w:rPr>
        <w:t>;</w:t>
      </w:r>
      <w:r w:rsidR="00410390" w:rsidRPr="009A6FBE">
        <w:rPr>
          <w:szCs w:val="22"/>
          <w:lang w:eastAsia="zh-CN"/>
        </w:rPr>
        <w:t xml:space="preserve"> For Alt 2, CSI-RS overhead </w:t>
      </w:r>
      <w:r w:rsidR="008C5050">
        <w:rPr>
          <w:szCs w:val="22"/>
          <w:lang w:eastAsia="zh-CN"/>
        </w:rPr>
        <w:t>is</w:t>
      </w:r>
      <w:r w:rsidR="00410390" w:rsidRPr="009A6FBE">
        <w:rPr>
          <w:szCs w:val="22"/>
          <w:lang w:eastAsia="zh-CN"/>
        </w:rPr>
        <w:t xml:space="preserve"> increase</w:t>
      </w:r>
      <w:r w:rsidR="00EA7B8E">
        <w:rPr>
          <w:szCs w:val="22"/>
          <w:lang w:eastAsia="zh-CN"/>
        </w:rPr>
        <w:t>d</w:t>
      </w:r>
      <w:r w:rsidR="00410390" w:rsidRPr="009A6FBE">
        <w:rPr>
          <w:szCs w:val="22"/>
          <w:lang w:eastAsia="zh-CN"/>
        </w:rPr>
        <w:t xml:space="preserve"> due to </w:t>
      </w:r>
      <w:r w:rsidR="00410390" w:rsidRPr="00F30CD7">
        <w:rPr>
          <w:i/>
          <w:iCs/>
          <w:szCs w:val="22"/>
          <w:lang w:eastAsia="zh-CN"/>
        </w:rPr>
        <w:t>L</w:t>
      </w:r>
      <w:r w:rsidR="00410390" w:rsidRPr="009A6FBE">
        <w:rPr>
          <w:szCs w:val="22"/>
          <w:lang w:eastAsia="zh-CN"/>
        </w:rPr>
        <w:t>*</w:t>
      </w:r>
      <w:r w:rsidR="00410390" w:rsidRPr="00F30CD7">
        <w:rPr>
          <w:i/>
          <w:iCs/>
          <w:szCs w:val="22"/>
          <w:lang w:eastAsia="zh-CN"/>
        </w:rPr>
        <w:t>K</w:t>
      </w:r>
      <w:r w:rsidR="00410390" w:rsidRPr="009A6FBE">
        <w:rPr>
          <w:szCs w:val="22"/>
          <w:lang w:eastAsia="zh-CN"/>
        </w:rPr>
        <w:t xml:space="preserve"> CSI-IMs configured </w:t>
      </w:r>
      <w:r w:rsidR="00410390" w:rsidRPr="009A6FBE">
        <w:rPr>
          <w:szCs w:val="22"/>
        </w:rPr>
        <w:t xml:space="preserve">corresponding to </w:t>
      </w:r>
      <w:r w:rsidR="00410390" w:rsidRPr="00A50013">
        <w:rPr>
          <w:i/>
          <w:iCs/>
          <w:szCs w:val="22"/>
        </w:rPr>
        <w:t>K</w:t>
      </w:r>
      <w:r w:rsidR="00410390" w:rsidRPr="009A6FBE">
        <w:rPr>
          <w:szCs w:val="22"/>
        </w:rPr>
        <w:t xml:space="preserve"> CMRs in one set. In addition, </w:t>
      </w:r>
      <w:r w:rsidR="00673C11">
        <w:rPr>
          <w:szCs w:val="22"/>
        </w:rPr>
        <w:t xml:space="preserve">Alt 2 does not seem necessary </w:t>
      </w:r>
      <w:r w:rsidR="00E36017">
        <w:rPr>
          <w:szCs w:val="22"/>
        </w:rPr>
        <w:t>since</w:t>
      </w:r>
      <w:r w:rsidR="00673C11">
        <w:rPr>
          <w:szCs w:val="22"/>
        </w:rPr>
        <w:t xml:space="preserve"> </w:t>
      </w:r>
      <w:r w:rsidR="00410390" w:rsidRPr="009A6FBE">
        <w:rPr>
          <w:szCs w:val="22"/>
        </w:rPr>
        <w:t>inter-cell interference is less affected by beamwidth. Therefore, legacy configurations for CSI-IM can be reused, e.g., one CSI-IM is still one-one mapping to one CMR.</w:t>
      </w:r>
    </w:p>
    <w:p w14:paraId="014B9B87" w14:textId="5704A711" w:rsidR="00E71903" w:rsidRPr="009A6FBE" w:rsidRDefault="00E71903" w:rsidP="006966B2">
      <w:pPr>
        <w:pStyle w:val="aff0"/>
        <w:widowControl w:val="0"/>
        <w:numPr>
          <w:ilvl w:val="0"/>
          <w:numId w:val="16"/>
        </w:numPr>
        <w:spacing w:after="0"/>
        <w:ind w:firstLineChars="0"/>
        <w:jc w:val="both"/>
        <w:rPr>
          <w:szCs w:val="22"/>
        </w:rPr>
      </w:pPr>
      <w:r w:rsidRPr="009A6FBE">
        <w:rPr>
          <w:szCs w:val="22"/>
        </w:rPr>
        <w:t xml:space="preserve">For </w:t>
      </w:r>
      <w:r w:rsidR="00E36017">
        <w:rPr>
          <w:szCs w:val="22"/>
        </w:rPr>
        <w:t xml:space="preserve">type 2 </w:t>
      </w:r>
      <w:r w:rsidRPr="009A6FBE">
        <w:rPr>
          <w:szCs w:val="22"/>
        </w:rPr>
        <w:t>SD</w:t>
      </w:r>
      <w:r w:rsidR="00E36017">
        <w:rPr>
          <w:szCs w:val="22"/>
        </w:rPr>
        <w:t xml:space="preserve"> adaptation</w:t>
      </w:r>
      <w:r w:rsidRPr="009A6FBE">
        <w:rPr>
          <w:szCs w:val="22"/>
        </w:rPr>
        <w:t xml:space="preserve">, each sub-configuration is associated with a list of CMRs within one set. In other words, one CMR corresponds to only one sub-configurations. Thus, legacy configurations </w:t>
      </w:r>
      <w:r w:rsidR="00410390" w:rsidRPr="009A6FBE">
        <w:rPr>
          <w:szCs w:val="22"/>
        </w:rPr>
        <w:t xml:space="preserve">for CSI-IM </w:t>
      </w:r>
      <w:r w:rsidRPr="009A6FBE">
        <w:rPr>
          <w:szCs w:val="22"/>
        </w:rPr>
        <w:t xml:space="preserve">can be reused, </w:t>
      </w:r>
      <w:r w:rsidR="00E36017">
        <w:rPr>
          <w:szCs w:val="22"/>
        </w:rPr>
        <w:t>i.e.</w:t>
      </w:r>
      <w:r w:rsidRPr="009A6FBE">
        <w:rPr>
          <w:szCs w:val="22"/>
        </w:rPr>
        <w:t>, one CSI-IM is still one-one mapping to one CMR.</w:t>
      </w:r>
    </w:p>
    <w:p w14:paraId="43702C9A" w14:textId="1454C7E0" w:rsidR="00C109B9" w:rsidRDefault="00E71903" w:rsidP="00195FEC">
      <w:pPr>
        <w:spacing w:before="120"/>
        <w:jc w:val="both"/>
        <w:rPr>
          <w:rFonts w:eastAsia="ＭＳ 明朝"/>
          <w:b/>
          <w:bCs/>
          <w:color w:val="000000" w:themeColor="text1"/>
          <w:szCs w:val="22"/>
          <w:lang w:eastAsia="ja-JP"/>
        </w:rPr>
      </w:pPr>
      <w:r w:rsidRPr="009A6FBE">
        <w:rPr>
          <w:rFonts w:eastAsia="ＭＳ 明朝"/>
          <w:b/>
          <w:bCs/>
          <w:color w:val="000000" w:themeColor="text1"/>
          <w:szCs w:val="22"/>
          <w:lang w:eastAsia="ja-JP"/>
        </w:rPr>
        <w:lastRenderedPageBreak/>
        <w:t xml:space="preserve">Proposal </w:t>
      </w:r>
      <w:r w:rsidR="0068178D">
        <w:rPr>
          <w:rFonts w:eastAsia="ＭＳ 明朝"/>
          <w:b/>
          <w:bCs/>
          <w:color w:val="000000" w:themeColor="text1"/>
          <w:szCs w:val="22"/>
          <w:lang w:eastAsia="ja-JP"/>
        </w:rPr>
        <w:t>4</w:t>
      </w:r>
      <w:r w:rsidRPr="009A6FBE">
        <w:rPr>
          <w:rFonts w:eastAsia="ＭＳ 明朝"/>
          <w:b/>
          <w:bCs/>
          <w:color w:val="000000" w:themeColor="text1"/>
          <w:szCs w:val="22"/>
          <w:lang w:eastAsia="ja-JP"/>
        </w:rPr>
        <w:t xml:space="preserve">. For both </w:t>
      </w:r>
      <w:r w:rsidRPr="009A6FBE">
        <w:rPr>
          <w:b/>
          <w:bCs/>
          <w:szCs w:val="22"/>
        </w:rPr>
        <w:t>type 1 and type 2</w:t>
      </w:r>
      <w:r w:rsidR="00E36017">
        <w:rPr>
          <w:b/>
          <w:bCs/>
          <w:szCs w:val="22"/>
        </w:rPr>
        <w:t xml:space="preserve"> SD adaptations</w:t>
      </w:r>
      <w:r w:rsidRPr="009A6FBE">
        <w:rPr>
          <w:rFonts w:eastAsia="ＭＳ 明朝"/>
          <w:b/>
          <w:bCs/>
          <w:color w:val="000000" w:themeColor="text1"/>
          <w:szCs w:val="22"/>
          <w:lang w:eastAsia="ja-JP"/>
        </w:rPr>
        <w:t xml:space="preserve">, legacy configuration for </w:t>
      </w:r>
      <w:r w:rsidRPr="009A6FBE">
        <w:rPr>
          <w:b/>
          <w:bCs/>
          <w:szCs w:val="22"/>
          <w:lang w:eastAsia="ja-JP"/>
        </w:rPr>
        <w:t>CSI-IM</w:t>
      </w:r>
      <w:r w:rsidRPr="009A6FBE">
        <w:rPr>
          <w:rFonts w:eastAsia="ＭＳ 明朝"/>
          <w:b/>
          <w:bCs/>
          <w:color w:val="000000" w:themeColor="text1"/>
          <w:szCs w:val="22"/>
          <w:lang w:eastAsia="ja-JP"/>
        </w:rPr>
        <w:t xml:space="preserve"> should be reused, </w:t>
      </w:r>
      <w:r w:rsidR="00E36017">
        <w:rPr>
          <w:rFonts w:eastAsia="ＭＳ 明朝"/>
          <w:b/>
          <w:bCs/>
          <w:color w:val="000000" w:themeColor="text1"/>
          <w:szCs w:val="22"/>
          <w:lang w:eastAsia="ja-JP"/>
        </w:rPr>
        <w:t>i.e.</w:t>
      </w:r>
      <w:r w:rsidRPr="009A6FBE">
        <w:rPr>
          <w:rFonts w:eastAsia="ＭＳ 明朝"/>
          <w:b/>
          <w:bCs/>
          <w:color w:val="000000" w:themeColor="text1"/>
          <w:szCs w:val="22"/>
          <w:lang w:eastAsia="ja-JP"/>
        </w:rPr>
        <w:t>, one CSI-IM is one-one mapping to one CMR.</w:t>
      </w:r>
    </w:p>
    <w:p w14:paraId="3E4013B7" w14:textId="77777777" w:rsidR="00612BD1" w:rsidRDefault="00612BD1" w:rsidP="00612BD1">
      <w:pPr>
        <w:pStyle w:val="2"/>
        <w:ind w:left="787" w:right="220"/>
        <w:rPr>
          <w:rFonts w:ascii="Times New Roman" w:hAnsi="Times New Roman"/>
          <w:b/>
          <w:bCs/>
          <w:szCs w:val="22"/>
          <w:lang w:eastAsia="ko-KR"/>
        </w:rPr>
      </w:pPr>
      <w:r>
        <w:rPr>
          <w:rFonts w:ascii="Times New Roman" w:hAnsi="Times New Roman"/>
          <w:b/>
          <w:bCs/>
          <w:szCs w:val="22"/>
          <w:lang w:eastAsia="ja-JP"/>
        </w:rPr>
        <w:t>Non-PMI CSI feedback</w:t>
      </w:r>
    </w:p>
    <w:p w14:paraId="03488A64" w14:textId="5B9630ED" w:rsidR="00725958" w:rsidRPr="00702E5D" w:rsidRDefault="00725958" w:rsidP="00725958">
      <w:pPr>
        <w:pStyle w:val="LGTdoc"/>
        <w:rPr>
          <w:sz w:val="22"/>
          <w:szCs w:val="22"/>
          <w:lang w:eastAsia="ja-JP"/>
        </w:rPr>
      </w:pPr>
      <w:r w:rsidRPr="00702E5D">
        <w:rPr>
          <w:sz w:val="22"/>
          <w:szCs w:val="22"/>
          <w:lang w:eastAsia="ja-JP"/>
        </w:rPr>
        <w:t xml:space="preserve">As specified in the current specification, if the UE </w:t>
      </w:r>
      <w:r w:rsidRPr="00702E5D">
        <w:rPr>
          <w:sz w:val="22"/>
          <w:szCs w:val="22"/>
          <w:lang w:eastAsia="en-US"/>
        </w:rPr>
        <w:t xml:space="preserve">is configured with a </w:t>
      </w:r>
      <w:r w:rsidRPr="00702E5D">
        <w:rPr>
          <w:i/>
          <w:iCs/>
          <w:sz w:val="22"/>
          <w:szCs w:val="22"/>
          <w:lang w:eastAsia="en-US"/>
        </w:rPr>
        <w:t>CSI-</w:t>
      </w:r>
      <w:proofErr w:type="spellStart"/>
      <w:r w:rsidRPr="00702E5D">
        <w:rPr>
          <w:i/>
          <w:iCs/>
          <w:sz w:val="22"/>
          <w:szCs w:val="22"/>
          <w:lang w:eastAsia="en-US"/>
        </w:rPr>
        <w:t>ReportConfig</w:t>
      </w:r>
      <w:proofErr w:type="spellEnd"/>
      <w:r w:rsidRPr="00702E5D">
        <w:rPr>
          <w:sz w:val="22"/>
          <w:szCs w:val="22"/>
          <w:lang w:eastAsia="en-US"/>
        </w:rPr>
        <w:t xml:space="preserve"> with the higher layer parameter</w:t>
      </w:r>
      <w:r w:rsidRPr="00702E5D">
        <w:rPr>
          <w:i/>
          <w:iCs/>
          <w:sz w:val="22"/>
          <w:szCs w:val="22"/>
          <w:lang w:eastAsia="en-US"/>
        </w:rPr>
        <w:t xml:space="preserve"> </w:t>
      </w:r>
      <w:proofErr w:type="spellStart"/>
      <w:r w:rsidRPr="00702E5D">
        <w:rPr>
          <w:i/>
          <w:iCs/>
          <w:sz w:val="22"/>
          <w:szCs w:val="22"/>
          <w:lang w:eastAsia="en-US"/>
        </w:rPr>
        <w:t>reportQuantity</w:t>
      </w:r>
      <w:proofErr w:type="spellEnd"/>
      <w:r w:rsidRPr="00702E5D">
        <w:rPr>
          <w:sz w:val="22"/>
          <w:szCs w:val="22"/>
          <w:lang w:eastAsia="en-US"/>
        </w:rPr>
        <w:t xml:space="preserve"> set to 'cri-RI-CQI’ which means non-PMI feedback, the UE shall determine port index sequence for each CSI-RS resource in the linked </w:t>
      </w:r>
      <w:proofErr w:type="spellStart"/>
      <w:r w:rsidRPr="00702E5D">
        <w:rPr>
          <w:i/>
          <w:iCs/>
          <w:sz w:val="22"/>
          <w:szCs w:val="22"/>
          <w:lang w:eastAsia="en-US"/>
        </w:rPr>
        <w:t>ResourceConfig</w:t>
      </w:r>
      <w:proofErr w:type="spellEnd"/>
      <w:r w:rsidRPr="00702E5D">
        <w:rPr>
          <w:sz w:val="22"/>
          <w:szCs w:val="22"/>
          <w:lang w:eastAsia="en-US"/>
        </w:rPr>
        <w:t xml:space="preserve"> for channel measurement. The port index sequence</w:t>
      </w:r>
      <w:r>
        <w:rPr>
          <w:sz w:val="22"/>
          <w:szCs w:val="22"/>
          <w:lang w:eastAsia="en-US"/>
        </w:rPr>
        <w:t xml:space="preserve"> for RI/CQI calculation </w:t>
      </w:r>
      <w:r w:rsidRPr="00702E5D">
        <w:rPr>
          <w:sz w:val="22"/>
          <w:szCs w:val="22"/>
          <w:lang w:eastAsia="en-US"/>
        </w:rPr>
        <w:t xml:space="preserve">is about which </w:t>
      </w:r>
      <w:r w:rsidRPr="00702E5D">
        <w:rPr>
          <w:i/>
          <w:iCs/>
          <w:sz w:val="22"/>
          <w:szCs w:val="22"/>
          <w:lang w:eastAsia="en-US"/>
        </w:rPr>
        <w:t>R</w:t>
      </w:r>
      <w:r w:rsidRPr="00702E5D">
        <w:rPr>
          <w:sz w:val="22"/>
          <w:szCs w:val="22"/>
          <w:lang w:eastAsia="en-US"/>
        </w:rPr>
        <w:t xml:space="preserve"> ports to be used for each rank </w:t>
      </w:r>
      <w:r w:rsidRPr="00702E5D">
        <w:rPr>
          <w:i/>
          <w:iCs/>
          <w:sz w:val="22"/>
          <w:szCs w:val="22"/>
          <w:lang w:eastAsia="en-US"/>
        </w:rPr>
        <w:t>R</w:t>
      </w:r>
      <w:r w:rsidRPr="00702E5D">
        <w:rPr>
          <w:sz w:val="22"/>
          <w:szCs w:val="22"/>
          <w:lang w:eastAsia="en-US"/>
        </w:rPr>
        <w:t xml:space="preserve">. If the UE is configured with high layer </w:t>
      </w:r>
      <w:r w:rsidR="000D6FDD" w:rsidRPr="00702E5D">
        <w:rPr>
          <w:sz w:val="22"/>
          <w:szCs w:val="22"/>
          <w:lang w:eastAsia="en-US"/>
        </w:rPr>
        <w:t>parameter</w:t>
      </w:r>
      <w:r w:rsidRPr="00702E5D">
        <w:rPr>
          <w:sz w:val="22"/>
          <w:szCs w:val="22"/>
          <w:lang w:eastAsia="en-US"/>
        </w:rPr>
        <w:t xml:space="preserve"> </w:t>
      </w:r>
      <w:r w:rsidRPr="00702E5D">
        <w:rPr>
          <w:i/>
          <w:sz w:val="22"/>
          <w:szCs w:val="22"/>
          <w:lang w:val="en-US"/>
        </w:rPr>
        <w:t>n</w:t>
      </w:r>
      <w:r w:rsidRPr="00702E5D">
        <w:rPr>
          <w:i/>
          <w:sz w:val="22"/>
          <w:szCs w:val="22"/>
        </w:rPr>
        <w:t>on-PMI-</w:t>
      </w:r>
      <w:proofErr w:type="spellStart"/>
      <w:r w:rsidRPr="00702E5D">
        <w:rPr>
          <w:i/>
          <w:sz w:val="22"/>
          <w:szCs w:val="22"/>
        </w:rPr>
        <w:t>PortIndication</w:t>
      </w:r>
      <w:proofErr w:type="spellEnd"/>
      <w:r w:rsidRPr="00702E5D">
        <w:rPr>
          <w:i/>
          <w:sz w:val="22"/>
          <w:szCs w:val="22"/>
        </w:rPr>
        <w:t xml:space="preserve">, R </w:t>
      </w:r>
      <w:r w:rsidRPr="00702E5D">
        <w:rPr>
          <w:iCs/>
          <w:sz w:val="22"/>
          <w:szCs w:val="22"/>
        </w:rPr>
        <w:t xml:space="preserve">ports for rank </w:t>
      </w:r>
      <w:proofErr w:type="spellStart"/>
      <w:r w:rsidRPr="00702E5D">
        <w:rPr>
          <w:i/>
          <w:sz w:val="22"/>
          <w:szCs w:val="22"/>
        </w:rPr>
        <w:t>R</w:t>
      </w:r>
      <w:r w:rsidRPr="00702E5D">
        <w:rPr>
          <w:iCs/>
          <w:sz w:val="22"/>
          <w:szCs w:val="22"/>
        </w:rPr>
        <w:t xml:space="preserve"> are</w:t>
      </w:r>
      <w:proofErr w:type="spellEnd"/>
      <w:r w:rsidRPr="00702E5D">
        <w:rPr>
          <w:iCs/>
          <w:sz w:val="22"/>
          <w:szCs w:val="22"/>
        </w:rPr>
        <w:t xml:space="preserve"> indicated from all configured ports of each CSI-RS</w:t>
      </w:r>
      <w:r w:rsidRPr="00702E5D">
        <w:rPr>
          <w:i/>
          <w:sz w:val="22"/>
          <w:szCs w:val="22"/>
        </w:rPr>
        <w:t xml:space="preserve">, </w:t>
      </w:r>
      <w:r w:rsidRPr="00702E5D">
        <w:rPr>
          <w:iCs/>
          <w:sz w:val="22"/>
          <w:szCs w:val="22"/>
        </w:rPr>
        <w:t xml:space="preserve">and if the UE is not configured </w:t>
      </w:r>
      <w:r w:rsidRPr="00A15F68">
        <w:rPr>
          <w:iCs/>
          <w:sz w:val="22"/>
          <w:szCs w:val="22"/>
        </w:rPr>
        <w:t>with</w:t>
      </w:r>
      <w:r w:rsidRPr="00702E5D">
        <w:rPr>
          <w:i/>
          <w:sz w:val="22"/>
          <w:szCs w:val="22"/>
        </w:rPr>
        <w:t xml:space="preserve"> </w:t>
      </w:r>
      <w:r w:rsidRPr="00702E5D">
        <w:rPr>
          <w:iCs/>
          <w:sz w:val="22"/>
          <w:szCs w:val="22"/>
          <w:lang w:val="en-US"/>
        </w:rPr>
        <w:t>such a high layer parameter</w:t>
      </w:r>
      <w:r w:rsidRPr="00702E5D">
        <w:rPr>
          <w:i/>
          <w:sz w:val="22"/>
          <w:szCs w:val="22"/>
        </w:rPr>
        <w:t xml:space="preserve">, </w:t>
      </w:r>
      <w:r w:rsidRPr="00702E5D">
        <w:rPr>
          <w:iCs/>
          <w:sz w:val="22"/>
          <w:szCs w:val="22"/>
        </w:rPr>
        <w:t xml:space="preserve">the UE assume that </w:t>
      </w:r>
      <w:r w:rsidRPr="00702E5D">
        <w:rPr>
          <w:i/>
          <w:sz w:val="22"/>
          <w:szCs w:val="22"/>
        </w:rPr>
        <w:t>R</w:t>
      </w:r>
      <w:r w:rsidRPr="00702E5D">
        <w:rPr>
          <w:iCs/>
          <w:sz w:val="22"/>
          <w:szCs w:val="22"/>
        </w:rPr>
        <w:t xml:space="preserve"> ports for rank</w:t>
      </w:r>
      <w:r w:rsidRPr="00702E5D">
        <w:rPr>
          <w:i/>
          <w:sz w:val="22"/>
          <w:szCs w:val="22"/>
        </w:rPr>
        <w:t xml:space="preserve"> R </w:t>
      </w:r>
      <w:r w:rsidRPr="00702E5D">
        <w:rPr>
          <w:iCs/>
          <w:sz w:val="22"/>
          <w:szCs w:val="22"/>
        </w:rPr>
        <w:t>are</w:t>
      </w:r>
      <w:r w:rsidRPr="00702E5D">
        <w:rPr>
          <w:i/>
          <w:sz w:val="22"/>
          <w:szCs w:val="22"/>
        </w:rPr>
        <w:t xml:space="preserve"> </w:t>
      </w:r>
      <w:r w:rsidRPr="00702E5D">
        <w:rPr>
          <w:iCs/>
          <w:sz w:val="22"/>
          <w:szCs w:val="22"/>
        </w:rPr>
        <w:t xml:space="preserve">the first </w:t>
      </w:r>
      <w:r w:rsidRPr="00702E5D">
        <w:rPr>
          <w:i/>
          <w:sz w:val="22"/>
          <w:szCs w:val="22"/>
        </w:rPr>
        <w:t>R</w:t>
      </w:r>
      <w:r w:rsidRPr="00702E5D">
        <w:rPr>
          <w:iCs/>
          <w:sz w:val="22"/>
          <w:szCs w:val="22"/>
        </w:rPr>
        <w:t xml:space="preserve"> ports in the order of increasing port index among all configured ports of each CSI-RS.</w:t>
      </w:r>
    </w:p>
    <w:p w14:paraId="10F1DED8" w14:textId="0D55EE3E" w:rsidR="00725958" w:rsidRPr="00702E5D" w:rsidRDefault="00725958" w:rsidP="00725958">
      <w:pPr>
        <w:pStyle w:val="LGTdoc"/>
        <w:rPr>
          <w:sz w:val="22"/>
          <w:szCs w:val="22"/>
          <w:lang w:eastAsia="en-US"/>
        </w:rPr>
      </w:pPr>
      <w:r w:rsidRPr="00702E5D">
        <w:rPr>
          <w:rFonts w:eastAsiaTheme="minorEastAsia"/>
          <w:iCs/>
          <w:sz w:val="22"/>
          <w:szCs w:val="22"/>
          <w:lang w:eastAsia="zh-CN"/>
        </w:rPr>
        <w:t xml:space="preserve">For </w:t>
      </w:r>
      <w:r>
        <w:rPr>
          <w:rFonts w:eastAsiaTheme="minorEastAsia"/>
          <w:iCs/>
          <w:sz w:val="22"/>
          <w:szCs w:val="22"/>
          <w:lang w:eastAsia="zh-CN"/>
        </w:rPr>
        <w:t>type 1 SD adaptation</w:t>
      </w:r>
      <w:r w:rsidRPr="00702E5D">
        <w:rPr>
          <w:rFonts w:eastAsiaTheme="minorEastAsia"/>
          <w:iCs/>
          <w:sz w:val="22"/>
          <w:szCs w:val="22"/>
          <w:lang w:eastAsia="zh-CN"/>
        </w:rPr>
        <w:t>, if the UE is configured with</w:t>
      </w:r>
      <w:r w:rsidRPr="00702E5D">
        <w:rPr>
          <w:sz w:val="22"/>
          <w:szCs w:val="22"/>
          <w:lang w:eastAsia="en-US"/>
        </w:rPr>
        <w:t xml:space="preserve"> a </w:t>
      </w:r>
      <w:r w:rsidRPr="00A15F68">
        <w:rPr>
          <w:i/>
          <w:iCs/>
          <w:sz w:val="22"/>
          <w:szCs w:val="22"/>
          <w:lang w:eastAsia="en-US"/>
        </w:rPr>
        <w:t>CSI-</w:t>
      </w:r>
      <w:proofErr w:type="spellStart"/>
      <w:r w:rsidRPr="00A15F68">
        <w:rPr>
          <w:i/>
          <w:iCs/>
          <w:sz w:val="22"/>
          <w:szCs w:val="22"/>
          <w:lang w:eastAsia="en-US"/>
        </w:rPr>
        <w:t>ReportConfig</w:t>
      </w:r>
      <w:proofErr w:type="spellEnd"/>
      <w:r w:rsidRPr="00702E5D">
        <w:rPr>
          <w:sz w:val="22"/>
          <w:szCs w:val="22"/>
          <w:lang w:eastAsia="en-US"/>
        </w:rPr>
        <w:t xml:space="preserve"> containing a list of sub-configurations, and each sub-configuration is configured with a </w:t>
      </w:r>
      <w:r w:rsidR="00493CDD" w:rsidRPr="00493CDD">
        <w:rPr>
          <w:sz w:val="22"/>
          <w:szCs w:val="28"/>
        </w:rPr>
        <w:t>[</w:t>
      </w:r>
      <w:r w:rsidR="00493CDD" w:rsidRPr="00493CDD">
        <w:rPr>
          <w:i/>
          <w:iCs/>
          <w:sz w:val="22"/>
          <w:szCs w:val="28"/>
        </w:rPr>
        <w:t>port-</w:t>
      </w:r>
      <w:proofErr w:type="spellStart"/>
      <w:r w:rsidR="00493CDD" w:rsidRPr="00493CDD">
        <w:rPr>
          <w:i/>
          <w:iCs/>
          <w:sz w:val="22"/>
          <w:szCs w:val="28"/>
        </w:rPr>
        <w:t>subsetIndicator</w:t>
      </w:r>
      <w:proofErr w:type="spellEnd"/>
      <w:r w:rsidR="00493CDD" w:rsidRPr="00493CDD">
        <w:rPr>
          <w:sz w:val="22"/>
          <w:szCs w:val="28"/>
        </w:rPr>
        <w:t>]</w:t>
      </w:r>
      <w:r w:rsidRPr="00702E5D">
        <w:rPr>
          <w:sz w:val="22"/>
          <w:szCs w:val="22"/>
          <w:lang w:eastAsia="en-US"/>
        </w:rPr>
        <w:t xml:space="preserve">, each CSI-RS in the linked </w:t>
      </w:r>
      <w:proofErr w:type="spellStart"/>
      <w:r w:rsidRPr="00702E5D">
        <w:rPr>
          <w:i/>
          <w:iCs/>
          <w:sz w:val="22"/>
          <w:szCs w:val="22"/>
          <w:lang w:eastAsia="en-US"/>
        </w:rPr>
        <w:t>ResourceConfig</w:t>
      </w:r>
      <w:proofErr w:type="spellEnd"/>
      <w:r w:rsidRPr="00702E5D">
        <w:rPr>
          <w:sz w:val="22"/>
          <w:szCs w:val="22"/>
          <w:lang w:eastAsia="en-US"/>
        </w:rPr>
        <w:t xml:space="preserve"> can be associated with </w:t>
      </w:r>
      <w:r>
        <w:rPr>
          <w:sz w:val="22"/>
          <w:szCs w:val="22"/>
          <w:lang w:eastAsia="en-US"/>
        </w:rPr>
        <w:t>all the</w:t>
      </w:r>
      <w:r w:rsidRPr="00702E5D">
        <w:rPr>
          <w:sz w:val="22"/>
          <w:szCs w:val="22"/>
          <w:lang w:eastAsia="en-US"/>
        </w:rPr>
        <w:t xml:space="preserve"> sub-configurations where each sub-configuration corresponds to a CSI. </w:t>
      </w:r>
      <w:r w:rsidRPr="00A77498">
        <w:rPr>
          <w:sz w:val="22"/>
          <w:szCs w:val="22"/>
          <w:lang w:eastAsia="en-US"/>
        </w:rPr>
        <w:t xml:space="preserve">In such case, if the port index sequence for a CSI-RS resource is </w:t>
      </w:r>
      <w:r w:rsidR="005F3D9D">
        <w:rPr>
          <w:sz w:val="22"/>
          <w:szCs w:val="22"/>
          <w:lang w:eastAsia="en-US"/>
        </w:rPr>
        <w:t>shared</w:t>
      </w:r>
      <w:r w:rsidRPr="00A77498">
        <w:rPr>
          <w:sz w:val="22"/>
          <w:szCs w:val="22"/>
          <w:lang w:eastAsia="en-US"/>
        </w:rPr>
        <w:t xml:space="preserve"> for all sub-configurations related to such CSI-RS resource, this may be inapplicable and inaccurate.</w:t>
      </w:r>
      <w:r w:rsidR="001744C0" w:rsidRPr="00DF6535">
        <w:rPr>
          <w:sz w:val="22"/>
          <w:szCs w:val="22"/>
          <w:lang w:eastAsia="en-US"/>
        </w:rPr>
        <w:t xml:space="preserve"> </w:t>
      </w:r>
      <w:r w:rsidR="001744C0" w:rsidRPr="00A15F68">
        <w:rPr>
          <w:sz w:val="22"/>
          <w:szCs w:val="22"/>
          <w:lang w:eastAsia="en-US"/>
        </w:rPr>
        <w:t xml:space="preserve">Since </w:t>
      </w:r>
      <w:r w:rsidR="001744C0" w:rsidRPr="00A15F68">
        <w:rPr>
          <w:i/>
          <w:iCs/>
          <w:sz w:val="22"/>
          <w:szCs w:val="22"/>
          <w:lang w:eastAsia="en-US"/>
        </w:rPr>
        <w:t>R</w:t>
      </w:r>
      <w:r w:rsidR="001744C0" w:rsidRPr="00A15F68">
        <w:rPr>
          <w:sz w:val="22"/>
          <w:szCs w:val="22"/>
          <w:lang w:eastAsia="en-US"/>
        </w:rPr>
        <w:t xml:space="preserve"> ports for rank </w:t>
      </w:r>
      <w:r w:rsidR="001744C0" w:rsidRPr="00A15F68">
        <w:rPr>
          <w:i/>
          <w:iCs/>
          <w:sz w:val="22"/>
          <w:szCs w:val="22"/>
          <w:lang w:eastAsia="en-US"/>
        </w:rPr>
        <w:t>R</w:t>
      </w:r>
      <w:r w:rsidR="001744C0" w:rsidRPr="00A15F68">
        <w:rPr>
          <w:sz w:val="22"/>
          <w:szCs w:val="22"/>
          <w:lang w:eastAsia="en-US"/>
        </w:rPr>
        <w:t xml:space="preserve"> in port index sequence may not be aligned with the activated ports of certain sub-configuration.</w:t>
      </w:r>
    </w:p>
    <w:p w14:paraId="29FEC702" w14:textId="39118D6D" w:rsidR="00725958" w:rsidRPr="00702E5D" w:rsidRDefault="00725958" w:rsidP="00725958">
      <w:pPr>
        <w:pStyle w:val="LGTdoc"/>
        <w:rPr>
          <w:rFonts w:eastAsiaTheme="minorEastAsia"/>
          <w:sz w:val="22"/>
          <w:szCs w:val="22"/>
          <w:lang w:eastAsia="zh-CN"/>
        </w:rPr>
      </w:pPr>
      <w:r w:rsidRPr="00702E5D">
        <w:rPr>
          <w:rFonts w:eastAsiaTheme="minorEastAsia"/>
          <w:sz w:val="22"/>
          <w:szCs w:val="22"/>
          <w:lang w:eastAsia="zh-CN"/>
        </w:rPr>
        <w:t xml:space="preserve">Therefore, </w:t>
      </w:r>
      <w:r w:rsidRPr="00702E5D">
        <w:rPr>
          <w:sz w:val="22"/>
          <w:szCs w:val="22"/>
          <w:lang w:eastAsia="en-US"/>
        </w:rPr>
        <w:t xml:space="preserve">it should be further discussed whether or how to support </w:t>
      </w:r>
      <w:r w:rsidRPr="00702E5D">
        <w:rPr>
          <w:rFonts w:eastAsiaTheme="minorEastAsia"/>
          <w:sz w:val="22"/>
          <w:szCs w:val="22"/>
          <w:lang w:eastAsia="zh-CN"/>
        </w:rPr>
        <w:t>non-PMI feedback</w:t>
      </w:r>
      <w:r w:rsidR="001744C0">
        <w:rPr>
          <w:rFonts w:eastAsiaTheme="minorEastAsia"/>
          <w:sz w:val="22"/>
          <w:szCs w:val="22"/>
          <w:lang w:eastAsia="zh-CN"/>
        </w:rPr>
        <w:t xml:space="preserve"> for type 1 SD adaptation</w:t>
      </w:r>
      <w:r w:rsidRPr="00702E5D">
        <w:rPr>
          <w:rFonts w:eastAsiaTheme="minorEastAsia"/>
          <w:sz w:val="22"/>
          <w:szCs w:val="22"/>
          <w:lang w:eastAsia="zh-CN"/>
        </w:rPr>
        <w:t>.</w:t>
      </w:r>
    </w:p>
    <w:p w14:paraId="2E256D99" w14:textId="77777777" w:rsidR="00725958" w:rsidRDefault="00725958" w:rsidP="00725958">
      <w:pPr>
        <w:pStyle w:val="LGTdoc"/>
        <w:rPr>
          <w:b/>
          <w:bCs/>
          <w:sz w:val="22"/>
          <w:szCs w:val="22"/>
          <w:lang w:val="en-CA" w:eastAsia="ja-JP"/>
        </w:rPr>
      </w:pPr>
      <w:r w:rsidRPr="00B80834">
        <w:rPr>
          <w:rFonts w:hint="eastAsia"/>
          <w:b/>
          <w:bCs/>
          <w:sz w:val="22"/>
          <w:szCs w:val="22"/>
          <w:lang w:val="en-CA" w:eastAsia="ja-JP"/>
        </w:rPr>
        <w:t>P</w:t>
      </w:r>
      <w:r w:rsidRPr="00B80834">
        <w:rPr>
          <w:b/>
          <w:bCs/>
          <w:sz w:val="22"/>
          <w:szCs w:val="22"/>
          <w:lang w:val="en-CA" w:eastAsia="ja-JP"/>
        </w:rPr>
        <w:t xml:space="preserve">roposal </w:t>
      </w:r>
      <w:r>
        <w:rPr>
          <w:b/>
          <w:bCs/>
          <w:sz w:val="22"/>
          <w:szCs w:val="22"/>
          <w:lang w:val="en-CA" w:eastAsia="ja-JP"/>
        </w:rPr>
        <w:t>5</w:t>
      </w:r>
      <w:r w:rsidRPr="00B80834">
        <w:rPr>
          <w:b/>
          <w:bCs/>
          <w:sz w:val="22"/>
          <w:szCs w:val="22"/>
          <w:lang w:val="en-CA" w:eastAsia="ja-JP"/>
        </w:rPr>
        <w:t>.</w:t>
      </w:r>
      <w:r>
        <w:rPr>
          <w:b/>
          <w:bCs/>
          <w:sz w:val="22"/>
          <w:szCs w:val="22"/>
          <w:lang w:val="en-CA" w:eastAsia="ja-JP"/>
        </w:rPr>
        <w:t xml:space="preserve"> </w:t>
      </w:r>
      <w:r w:rsidRPr="00A77498">
        <w:rPr>
          <w:b/>
          <w:bCs/>
          <w:sz w:val="22"/>
          <w:szCs w:val="22"/>
          <w:lang w:val="en-CA" w:eastAsia="ja-JP"/>
        </w:rPr>
        <w:t>RAN 1 to discuss whether to support non-PMI feedback for type 1 SD adaptation</w:t>
      </w:r>
      <w:r w:rsidRPr="00702E5D">
        <w:rPr>
          <w:b/>
          <w:bCs/>
          <w:sz w:val="22"/>
          <w:szCs w:val="22"/>
          <w:lang w:val="en-CA" w:eastAsia="ja-JP"/>
        </w:rPr>
        <w:t>.</w:t>
      </w:r>
    </w:p>
    <w:p w14:paraId="49244DE7" w14:textId="77777777" w:rsidR="00E73502" w:rsidRPr="00702E5D" w:rsidRDefault="00E73502" w:rsidP="00725958">
      <w:pPr>
        <w:pStyle w:val="LGTdoc"/>
        <w:rPr>
          <w:b/>
          <w:bCs/>
          <w:sz w:val="22"/>
          <w:szCs w:val="22"/>
          <w:lang w:val="en-CA" w:eastAsia="ja-JP"/>
        </w:rPr>
      </w:pPr>
    </w:p>
    <w:p w14:paraId="4140A5B8" w14:textId="4DB9F758" w:rsidR="00A12F6B" w:rsidRDefault="0068178D" w:rsidP="00A12F6B">
      <w:pPr>
        <w:pStyle w:val="2"/>
        <w:ind w:left="787" w:right="220"/>
        <w:rPr>
          <w:rFonts w:ascii="Times New Roman" w:hAnsi="Times New Roman"/>
          <w:b/>
          <w:bCs/>
          <w:szCs w:val="22"/>
          <w:lang w:eastAsia="ko-KR"/>
        </w:rPr>
      </w:pPr>
      <w:r>
        <w:rPr>
          <w:rFonts w:ascii="Times New Roman" w:hAnsi="Times New Roman"/>
          <w:b/>
          <w:bCs/>
          <w:szCs w:val="22"/>
          <w:lang w:eastAsia="ja-JP"/>
        </w:rPr>
        <w:t xml:space="preserve">CSI-RS resource configuration for type 2 </w:t>
      </w:r>
      <w:r w:rsidR="00B22B1D">
        <w:rPr>
          <w:rFonts w:ascii="Times New Roman" w:hAnsi="Times New Roman"/>
          <w:b/>
          <w:bCs/>
          <w:szCs w:val="22"/>
          <w:lang w:eastAsia="ja-JP"/>
        </w:rPr>
        <w:t xml:space="preserve">SD adaptation </w:t>
      </w:r>
      <w:r>
        <w:rPr>
          <w:rFonts w:ascii="Times New Roman" w:hAnsi="Times New Roman"/>
          <w:b/>
          <w:bCs/>
          <w:szCs w:val="22"/>
          <w:lang w:eastAsia="ja-JP"/>
        </w:rPr>
        <w:t>and/or PD</w:t>
      </w:r>
      <w:r w:rsidR="00B22B1D">
        <w:rPr>
          <w:rFonts w:ascii="Times New Roman" w:hAnsi="Times New Roman"/>
          <w:b/>
          <w:bCs/>
          <w:szCs w:val="22"/>
          <w:lang w:eastAsia="ja-JP"/>
        </w:rPr>
        <w:t xml:space="preserve"> adaptation</w:t>
      </w:r>
    </w:p>
    <w:p w14:paraId="118B2BC1" w14:textId="5EF862A0" w:rsidR="007626BD" w:rsidRDefault="007626BD" w:rsidP="00DD5612">
      <w:pPr>
        <w:jc w:val="both"/>
        <w:rPr>
          <w:szCs w:val="22"/>
          <w:lang w:val="en-CA" w:eastAsia="zh-CN"/>
        </w:rPr>
      </w:pPr>
      <w:r>
        <w:rPr>
          <w:rFonts w:eastAsia="Malgun Gothic"/>
          <w:lang w:eastAsia="ko-KR"/>
        </w:rPr>
        <w:t xml:space="preserve">In </w:t>
      </w:r>
      <w:r w:rsidR="00A15F68">
        <w:rPr>
          <w:rFonts w:eastAsia="Malgun Gothic"/>
          <w:lang w:eastAsia="ko-KR"/>
        </w:rPr>
        <w:t xml:space="preserve">the </w:t>
      </w:r>
      <w:r>
        <w:rPr>
          <w:rFonts w:eastAsia="Malgun Gothic"/>
          <w:lang w:eastAsia="ko-KR"/>
        </w:rPr>
        <w:t xml:space="preserve">CR discussion after RAN1#114 meeting, some companies tend to </w:t>
      </w:r>
      <w:r w:rsidR="00745B6F">
        <w:rPr>
          <w:rFonts w:eastAsia="Malgun Gothic"/>
          <w:lang w:eastAsia="ko-KR"/>
        </w:rPr>
        <w:t xml:space="preserve">impose </w:t>
      </w:r>
      <w:r>
        <w:rPr>
          <w:rFonts w:eastAsia="Malgun Gothic"/>
          <w:lang w:eastAsia="ko-KR"/>
        </w:rPr>
        <w:t>a restriction on CSI-RS resource configuration for type 2</w:t>
      </w:r>
      <w:r w:rsidRPr="007626BD">
        <w:rPr>
          <w:lang w:eastAsia="ja-JP"/>
        </w:rPr>
        <w:t xml:space="preserve"> </w:t>
      </w:r>
      <w:r w:rsidR="003229EB">
        <w:rPr>
          <w:lang w:eastAsia="ja-JP"/>
        </w:rPr>
        <w:t xml:space="preserve">SD adaptation </w:t>
      </w:r>
      <w:r>
        <w:rPr>
          <w:lang w:eastAsia="ja-JP"/>
        </w:rPr>
        <w:t>and/or PD</w:t>
      </w:r>
      <w:r w:rsidR="003229EB">
        <w:rPr>
          <w:lang w:eastAsia="ja-JP"/>
        </w:rPr>
        <w:t xml:space="preserve"> adaptation</w:t>
      </w:r>
      <w:r>
        <w:rPr>
          <w:lang w:eastAsia="ja-JP"/>
        </w:rPr>
        <w:t xml:space="preserve">, that </w:t>
      </w:r>
      <w:r w:rsidR="003229EB">
        <w:rPr>
          <w:lang w:eastAsia="ja-JP"/>
        </w:rPr>
        <w:t>two</w:t>
      </w:r>
      <w:r w:rsidR="003229EB" w:rsidRPr="007626BD">
        <w:rPr>
          <w:lang w:eastAsia="ja-JP"/>
        </w:rPr>
        <w:t xml:space="preserve"> </w:t>
      </w:r>
      <w:r w:rsidRPr="007626BD">
        <w:rPr>
          <w:lang w:eastAsia="ja-JP"/>
        </w:rPr>
        <w:t>list</w:t>
      </w:r>
      <w:r w:rsidR="003229EB">
        <w:rPr>
          <w:lang w:eastAsia="ja-JP"/>
        </w:rPr>
        <w:t>s</w:t>
      </w:r>
      <w:r w:rsidRPr="007626BD">
        <w:rPr>
          <w:lang w:eastAsia="ja-JP"/>
        </w:rPr>
        <w:t xml:space="preserve"> of NZP CSI-RS resources </w:t>
      </w:r>
      <w:r w:rsidR="003229EB">
        <w:rPr>
          <w:lang w:eastAsia="ja-JP"/>
        </w:rPr>
        <w:t xml:space="preserve">are either </w:t>
      </w:r>
      <w:r w:rsidRPr="007626BD">
        <w:rPr>
          <w:lang w:eastAsia="ja-JP"/>
        </w:rPr>
        <w:t xml:space="preserve">identical or </w:t>
      </w:r>
      <w:r w:rsidR="003229EB" w:rsidRPr="007626BD">
        <w:rPr>
          <w:lang w:eastAsia="ja-JP"/>
        </w:rPr>
        <w:t>ha</w:t>
      </w:r>
      <w:r w:rsidR="003229EB">
        <w:rPr>
          <w:lang w:eastAsia="ja-JP"/>
        </w:rPr>
        <w:t>ve</w:t>
      </w:r>
      <w:r w:rsidR="003229EB" w:rsidRPr="007626BD">
        <w:rPr>
          <w:lang w:eastAsia="ja-JP"/>
        </w:rPr>
        <w:t xml:space="preserve"> </w:t>
      </w:r>
      <w:r w:rsidRPr="007626BD">
        <w:rPr>
          <w:lang w:eastAsia="ja-JP"/>
        </w:rPr>
        <w:t>no intersection</w:t>
      </w:r>
      <w:r>
        <w:rPr>
          <w:szCs w:val="22"/>
          <w:lang w:val="en-CA" w:eastAsia="zh-CN"/>
        </w:rPr>
        <w:t xml:space="preserve">. In our opinion, </w:t>
      </w:r>
      <w:r w:rsidR="00616C60">
        <w:rPr>
          <w:szCs w:val="22"/>
          <w:lang w:val="en-CA" w:eastAsia="zh-CN"/>
        </w:rPr>
        <w:t>since</w:t>
      </w:r>
      <w:r>
        <w:rPr>
          <w:szCs w:val="22"/>
          <w:lang w:val="en-CA" w:eastAsia="zh-CN"/>
        </w:rPr>
        <w:t xml:space="preserve"> one CSI-RS is only associated with one SD pattern for type 2</w:t>
      </w:r>
      <w:r w:rsidR="00226472">
        <w:rPr>
          <w:szCs w:val="22"/>
          <w:lang w:val="en-CA" w:eastAsia="zh-CN"/>
        </w:rPr>
        <w:t xml:space="preserve"> SD adaptation</w:t>
      </w:r>
      <w:r>
        <w:rPr>
          <w:szCs w:val="22"/>
          <w:lang w:val="en-CA" w:eastAsia="zh-CN"/>
        </w:rPr>
        <w:t xml:space="preserve">, this restriction is </w:t>
      </w:r>
      <w:r w:rsidR="00C171AF">
        <w:rPr>
          <w:szCs w:val="22"/>
          <w:lang w:val="en-CA" w:eastAsia="zh-CN"/>
        </w:rPr>
        <w:t xml:space="preserve">a </w:t>
      </w:r>
      <w:r>
        <w:rPr>
          <w:szCs w:val="22"/>
          <w:lang w:val="en-CA" w:eastAsia="zh-CN"/>
        </w:rPr>
        <w:t xml:space="preserve">common understanding for Rel-18 RAN 1 discussion. However, this restriction is </w:t>
      </w:r>
      <w:r w:rsidR="006445D1">
        <w:rPr>
          <w:szCs w:val="22"/>
          <w:lang w:val="en-CA" w:eastAsia="zh-CN"/>
        </w:rPr>
        <w:t>still not clear enough</w:t>
      </w:r>
      <w:r w:rsidR="00226472">
        <w:rPr>
          <w:szCs w:val="22"/>
          <w:lang w:val="en-CA" w:eastAsia="zh-CN"/>
        </w:rPr>
        <w:t xml:space="preserve"> </w:t>
      </w:r>
      <w:r w:rsidR="00D84685">
        <w:rPr>
          <w:szCs w:val="22"/>
          <w:lang w:val="en-CA" w:eastAsia="zh-CN"/>
        </w:rPr>
        <w:t xml:space="preserve">since it </w:t>
      </w:r>
      <w:r w:rsidR="00E55896">
        <w:rPr>
          <w:szCs w:val="22"/>
          <w:lang w:val="en-CA" w:eastAsia="zh-CN"/>
        </w:rPr>
        <w:t>mix</w:t>
      </w:r>
      <w:r w:rsidR="004C3AC5">
        <w:rPr>
          <w:szCs w:val="22"/>
          <w:lang w:val="en-CA" w:eastAsia="zh-CN"/>
        </w:rPr>
        <w:t>es</w:t>
      </w:r>
      <w:r w:rsidR="00D84685">
        <w:rPr>
          <w:szCs w:val="22"/>
          <w:lang w:val="en-CA" w:eastAsia="zh-CN"/>
        </w:rPr>
        <w:t xml:space="preserve"> the</w:t>
      </w:r>
      <w:r w:rsidR="00703E8F" w:rsidRPr="00703E8F">
        <w:rPr>
          <w:szCs w:val="22"/>
          <w:lang w:val="en-CA" w:eastAsia="zh-CN"/>
        </w:rPr>
        <w:t xml:space="preserve"> situations</w:t>
      </w:r>
      <w:r w:rsidR="00703E8F">
        <w:rPr>
          <w:szCs w:val="22"/>
          <w:lang w:val="en-CA" w:eastAsia="zh-CN"/>
        </w:rPr>
        <w:t xml:space="preserve"> with</w:t>
      </w:r>
      <w:r w:rsidR="00E55896">
        <w:rPr>
          <w:szCs w:val="22"/>
          <w:lang w:val="en-CA" w:eastAsia="zh-CN"/>
        </w:rPr>
        <w:t xml:space="preserve"> and without</w:t>
      </w:r>
      <w:r w:rsidR="00703E8F">
        <w:rPr>
          <w:szCs w:val="22"/>
          <w:lang w:val="en-CA" w:eastAsia="zh-CN"/>
        </w:rPr>
        <w:t xml:space="preserve"> PD</w:t>
      </w:r>
      <w:r w:rsidR="00814E8E">
        <w:rPr>
          <w:szCs w:val="22"/>
          <w:lang w:val="en-CA" w:eastAsia="zh-CN"/>
        </w:rPr>
        <w:t>, leading to potential confusion</w:t>
      </w:r>
      <w:r w:rsidR="00703E8F">
        <w:rPr>
          <w:szCs w:val="22"/>
          <w:lang w:val="en-CA" w:eastAsia="zh-CN"/>
        </w:rPr>
        <w:t xml:space="preserve">. Therefore, our suggestion is to separate </w:t>
      </w:r>
      <w:r w:rsidR="00DD5612">
        <w:rPr>
          <w:szCs w:val="22"/>
          <w:lang w:val="en-CA" w:eastAsia="zh-CN"/>
        </w:rPr>
        <w:t xml:space="preserve">the </w:t>
      </w:r>
      <w:r w:rsidR="00703E8F">
        <w:rPr>
          <w:szCs w:val="22"/>
          <w:lang w:val="en-CA" w:eastAsia="zh-CN"/>
        </w:rPr>
        <w:t xml:space="preserve">discussion for </w:t>
      </w:r>
      <w:r w:rsidR="00DD5612">
        <w:rPr>
          <w:szCs w:val="22"/>
          <w:lang w:val="en-CA" w:eastAsia="zh-CN"/>
        </w:rPr>
        <w:t xml:space="preserve">the following two </w:t>
      </w:r>
      <w:r w:rsidR="00703E8F">
        <w:rPr>
          <w:szCs w:val="22"/>
          <w:lang w:val="en-CA" w:eastAsia="zh-CN"/>
        </w:rPr>
        <w:t>condition</w:t>
      </w:r>
      <w:r w:rsidR="00DD5612">
        <w:rPr>
          <w:szCs w:val="22"/>
          <w:lang w:val="en-CA" w:eastAsia="zh-CN"/>
        </w:rPr>
        <w:t>s</w:t>
      </w:r>
      <w:r w:rsidR="00703E8F">
        <w:rPr>
          <w:szCs w:val="22"/>
          <w:lang w:val="en-CA" w:eastAsia="zh-CN"/>
        </w:rPr>
        <w:t>,</w:t>
      </w:r>
    </w:p>
    <w:p w14:paraId="73404521" w14:textId="6C394348" w:rsidR="00703E8F" w:rsidRPr="00703E8F" w:rsidRDefault="00703E8F" w:rsidP="00DD5612">
      <w:pPr>
        <w:pStyle w:val="aff0"/>
        <w:numPr>
          <w:ilvl w:val="0"/>
          <w:numId w:val="16"/>
        </w:numPr>
        <w:ind w:firstLineChars="0"/>
        <w:jc w:val="both"/>
        <w:rPr>
          <w:sz w:val="28"/>
          <w:szCs w:val="28"/>
          <w:lang w:val="en-CA" w:eastAsia="zh-CN"/>
        </w:rPr>
      </w:pPr>
      <w:r>
        <w:rPr>
          <w:rFonts w:hint="eastAsia"/>
          <w:szCs w:val="22"/>
          <w:lang w:val="en-CA" w:eastAsia="zh-CN"/>
        </w:rPr>
        <w:t>C</w:t>
      </w:r>
      <w:r>
        <w:rPr>
          <w:szCs w:val="22"/>
          <w:lang w:val="en-CA" w:eastAsia="zh-CN"/>
        </w:rPr>
        <w:t>ondition 1: If there is no sub</w:t>
      </w:r>
      <w:r w:rsidR="00F44C87">
        <w:rPr>
          <w:szCs w:val="22"/>
          <w:lang w:val="en-CA" w:eastAsia="zh-CN"/>
        </w:rPr>
        <w:t>-</w:t>
      </w:r>
      <w:r>
        <w:rPr>
          <w:szCs w:val="22"/>
          <w:lang w:val="en-CA" w:eastAsia="zh-CN"/>
        </w:rPr>
        <w:t xml:space="preserve">configuration configured with </w:t>
      </w:r>
      <w:r w:rsidRPr="00703E8F">
        <w:rPr>
          <w:rFonts w:eastAsia="ＭＳ 明朝"/>
          <w:color w:val="000000"/>
          <w:szCs w:val="22"/>
          <w:lang w:val="en-GB"/>
        </w:rPr>
        <w:t>a power offset provided by [</w:t>
      </w:r>
      <w:proofErr w:type="spellStart"/>
      <w:r w:rsidRPr="00703E8F">
        <w:rPr>
          <w:rFonts w:eastAsia="ＭＳ 明朝"/>
          <w:i/>
          <w:iCs/>
          <w:color w:val="000000"/>
          <w:szCs w:val="22"/>
          <w:lang w:val="en-GB"/>
        </w:rPr>
        <w:t>powerOffse</w:t>
      </w:r>
      <w:r w:rsidRPr="00703E8F">
        <w:rPr>
          <w:rFonts w:eastAsia="ＭＳ 明朝"/>
          <w:color w:val="000000"/>
          <w:szCs w:val="22"/>
          <w:lang w:val="en-GB"/>
        </w:rPr>
        <w:t>t</w:t>
      </w:r>
      <w:proofErr w:type="spellEnd"/>
      <w:r w:rsidRPr="00703E8F">
        <w:rPr>
          <w:rFonts w:eastAsia="ＭＳ 明朝"/>
          <w:color w:val="000000"/>
          <w:szCs w:val="22"/>
          <w:lang w:val="en-GB"/>
        </w:rPr>
        <w:t>]</w:t>
      </w:r>
    </w:p>
    <w:p w14:paraId="75477DC1" w14:textId="4F37986D" w:rsidR="00703E8F" w:rsidRPr="00703E8F" w:rsidRDefault="00703E8F" w:rsidP="00DD5612">
      <w:pPr>
        <w:pStyle w:val="aff0"/>
        <w:numPr>
          <w:ilvl w:val="0"/>
          <w:numId w:val="16"/>
        </w:numPr>
        <w:ind w:firstLineChars="0"/>
        <w:jc w:val="both"/>
        <w:rPr>
          <w:sz w:val="28"/>
          <w:szCs w:val="28"/>
          <w:lang w:val="en-CA" w:eastAsia="zh-CN"/>
        </w:rPr>
      </w:pPr>
      <w:r>
        <w:rPr>
          <w:rFonts w:hint="eastAsia"/>
          <w:szCs w:val="22"/>
          <w:lang w:val="en-CA" w:eastAsia="zh-CN"/>
        </w:rPr>
        <w:t>C</w:t>
      </w:r>
      <w:r>
        <w:rPr>
          <w:szCs w:val="22"/>
          <w:lang w:val="en-CA" w:eastAsia="zh-CN"/>
        </w:rPr>
        <w:t>ondition 2: If there is one or more sub</w:t>
      </w:r>
      <w:r w:rsidR="00F44C87">
        <w:rPr>
          <w:szCs w:val="22"/>
          <w:lang w:val="en-CA" w:eastAsia="zh-CN"/>
        </w:rPr>
        <w:t>-</w:t>
      </w:r>
      <w:r>
        <w:rPr>
          <w:szCs w:val="22"/>
          <w:lang w:val="en-CA" w:eastAsia="zh-CN"/>
        </w:rPr>
        <w:t xml:space="preserve">configurations configured with </w:t>
      </w:r>
      <w:r w:rsidRPr="00703E8F">
        <w:rPr>
          <w:rFonts w:eastAsia="ＭＳ 明朝"/>
          <w:color w:val="000000"/>
          <w:szCs w:val="22"/>
          <w:lang w:val="en-GB"/>
        </w:rPr>
        <w:t>a power offset provided by [</w:t>
      </w:r>
      <w:proofErr w:type="spellStart"/>
      <w:r w:rsidRPr="00703E8F">
        <w:rPr>
          <w:rFonts w:eastAsia="ＭＳ 明朝"/>
          <w:i/>
          <w:iCs/>
          <w:color w:val="000000"/>
          <w:szCs w:val="22"/>
          <w:lang w:val="en-GB"/>
        </w:rPr>
        <w:t>powerOffse</w:t>
      </w:r>
      <w:r w:rsidRPr="00703E8F">
        <w:rPr>
          <w:rFonts w:eastAsia="ＭＳ 明朝"/>
          <w:color w:val="000000"/>
          <w:szCs w:val="22"/>
          <w:lang w:val="en-GB"/>
        </w:rPr>
        <w:t>t</w:t>
      </w:r>
      <w:proofErr w:type="spellEnd"/>
      <w:r w:rsidRPr="00703E8F">
        <w:rPr>
          <w:rFonts w:eastAsia="ＭＳ 明朝"/>
          <w:color w:val="000000"/>
          <w:szCs w:val="22"/>
          <w:lang w:val="en-GB"/>
        </w:rPr>
        <w:t>]</w:t>
      </w:r>
    </w:p>
    <w:p w14:paraId="0E07DB71" w14:textId="0BE65AC9" w:rsidR="00703E8F" w:rsidRDefault="00703E8F" w:rsidP="00DD5612">
      <w:pPr>
        <w:jc w:val="both"/>
        <w:rPr>
          <w:szCs w:val="22"/>
          <w:lang w:val="en-CA" w:eastAsia="zh-CN"/>
        </w:rPr>
      </w:pPr>
      <w:r w:rsidRPr="00703E8F">
        <w:rPr>
          <w:rFonts w:hint="eastAsia"/>
          <w:szCs w:val="22"/>
          <w:lang w:val="en-CA" w:eastAsia="zh-CN"/>
        </w:rPr>
        <w:t>F</w:t>
      </w:r>
      <w:r w:rsidRPr="00703E8F">
        <w:rPr>
          <w:szCs w:val="22"/>
          <w:lang w:val="en-CA" w:eastAsia="zh-CN"/>
        </w:rPr>
        <w:t>or</w:t>
      </w:r>
      <w:r>
        <w:rPr>
          <w:szCs w:val="22"/>
          <w:lang w:val="en-CA" w:eastAsia="zh-CN"/>
        </w:rPr>
        <w:t xml:space="preserve"> condition 1, if there is no sub</w:t>
      </w:r>
      <w:r w:rsidR="000922E6">
        <w:rPr>
          <w:szCs w:val="22"/>
          <w:lang w:val="en-CA" w:eastAsia="zh-CN"/>
        </w:rPr>
        <w:t>-</w:t>
      </w:r>
      <w:r>
        <w:rPr>
          <w:szCs w:val="22"/>
          <w:lang w:val="en-CA" w:eastAsia="zh-CN"/>
        </w:rPr>
        <w:t xml:space="preserve">configuration configured with </w:t>
      </w:r>
      <w:r w:rsidRPr="00703E8F">
        <w:rPr>
          <w:rFonts w:eastAsia="ＭＳ 明朝"/>
          <w:color w:val="000000"/>
          <w:szCs w:val="22"/>
          <w:lang w:val="en-GB"/>
        </w:rPr>
        <w:t>a power offset provided by [</w:t>
      </w:r>
      <w:proofErr w:type="spellStart"/>
      <w:r w:rsidRPr="00703E8F">
        <w:rPr>
          <w:rFonts w:eastAsia="ＭＳ 明朝"/>
          <w:i/>
          <w:iCs/>
          <w:color w:val="000000"/>
          <w:szCs w:val="22"/>
          <w:lang w:val="en-GB"/>
        </w:rPr>
        <w:t>powerOffse</w:t>
      </w:r>
      <w:r w:rsidRPr="00703E8F">
        <w:rPr>
          <w:rFonts w:eastAsia="ＭＳ 明朝"/>
          <w:color w:val="000000"/>
          <w:szCs w:val="22"/>
          <w:lang w:val="en-GB"/>
        </w:rPr>
        <w:t>t</w:t>
      </w:r>
      <w:proofErr w:type="spellEnd"/>
      <w:r w:rsidRPr="00703E8F">
        <w:rPr>
          <w:rFonts w:eastAsia="ＭＳ 明朝"/>
          <w:color w:val="000000"/>
          <w:szCs w:val="22"/>
          <w:lang w:val="en-GB"/>
        </w:rPr>
        <w:t>]</w:t>
      </w:r>
      <w:r>
        <w:rPr>
          <w:rFonts w:eastAsia="ＭＳ 明朝"/>
          <w:color w:val="000000"/>
          <w:szCs w:val="22"/>
          <w:lang w:val="en-GB"/>
        </w:rPr>
        <w:t xml:space="preserve">, only type 2 </w:t>
      </w:r>
      <w:r w:rsidR="00250DCE">
        <w:rPr>
          <w:rFonts w:eastAsia="ＭＳ 明朝"/>
          <w:color w:val="000000"/>
          <w:szCs w:val="22"/>
          <w:lang w:val="en-GB"/>
        </w:rPr>
        <w:t xml:space="preserve">SD adaptation </w:t>
      </w:r>
      <w:r>
        <w:rPr>
          <w:rFonts w:eastAsia="ＭＳ 明朝"/>
          <w:color w:val="000000"/>
          <w:szCs w:val="22"/>
          <w:lang w:val="en-GB"/>
        </w:rPr>
        <w:t xml:space="preserve">is configured by </w:t>
      </w:r>
      <w:proofErr w:type="spellStart"/>
      <w:r>
        <w:rPr>
          <w:rFonts w:eastAsia="ＭＳ 明朝"/>
          <w:color w:val="000000"/>
          <w:szCs w:val="22"/>
          <w:lang w:val="en-GB"/>
        </w:rPr>
        <w:t>gNB</w:t>
      </w:r>
      <w:proofErr w:type="spellEnd"/>
      <w:r>
        <w:rPr>
          <w:rFonts w:eastAsia="ＭＳ 明朝"/>
          <w:color w:val="000000"/>
          <w:szCs w:val="22"/>
          <w:lang w:val="en-GB"/>
        </w:rPr>
        <w:t>. Thus, all the list</w:t>
      </w:r>
      <w:r w:rsidR="00250DCE">
        <w:rPr>
          <w:rFonts w:eastAsia="ＭＳ 明朝"/>
          <w:color w:val="000000"/>
          <w:szCs w:val="22"/>
          <w:lang w:val="en-GB"/>
        </w:rPr>
        <w:t>s</w:t>
      </w:r>
      <w:r>
        <w:rPr>
          <w:rFonts w:eastAsia="ＭＳ 明朝"/>
          <w:color w:val="000000"/>
          <w:szCs w:val="22"/>
          <w:lang w:val="en-GB"/>
        </w:rPr>
        <w:t xml:space="preserve"> </w:t>
      </w:r>
      <w:r w:rsidRPr="007626BD">
        <w:rPr>
          <w:lang w:eastAsia="ja-JP"/>
        </w:rPr>
        <w:t xml:space="preserve">of NZP CSI-RS resources </w:t>
      </w:r>
      <w:r>
        <w:rPr>
          <w:lang w:eastAsia="ja-JP"/>
        </w:rPr>
        <w:t xml:space="preserve">should </w:t>
      </w:r>
      <w:r w:rsidRPr="007626BD">
        <w:rPr>
          <w:lang w:eastAsia="ja-JP"/>
        </w:rPr>
        <w:t>ha</w:t>
      </w:r>
      <w:r w:rsidR="003A64EF">
        <w:rPr>
          <w:lang w:eastAsia="ja-JP"/>
        </w:rPr>
        <w:t>ve</w:t>
      </w:r>
      <w:r w:rsidRPr="007626BD">
        <w:rPr>
          <w:lang w:eastAsia="ja-JP"/>
        </w:rPr>
        <w:t xml:space="preserve"> no intersection</w:t>
      </w:r>
      <w:r>
        <w:rPr>
          <w:lang w:eastAsia="ja-JP"/>
        </w:rPr>
        <w:t>.</w:t>
      </w:r>
      <w:r w:rsidR="003A64EF">
        <w:rPr>
          <w:rFonts w:eastAsiaTheme="minorEastAsia" w:hint="eastAsia"/>
          <w:lang w:eastAsia="zh-CN"/>
        </w:rPr>
        <w:t xml:space="preserve"> </w:t>
      </w:r>
      <w:r>
        <w:rPr>
          <w:lang w:eastAsia="zh-CN"/>
        </w:rPr>
        <w:t xml:space="preserve">However, </w:t>
      </w:r>
      <w:r w:rsidR="00695C63">
        <w:rPr>
          <w:lang w:eastAsia="zh-CN"/>
        </w:rPr>
        <w:t xml:space="preserve">for condition 2, </w:t>
      </w:r>
      <w:r>
        <w:rPr>
          <w:lang w:eastAsia="zh-CN"/>
        </w:rPr>
        <w:t xml:space="preserve">the additional description on </w:t>
      </w:r>
      <w:r w:rsidRPr="00703E8F">
        <w:rPr>
          <w:rFonts w:eastAsia="ＭＳ 明朝"/>
          <w:color w:val="000000"/>
          <w:szCs w:val="22"/>
          <w:lang w:val="en-GB"/>
        </w:rPr>
        <w:t>power offset</w:t>
      </w:r>
      <w:r>
        <w:rPr>
          <w:szCs w:val="22"/>
          <w:lang w:val="en-CA" w:eastAsia="zh-CN"/>
        </w:rPr>
        <w:t xml:space="preserve"> is needed.</w:t>
      </w:r>
      <w:r w:rsidR="003A64EF">
        <w:rPr>
          <w:szCs w:val="22"/>
          <w:lang w:val="en-CA" w:eastAsia="zh-CN"/>
        </w:rPr>
        <w:t xml:space="preserve"> For example, there are </w:t>
      </w:r>
      <w:r w:rsidR="004275CE">
        <w:rPr>
          <w:szCs w:val="22"/>
          <w:lang w:val="en-CA" w:eastAsia="zh-CN"/>
        </w:rPr>
        <w:t xml:space="preserve">four </w:t>
      </w:r>
      <w:r w:rsidR="003A64EF">
        <w:rPr>
          <w:szCs w:val="22"/>
          <w:lang w:val="en-CA" w:eastAsia="zh-CN"/>
        </w:rPr>
        <w:t>sub</w:t>
      </w:r>
      <w:r w:rsidR="00984491">
        <w:rPr>
          <w:szCs w:val="22"/>
          <w:lang w:val="en-CA" w:eastAsia="zh-CN"/>
        </w:rPr>
        <w:t>-</w:t>
      </w:r>
      <w:r w:rsidR="003A64EF">
        <w:rPr>
          <w:szCs w:val="22"/>
          <w:lang w:val="en-CA" w:eastAsia="zh-CN"/>
        </w:rPr>
        <w:t>configurations in one CSI report setting:</w:t>
      </w:r>
    </w:p>
    <w:p w14:paraId="08E66B6A" w14:textId="075863EA" w:rsidR="003A64EF" w:rsidRPr="00703E8F" w:rsidRDefault="003A64EF" w:rsidP="00DD5612">
      <w:pPr>
        <w:pStyle w:val="aff0"/>
        <w:numPr>
          <w:ilvl w:val="0"/>
          <w:numId w:val="16"/>
        </w:numPr>
        <w:ind w:firstLineChars="0"/>
        <w:jc w:val="both"/>
        <w:rPr>
          <w:sz w:val="28"/>
          <w:szCs w:val="28"/>
          <w:lang w:val="en-CA" w:eastAsia="zh-CN"/>
        </w:rPr>
      </w:pPr>
      <w:r>
        <w:rPr>
          <w:szCs w:val="22"/>
          <w:lang w:val="en-CA" w:eastAsia="zh-CN"/>
        </w:rPr>
        <w:t>Sub</w:t>
      </w:r>
      <w:r w:rsidR="004275CE">
        <w:rPr>
          <w:szCs w:val="22"/>
          <w:lang w:val="en-CA" w:eastAsia="zh-CN"/>
        </w:rPr>
        <w:t>-</w:t>
      </w:r>
      <w:proofErr w:type="spellStart"/>
      <w:r>
        <w:rPr>
          <w:szCs w:val="22"/>
          <w:lang w:val="en-CA" w:eastAsia="zh-CN"/>
        </w:rPr>
        <w:t>configration</w:t>
      </w:r>
      <w:proofErr w:type="spellEnd"/>
      <w:r>
        <w:rPr>
          <w:szCs w:val="22"/>
          <w:lang w:val="en-CA" w:eastAsia="zh-CN"/>
        </w:rPr>
        <w:t xml:space="preserve"> #0: a list of CSI-RSs is {CMR#</w:t>
      </w:r>
      <w:proofErr w:type="gramStart"/>
      <w:r>
        <w:rPr>
          <w:szCs w:val="22"/>
          <w:lang w:val="en-CA" w:eastAsia="zh-CN"/>
        </w:rPr>
        <w:t>1,CMR</w:t>
      </w:r>
      <w:proofErr w:type="gramEnd"/>
      <w:r>
        <w:rPr>
          <w:szCs w:val="22"/>
          <w:lang w:val="en-CA" w:eastAsia="zh-CN"/>
        </w:rPr>
        <w:t xml:space="preserve">#2} </w:t>
      </w:r>
      <w:r>
        <w:rPr>
          <w:rFonts w:hint="eastAsia"/>
          <w:szCs w:val="22"/>
          <w:lang w:val="en-CA" w:eastAsia="zh-CN"/>
        </w:rPr>
        <w:t>with</w:t>
      </w:r>
      <w:r>
        <w:rPr>
          <w:szCs w:val="22"/>
          <w:lang w:val="en-CA" w:eastAsia="zh-CN"/>
        </w:rPr>
        <w:t xml:space="preserve">out </w:t>
      </w:r>
      <w:r w:rsidRPr="00703E8F">
        <w:rPr>
          <w:rFonts w:eastAsia="ＭＳ 明朝"/>
          <w:color w:val="000000"/>
          <w:szCs w:val="22"/>
          <w:lang w:val="en-GB"/>
        </w:rPr>
        <w:t>[</w:t>
      </w:r>
      <w:proofErr w:type="spellStart"/>
      <w:r w:rsidRPr="00703E8F">
        <w:rPr>
          <w:rFonts w:eastAsia="ＭＳ 明朝"/>
          <w:i/>
          <w:iCs/>
          <w:color w:val="000000"/>
          <w:szCs w:val="22"/>
          <w:lang w:val="en-GB"/>
        </w:rPr>
        <w:t>powerOffse</w:t>
      </w:r>
      <w:r w:rsidRPr="00703E8F">
        <w:rPr>
          <w:rFonts w:eastAsia="ＭＳ 明朝"/>
          <w:color w:val="000000"/>
          <w:szCs w:val="22"/>
          <w:lang w:val="en-GB"/>
        </w:rPr>
        <w:t>t</w:t>
      </w:r>
      <w:proofErr w:type="spellEnd"/>
      <w:r w:rsidRPr="00703E8F">
        <w:rPr>
          <w:rFonts w:eastAsia="ＭＳ 明朝"/>
          <w:color w:val="000000"/>
          <w:szCs w:val="22"/>
          <w:lang w:val="en-GB"/>
        </w:rPr>
        <w:t>]</w:t>
      </w:r>
      <w:r>
        <w:rPr>
          <w:rFonts w:eastAsia="ＭＳ 明朝"/>
          <w:color w:val="000000"/>
          <w:szCs w:val="22"/>
          <w:lang w:val="en-GB"/>
        </w:rPr>
        <w:t xml:space="preserve"> </w:t>
      </w:r>
    </w:p>
    <w:p w14:paraId="3189862F" w14:textId="6ACB476E" w:rsidR="003A64EF" w:rsidRPr="00703E8F" w:rsidRDefault="003A64EF" w:rsidP="00DD5612">
      <w:pPr>
        <w:pStyle w:val="aff0"/>
        <w:numPr>
          <w:ilvl w:val="0"/>
          <w:numId w:val="16"/>
        </w:numPr>
        <w:ind w:firstLineChars="0"/>
        <w:jc w:val="both"/>
        <w:rPr>
          <w:sz w:val="28"/>
          <w:szCs w:val="28"/>
          <w:lang w:val="en-CA" w:eastAsia="zh-CN"/>
        </w:rPr>
      </w:pPr>
      <w:r>
        <w:rPr>
          <w:szCs w:val="22"/>
          <w:lang w:val="en-CA" w:eastAsia="zh-CN"/>
        </w:rPr>
        <w:t>Sub</w:t>
      </w:r>
      <w:r w:rsidR="004275CE">
        <w:rPr>
          <w:szCs w:val="22"/>
          <w:lang w:val="en-CA" w:eastAsia="zh-CN"/>
        </w:rPr>
        <w:t>-</w:t>
      </w:r>
      <w:proofErr w:type="spellStart"/>
      <w:r>
        <w:rPr>
          <w:szCs w:val="22"/>
          <w:lang w:val="en-CA" w:eastAsia="zh-CN"/>
        </w:rPr>
        <w:t>configration</w:t>
      </w:r>
      <w:proofErr w:type="spellEnd"/>
      <w:r>
        <w:rPr>
          <w:szCs w:val="22"/>
          <w:lang w:val="en-CA" w:eastAsia="zh-CN"/>
        </w:rPr>
        <w:t xml:space="preserve"> #1: a list of CSI-RSs is {CMR#</w:t>
      </w:r>
      <w:proofErr w:type="gramStart"/>
      <w:r>
        <w:rPr>
          <w:szCs w:val="22"/>
          <w:lang w:val="en-CA" w:eastAsia="zh-CN"/>
        </w:rPr>
        <w:t>1,CMR</w:t>
      </w:r>
      <w:proofErr w:type="gramEnd"/>
      <w:r>
        <w:rPr>
          <w:szCs w:val="22"/>
          <w:lang w:val="en-CA" w:eastAsia="zh-CN"/>
        </w:rPr>
        <w:t xml:space="preserve">#2} </w:t>
      </w:r>
      <w:r>
        <w:rPr>
          <w:rFonts w:hint="eastAsia"/>
          <w:szCs w:val="22"/>
          <w:lang w:val="en-CA" w:eastAsia="zh-CN"/>
        </w:rPr>
        <w:t>with</w:t>
      </w:r>
      <w:r>
        <w:rPr>
          <w:szCs w:val="22"/>
          <w:lang w:val="en-CA" w:eastAsia="zh-CN"/>
        </w:rPr>
        <w:t xml:space="preserve"> </w:t>
      </w:r>
      <w:r w:rsidRPr="00703E8F">
        <w:rPr>
          <w:rFonts w:eastAsia="ＭＳ 明朝"/>
          <w:color w:val="000000"/>
          <w:szCs w:val="22"/>
          <w:lang w:val="en-GB"/>
        </w:rPr>
        <w:t>[</w:t>
      </w:r>
      <w:proofErr w:type="spellStart"/>
      <w:r w:rsidRPr="00703E8F">
        <w:rPr>
          <w:rFonts w:eastAsia="ＭＳ 明朝"/>
          <w:i/>
          <w:iCs/>
          <w:color w:val="000000"/>
          <w:szCs w:val="22"/>
          <w:lang w:val="en-GB"/>
        </w:rPr>
        <w:t>powerOffse</w:t>
      </w:r>
      <w:r w:rsidRPr="00703E8F">
        <w:rPr>
          <w:rFonts w:eastAsia="ＭＳ 明朝"/>
          <w:color w:val="000000"/>
          <w:szCs w:val="22"/>
          <w:lang w:val="en-GB"/>
        </w:rPr>
        <w:t>t</w:t>
      </w:r>
      <w:proofErr w:type="spellEnd"/>
      <w:r w:rsidRPr="00703E8F">
        <w:rPr>
          <w:rFonts w:eastAsia="ＭＳ 明朝"/>
          <w:color w:val="000000"/>
          <w:szCs w:val="22"/>
          <w:lang w:val="en-GB"/>
        </w:rPr>
        <w:t>]</w:t>
      </w:r>
      <w:r>
        <w:rPr>
          <w:rFonts w:eastAsia="ＭＳ 明朝"/>
          <w:color w:val="000000"/>
          <w:szCs w:val="22"/>
          <w:lang w:val="en-GB"/>
        </w:rPr>
        <w:t xml:space="preserve"> is A</w:t>
      </w:r>
    </w:p>
    <w:p w14:paraId="41D88138" w14:textId="04CD61D6" w:rsidR="003A64EF" w:rsidRPr="00703E8F" w:rsidRDefault="003A64EF" w:rsidP="00DD5612">
      <w:pPr>
        <w:pStyle w:val="aff0"/>
        <w:numPr>
          <w:ilvl w:val="0"/>
          <w:numId w:val="16"/>
        </w:numPr>
        <w:ind w:firstLineChars="0"/>
        <w:jc w:val="both"/>
        <w:rPr>
          <w:sz w:val="28"/>
          <w:szCs w:val="28"/>
          <w:lang w:val="en-CA" w:eastAsia="zh-CN"/>
        </w:rPr>
      </w:pPr>
      <w:r>
        <w:rPr>
          <w:szCs w:val="22"/>
          <w:lang w:val="en-CA" w:eastAsia="zh-CN"/>
        </w:rPr>
        <w:t>Sub</w:t>
      </w:r>
      <w:r w:rsidR="004275CE">
        <w:rPr>
          <w:szCs w:val="22"/>
          <w:lang w:val="en-CA" w:eastAsia="zh-CN"/>
        </w:rPr>
        <w:t>-</w:t>
      </w:r>
      <w:proofErr w:type="spellStart"/>
      <w:r>
        <w:rPr>
          <w:szCs w:val="22"/>
          <w:lang w:val="en-CA" w:eastAsia="zh-CN"/>
        </w:rPr>
        <w:t>configration</w:t>
      </w:r>
      <w:proofErr w:type="spellEnd"/>
      <w:r>
        <w:rPr>
          <w:szCs w:val="22"/>
          <w:lang w:val="en-CA" w:eastAsia="zh-CN"/>
        </w:rPr>
        <w:t xml:space="preserve"> #2: a list of CSI-RSs is {CMR#</w:t>
      </w:r>
      <w:proofErr w:type="gramStart"/>
      <w:r>
        <w:rPr>
          <w:szCs w:val="22"/>
          <w:lang w:val="en-CA" w:eastAsia="zh-CN"/>
        </w:rPr>
        <w:t>3,CMR</w:t>
      </w:r>
      <w:proofErr w:type="gramEnd"/>
      <w:r>
        <w:rPr>
          <w:szCs w:val="22"/>
          <w:lang w:val="en-CA" w:eastAsia="zh-CN"/>
        </w:rPr>
        <w:t xml:space="preserve">#4} </w:t>
      </w:r>
      <w:r>
        <w:rPr>
          <w:rFonts w:hint="eastAsia"/>
          <w:szCs w:val="22"/>
          <w:lang w:val="en-CA" w:eastAsia="zh-CN"/>
        </w:rPr>
        <w:t>with</w:t>
      </w:r>
      <w:r>
        <w:rPr>
          <w:szCs w:val="22"/>
          <w:lang w:val="en-CA" w:eastAsia="zh-CN"/>
        </w:rPr>
        <w:t xml:space="preserve"> </w:t>
      </w:r>
      <w:r w:rsidRPr="00703E8F">
        <w:rPr>
          <w:rFonts w:eastAsia="ＭＳ 明朝"/>
          <w:color w:val="000000"/>
          <w:szCs w:val="22"/>
          <w:lang w:val="en-GB"/>
        </w:rPr>
        <w:t>[</w:t>
      </w:r>
      <w:proofErr w:type="spellStart"/>
      <w:r w:rsidRPr="00703E8F">
        <w:rPr>
          <w:rFonts w:eastAsia="ＭＳ 明朝"/>
          <w:i/>
          <w:iCs/>
          <w:color w:val="000000"/>
          <w:szCs w:val="22"/>
          <w:lang w:val="en-GB"/>
        </w:rPr>
        <w:t>powerOffse</w:t>
      </w:r>
      <w:r w:rsidRPr="00703E8F">
        <w:rPr>
          <w:rFonts w:eastAsia="ＭＳ 明朝"/>
          <w:color w:val="000000"/>
          <w:szCs w:val="22"/>
          <w:lang w:val="en-GB"/>
        </w:rPr>
        <w:t>t</w:t>
      </w:r>
      <w:proofErr w:type="spellEnd"/>
      <w:r w:rsidRPr="00703E8F">
        <w:rPr>
          <w:rFonts w:eastAsia="ＭＳ 明朝"/>
          <w:color w:val="000000"/>
          <w:szCs w:val="22"/>
          <w:lang w:val="en-GB"/>
        </w:rPr>
        <w:t>]</w:t>
      </w:r>
      <w:r>
        <w:rPr>
          <w:rFonts w:eastAsia="ＭＳ 明朝"/>
          <w:color w:val="000000"/>
          <w:szCs w:val="22"/>
          <w:lang w:val="en-GB"/>
        </w:rPr>
        <w:t xml:space="preserve"> is A</w:t>
      </w:r>
    </w:p>
    <w:p w14:paraId="371188A6" w14:textId="3B5DF65E" w:rsidR="003A64EF" w:rsidRPr="00703E8F" w:rsidRDefault="003A64EF" w:rsidP="00DD5612">
      <w:pPr>
        <w:pStyle w:val="aff0"/>
        <w:numPr>
          <w:ilvl w:val="0"/>
          <w:numId w:val="16"/>
        </w:numPr>
        <w:ind w:firstLineChars="0"/>
        <w:jc w:val="both"/>
        <w:rPr>
          <w:sz w:val="28"/>
          <w:szCs w:val="28"/>
          <w:lang w:val="en-CA" w:eastAsia="zh-CN"/>
        </w:rPr>
      </w:pPr>
      <w:r>
        <w:rPr>
          <w:szCs w:val="22"/>
          <w:lang w:val="en-CA" w:eastAsia="zh-CN"/>
        </w:rPr>
        <w:t>Sub</w:t>
      </w:r>
      <w:r w:rsidR="004275CE">
        <w:rPr>
          <w:szCs w:val="22"/>
          <w:lang w:val="en-CA" w:eastAsia="zh-CN"/>
        </w:rPr>
        <w:t>-</w:t>
      </w:r>
      <w:proofErr w:type="spellStart"/>
      <w:r>
        <w:rPr>
          <w:szCs w:val="22"/>
          <w:lang w:val="en-CA" w:eastAsia="zh-CN"/>
        </w:rPr>
        <w:t>configration</w:t>
      </w:r>
      <w:proofErr w:type="spellEnd"/>
      <w:r>
        <w:rPr>
          <w:szCs w:val="22"/>
          <w:lang w:val="en-CA" w:eastAsia="zh-CN"/>
        </w:rPr>
        <w:t xml:space="preserve"> #3: a list of CSI-RSs is {CMR#</w:t>
      </w:r>
      <w:proofErr w:type="gramStart"/>
      <w:r>
        <w:rPr>
          <w:szCs w:val="22"/>
          <w:lang w:val="en-CA" w:eastAsia="zh-CN"/>
        </w:rPr>
        <w:t>3,CMR</w:t>
      </w:r>
      <w:proofErr w:type="gramEnd"/>
      <w:r>
        <w:rPr>
          <w:szCs w:val="22"/>
          <w:lang w:val="en-CA" w:eastAsia="zh-CN"/>
        </w:rPr>
        <w:t xml:space="preserve">#4} </w:t>
      </w:r>
      <w:r>
        <w:rPr>
          <w:rFonts w:hint="eastAsia"/>
          <w:szCs w:val="22"/>
          <w:lang w:val="en-CA" w:eastAsia="zh-CN"/>
        </w:rPr>
        <w:t>with</w:t>
      </w:r>
      <w:r>
        <w:rPr>
          <w:szCs w:val="22"/>
          <w:lang w:val="en-CA" w:eastAsia="zh-CN"/>
        </w:rPr>
        <w:t xml:space="preserve"> </w:t>
      </w:r>
      <w:r w:rsidRPr="00703E8F">
        <w:rPr>
          <w:rFonts w:eastAsia="ＭＳ 明朝"/>
          <w:color w:val="000000"/>
          <w:szCs w:val="22"/>
          <w:lang w:val="en-GB"/>
        </w:rPr>
        <w:t>[</w:t>
      </w:r>
      <w:proofErr w:type="spellStart"/>
      <w:r w:rsidRPr="00703E8F">
        <w:rPr>
          <w:rFonts w:eastAsia="ＭＳ 明朝"/>
          <w:i/>
          <w:iCs/>
          <w:color w:val="000000"/>
          <w:szCs w:val="22"/>
          <w:lang w:val="en-GB"/>
        </w:rPr>
        <w:t>powerOffse</w:t>
      </w:r>
      <w:r w:rsidRPr="00703E8F">
        <w:rPr>
          <w:rFonts w:eastAsia="ＭＳ 明朝"/>
          <w:color w:val="000000"/>
          <w:szCs w:val="22"/>
          <w:lang w:val="en-GB"/>
        </w:rPr>
        <w:t>t</w:t>
      </w:r>
      <w:proofErr w:type="spellEnd"/>
      <w:r w:rsidRPr="00703E8F">
        <w:rPr>
          <w:rFonts w:eastAsia="ＭＳ 明朝"/>
          <w:color w:val="000000"/>
          <w:szCs w:val="22"/>
          <w:lang w:val="en-GB"/>
        </w:rPr>
        <w:t>]</w:t>
      </w:r>
      <w:r>
        <w:rPr>
          <w:rFonts w:eastAsia="ＭＳ 明朝"/>
          <w:color w:val="000000"/>
          <w:szCs w:val="22"/>
          <w:lang w:val="en-GB"/>
        </w:rPr>
        <w:t xml:space="preserve"> is B</w:t>
      </w:r>
    </w:p>
    <w:p w14:paraId="0A1F39A9" w14:textId="5817D5D9" w:rsidR="00FD48CD" w:rsidRDefault="003A64EF" w:rsidP="00DD5612">
      <w:pPr>
        <w:jc w:val="both"/>
        <w:rPr>
          <w:rFonts w:eastAsia="ＭＳ 明朝"/>
          <w:color w:val="000000"/>
          <w:szCs w:val="22"/>
          <w:lang w:val="en-GB"/>
        </w:rPr>
      </w:pPr>
      <w:r>
        <w:rPr>
          <w:rFonts w:hint="eastAsia"/>
          <w:lang w:val="en-CA" w:eastAsia="zh-CN"/>
        </w:rPr>
        <w:t>I</w:t>
      </w:r>
      <w:r>
        <w:rPr>
          <w:lang w:val="en-CA" w:eastAsia="zh-CN"/>
        </w:rPr>
        <w:t xml:space="preserve">n </w:t>
      </w:r>
      <w:r w:rsidR="000E47D0">
        <w:rPr>
          <w:lang w:val="en-CA" w:eastAsia="zh-CN"/>
        </w:rPr>
        <w:t xml:space="preserve">the </w:t>
      </w:r>
      <w:r>
        <w:rPr>
          <w:lang w:val="en-CA" w:eastAsia="zh-CN"/>
        </w:rPr>
        <w:t xml:space="preserve">case </w:t>
      </w:r>
      <w:r w:rsidR="000E47D0">
        <w:rPr>
          <w:lang w:val="en-CA" w:eastAsia="zh-CN"/>
        </w:rPr>
        <w:t>with</w:t>
      </w:r>
      <w:r>
        <w:rPr>
          <w:lang w:val="en-CA" w:eastAsia="zh-CN"/>
        </w:rPr>
        <w:t xml:space="preserve"> condition 2, the list of CSI-RS among </w:t>
      </w:r>
      <w:r>
        <w:rPr>
          <w:szCs w:val="22"/>
          <w:lang w:val="en-CA" w:eastAsia="zh-CN"/>
        </w:rPr>
        <w:t>Sub</w:t>
      </w:r>
      <w:r w:rsidR="004275CE">
        <w:rPr>
          <w:szCs w:val="22"/>
          <w:lang w:val="en-CA" w:eastAsia="zh-CN"/>
        </w:rPr>
        <w:t>-</w:t>
      </w:r>
      <w:proofErr w:type="spellStart"/>
      <w:r>
        <w:rPr>
          <w:szCs w:val="22"/>
          <w:lang w:val="en-CA" w:eastAsia="zh-CN"/>
        </w:rPr>
        <w:t>configration</w:t>
      </w:r>
      <w:proofErr w:type="spellEnd"/>
      <w:r>
        <w:rPr>
          <w:szCs w:val="22"/>
          <w:lang w:val="en-CA" w:eastAsia="zh-CN"/>
        </w:rPr>
        <w:t xml:space="preserve"> #0 and #1 is </w:t>
      </w:r>
      <w:r w:rsidRPr="007626BD">
        <w:rPr>
          <w:lang w:eastAsia="ja-JP"/>
        </w:rPr>
        <w:t>identical</w:t>
      </w:r>
      <w:r>
        <w:rPr>
          <w:lang w:eastAsia="ja-JP"/>
        </w:rPr>
        <w:t xml:space="preserve"> but the </w:t>
      </w:r>
      <w:proofErr w:type="spellStart"/>
      <w:r>
        <w:rPr>
          <w:lang w:eastAsia="ja-JP"/>
        </w:rPr>
        <w:t>poweroffset</w:t>
      </w:r>
      <w:proofErr w:type="spellEnd"/>
      <w:r>
        <w:rPr>
          <w:lang w:eastAsia="ja-JP"/>
        </w:rPr>
        <w:t xml:space="preserve"> is not provided for </w:t>
      </w:r>
      <w:r>
        <w:rPr>
          <w:szCs w:val="22"/>
          <w:lang w:val="en-CA" w:eastAsia="zh-CN"/>
        </w:rPr>
        <w:t>Sub</w:t>
      </w:r>
      <w:r w:rsidR="000E47D0">
        <w:rPr>
          <w:szCs w:val="22"/>
          <w:lang w:val="en-CA" w:eastAsia="zh-CN"/>
        </w:rPr>
        <w:t>-</w:t>
      </w:r>
      <w:proofErr w:type="spellStart"/>
      <w:r>
        <w:rPr>
          <w:szCs w:val="22"/>
          <w:lang w:val="en-CA" w:eastAsia="zh-CN"/>
        </w:rPr>
        <w:t>configration</w:t>
      </w:r>
      <w:proofErr w:type="spellEnd"/>
      <w:r>
        <w:rPr>
          <w:szCs w:val="22"/>
          <w:lang w:val="en-CA" w:eastAsia="zh-CN"/>
        </w:rPr>
        <w:t xml:space="preserve"> #0; </w:t>
      </w:r>
      <w:r>
        <w:rPr>
          <w:lang w:val="en-CA" w:eastAsia="zh-CN"/>
        </w:rPr>
        <w:t xml:space="preserve">the list of CSI-RS among </w:t>
      </w:r>
      <w:r>
        <w:rPr>
          <w:szCs w:val="22"/>
          <w:lang w:val="en-CA" w:eastAsia="zh-CN"/>
        </w:rPr>
        <w:t>Sub</w:t>
      </w:r>
      <w:r w:rsidR="00574F3C">
        <w:rPr>
          <w:szCs w:val="22"/>
          <w:lang w:val="en-CA" w:eastAsia="zh-CN"/>
        </w:rPr>
        <w:t>-</w:t>
      </w:r>
      <w:proofErr w:type="spellStart"/>
      <w:r>
        <w:rPr>
          <w:szCs w:val="22"/>
          <w:lang w:val="en-CA" w:eastAsia="zh-CN"/>
        </w:rPr>
        <w:t>configration</w:t>
      </w:r>
      <w:proofErr w:type="spellEnd"/>
      <w:r>
        <w:rPr>
          <w:szCs w:val="22"/>
          <w:lang w:val="en-CA" w:eastAsia="zh-CN"/>
        </w:rPr>
        <w:t xml:space="preserve"> #</w:t>
      </w:r>
      <w:r w:rsidR="000E47D0">
        <w:rPr>
          <w:szCs w:val="22"/>
          <w:lang w:val="en-CA" w:eastAsia="zh-CN"/>
        </w:rPr>
        <w:t xml:space="preserve">2 </w:t>
      </w:r>
      <w:r>
        <w:rPr>
          <w:szCs w:val="22"/>
          <w:lang w:val="en-CA" w:eastAsia="zh-CN"/>
        </w:rPr>
        <w:t>and #</w:t>
      </w:r>
      <w:r w:rsidR="000E47D0">
        <w:rPr>
          <w:szCs w:val="22"/>
          <w:lang w:val="en-CA" w:eastAsia="zh-CN"/>
        </w:rPr>
        <w:t xml:space="preserve">3 </w:t>
      </w:r>
      <w:r>
        <w:rPr>
          <w:szCs w:val="22"/>
          <w:lang w:val="en-CA" w:eastAsia="zh-CN"/>
        </w:rPr>
        <w:t xml:space="preserve">is </w:t>
      </w:r>
      <w:r w:rsidRPr="007626BD">
        <w:rPr>
          <w:lang w:eastAsia="ja-JP"/>
        </w:rPr>
        <w:t>identical</w:t>
      </w:r>
      <w:r>
        <w:rPr>
          <w:lang w:eastAsia="ja-JP"/>
        </w:rPr>
        <w:t xml:space="preserve"> but the </w:t>
      </w:r>
      <w:proofErr w:type="spellStart"/>
      <w:r>
        <w:rPr>
          <w:lang w:eastAsia="ja-JP"/>
        </w:rPr>
        <w:t>poweroffset</w:t>
      </w:r>
      <w:proofErr w:type="spellEnd"/>
      <w:r>
        <w:rPr>
          <w:lang w:eastAsia="ja-JP"/>
        </w:rPr>
        <w:t xml:space="preserve"> </w:t>
      </w:r>
      <w:r w:rsidR="005877F3">
        <w:rPr>
          <w:lang w:eastAsia="ja-JP"/>
        </w:rPr>
        <w:t>values are</w:t>
      </w:r>
      <w:r>
        <w:rPr>
          <w:lang w:eastAsia="ja-JP"/>
        </w:rPr>
        <w:t xml:space="preserve"> different;</w:t>
      </w:r>
      <w:r w:rsidRPr="003A64EF">
        <w:rPr>
          <w:lang w:val="en-CA" w:eastAsia="zh-CN"/>
        </w:rPr>
        <w:t xml:space="preserve"> </w:t>
      </w:r>
      <w:r>
        <w:rPr>
          <w:lang w:val="en-CA" w:eastAsia="zh-CN"/>
        </w:rPr>
        <w:t xml:space="preserve">the list of CSI-RS among </w:t>
      </w:r>
      <w:r>
        <w:rPr>
          <w:szCs w:val="22"/>
          <w:lang w:val="en-CA" w:eastAsia="zh-CN"/>
        </w:rPr>
        <w:t>Sub</w:t>
      </w:r>
      <w:r w:rsidR="005877F3">
        <w:rPr>
          <w:szCs w:val="22"/>
          <w:lang w:val="en-CA" w:eastAsia="zh-CN"/>
        </w:rPr>
        <w:t>-</w:t>
      </w:r>
      <w:proofErr w:type="spellStart"/>
      <w:r>
        <w:rPr>
          <w:szCs w:val="22"/>
          <w:lang w:val="en-CA" w:eastAsia="zh-CN"/>
        </w:rPr>
        <w:t>configration</w:t>
      </w:r>
      <w:proofErr w:type="spellEnd"/>
      <w:r>
        <w:rPr>
          <w:szCs w:val="22"/>
          <w:lang w:val="en-CA" w:eastAsia="zh-CN"/>
        </w:rPr>
        <w:t xml:space="preserve"> #</w:t>
      </w:r>
      <w:r w:rsidR="00373C96">
        <w:rPr>
          <w:szCs w:val="22"/>
          <w:lang w:val="en-CA" w:eastAsia="zh-CN"/>
        </w:rPr>
        <w:t xml:space="preserve">1 </w:t>
      </w:r>
      <w:r>
        <w:rPr>
          <w:szCs w:val="22"/>
          <w:lang w:val="en-CA" w:eastAsia="zh-CN"/>
        </w:rPr>
        <w:t>and #</w:t>
      </w:r>
      <w:r w:rsidR="00CB773C">
        <w:rPr>
          <w:szCs w:val="22"/>
          <w:lang w:val="en-CA" w:eastAsia="zh-CN"/>
        </w:rPr>
        <w:t xml:space="preserve">2 </w:t>
      </w:r>
      <w:r>
        <w:rPr>
          <w:szCs w:val="22"/>
          <w:lang w:val="en-CA" w:eastAsia="zh-CN"/>
        </w:rPr>
        <w:t xml:space="preserve">has no </w:t>
      </w:r>
      <w:r w:rsidRPr="007626BD">
        <w:rPr>
          <w:lang w:eastAsia="ja-JP"/>
        </w:rPr>
        <w:lastRenderedPageBreak/>
        <w:t>intersection</w:t>
      </w:r>
      <w:r>
        <w:rPr>
          <w:lang w:eastAsia="ja-JP"/>
        </w:rPr>
        <w:t xml:space="preserve"> but the </w:t>
      </w:r>
      <w:proofErr w:type="spellStart"/>
      <w:r>
        <w:rPr>
          <w:lang w:eastAsia="ja-JP"/>
        </w:rPr>
        <w:t>poweroffset</w:t>
      </w:r>
      <w:proofErr w:type="spellEnd"/>
      <w:r w:rsidR="005877F3">
        <w:rPr>
          <w:lang w:eastAsia="ja-JP"/>
        </w:rPr>
        <w:t xml:space="preserve"> value</w:t>
      </w:r>
      <w:r>
        <w:rPr>
          <w:lang w:eastAsia="ja-JP"/>
        </w:rPr>
        <w:t xml:space="preserve"> is same. Therefore, for a </w:t>
      </w:r>
      <w:r w:rsidRPr="003A64EF">
        <w:rPr>
          <w:lang w:eastAsia="ja-JP"/>
        </w:rPr>
        <w:t>clearer description</w:t>
      </w:r>
      <w:r>
        <w:rPr>
          <w:lang w:eastAsia="ja-JP"/>
        </w:rPr>
        <w:t xml:space="preserve">, the restriction on the value of </w:t>
      </w:r>
      <w:r w:rsidRPr="00703E8F">
        <w:rPr>
          <w:rFonts w:eastAsia="ＭＳ 明朝"/>
          <w:color w:val="000000"/>
          <w:szCs w:val="22"/>
          <w:lang w:val="en-GB"/>
        </w:rPr>
        <w:t>power offset</w:t>
      </w:r>
      <w:r>
        <w:rPr>
          <w:rFonts w:eastAsia="ＭＳ 明朝"/>
          <w:color w:val="000000"/>
          <w:szCs w:val="22"/>
          <w:lang w:val="en-GB"/>
        </w:rPr>
        <w:t xml:space="preserve"> is also </w:t>
      </w:r>
      <w:r w:rsidRPr="003A64EF">
        <w:rPr>
          <w:rFonts w:eastAsia="ＭＳ 明朝"/>
          <w:color w:val="000000"/>
          <w:szCs w:val="22"/>
          <w:lang w:val="en-GB"/>
        </w:rPr>
        <w:t>necessary</w:t>
      </w:r>
      <w:r>
        <w:rPr>
          <w:rFonts w:eastAsia="ＭＳ 明朝"/>
          <w:color w:val="000000"/>
          <w:szCs w:val="22"/>
          <w:lang w:val="en-GB"/>
        </w:rPr>
        <w:t>.</w:t>
      </w:r>
    </w:p>
    <w:p w14:paraId="16812013" w14:textId="3F7D43D9" w:rsidR="00FD48CD" w:rsidRDefault="00FD48CD" w:rsidP="00DD5612">
      <w:pPr>
        <w:jc w:val="both"/>
        <w:rPr>
          <w:b/>
          <w:bCs/>
          <w:lang w:eastAsia="ja-JP"/>
        </w:rPr>
      </w:pPr>
      <w:r w:rsidRPr="00CF32A5">
        <w:rPr>
          <w:rFonts w:eastAsia="ＭＳ 明朝"/>
          <w:b/>
          <w:bCs/>
          <w:color w:val="000000"/>
          <w:szCs w:val="22"/>
          <w:lang w:val="en-GB" w:eastAsia="ja-JP"/>
        </w:rPr>
        <w:t xml:space="preserve">Proposal </w:t>
      </w:r>
      <w:r w:rsidR="004E5A1D">
        <w:rPr>
          <w:rFonts w:eastAsia="ＭＳ 明朝"/>
          <w:b/>
          <w:bCs/>
          <w:color w:val="000000"/>
          <w:szCs w:val="22"/>
          <w:lang w:val="en-GB" w:eastAsia="ja-JP"/>
        </w:rPr>
        <w:t>6</w:t>
      </w:r>
      <w:r w:rsidRPr="00CF32A5">
        <w:rPr>
          <w:rFonts w:eastAsia="ＭＳ 明朝"/>
          <w:b/>
          <w:bCs/>
          <w:color w:val="000000"/>
          <w:szCs w:val="22"/>
          <w:lang w:val="en-GB" w:eastAsia="ja-JP"/>
        </w:rPr>
        <w:t xml:space="preserve">. </w:t>
      </w:r>
      <w:r w:rsidR="004E53F7" w:rsidRPr="00CF32A5">
        <w:rPr>
          <w:rFonts w:eastAsia="ＭＳ 明朝"/>
          <w:b/>
          <w:bCs/>
          <w:color w:val="000000"/>
          <w:szCs w:val="22"/>
          <w:lang w:val="en-GB" w:eastAsia="ja-JP"/>
        </w:rPr>
        <w:t xml:space="preserve">For </w:t>
      </w:r>
      <w:r w:rsidR="009F0759" w:rsidRPr="00CF32A5">
        <w:rPr>
          <w:rFonts w:eastAsia="Malgun Gothic"/>
          <w:b/>
          <w:bCs/>
          <w:lang w:eastAsia="ko-KR"/>
        </w:rPr>
        <w:t>CSI-RS resource configuration for type 2</w:t>
      </w:r>
      <w:r w:rsidR="009F0759" w:rsidRPr="00CF32A5">
        <w:rPr>
          <w:b/>
          <w:bCs/>
          <w:lang w:eastAsia="ja-JP"/>
        </w:rPr>
        <w:t xml:space="preserve"> </w:t>
      </w:r>
      <w:r w:rsidR="00CB773C">
        <w:rPr>
          <w:b/>
          <w:bCs/>
          <w:lang w:eastAsia="ja-JP"/>
        </w:rPr>
        <w:t xml:space="preserve">SD adaptation </w:t>
      </w:r>
      <w:r w:rsidR="009F0759" w:rsidRPr="00CF32A5">
        <w:rPr>
          <w:b/>
          <w:bCs/>
          <w:lang w:eastAsia="ja-JP"/>
        </w:rPr>
        <w:t>and/or PD</w:t>
      </w:r>
      <w:r w:rsidR="00CB773C">
        <w:rPr>
          <w:b/>
          <w:bCs/>
          <w:lang w:eastAsia="ja-JP"/>
        </w:rPr>
        <w:t xml:space="preserve"> adaptation</w:t>
      </w:r>
      <w:r w:rsidR="009F0759" w:rsidRPr="00CF32A5">
        <w:rPr>
          <w:b/>
          <w:bCs/>
          <w:lang w:eastAsia="ja-JP"/>
        </w:rPr>
        <w:t xml:space="preserve">, </w:t>
      </w:r>
      <w:r w:rsidR="007221B6" w:rsidRPr="00CF32A5">
        <w:rPr>
          <w:b/>
          <w:bCs/>
          <w:lang w:eastAsia="ja-JP"/>
        </w:rPr>
        <w:t xml:space="preserve">aside from the </w:t>
      </w:r>
      <w:r w:rsidR="00671CE6" w:rsidRPr="00CF32A5">
        <w:rPr>
          <w:b/>
          <w:bCs/>
          <w:lang w:eastAsia="ja-JP"/>
        </w:rPr>
        <w:t xml:space="preserve">relationship among the lists of CSI-RS </w:t>
      </w:r>
      <w:r w:rsidR="00543131" w:rsidRPr="00CF32A5">
        <w:rPr>
          <w:b/>
          <w:bCs/>
          <w:lang w:eastAsia="ja-JP"/>
        </w:rPr>
        <w:t xml:space="preserve">for different </w:t>
      </w:r>
      <w:r w:rsidR="00E6683C" w:rsidRPr="00CF32A5">
        <w:rPr>
          <w:b/>
          <w:bCs/>
          <w:lang w:eastAsia="ja-JP"/>
        </w:rPr>
        <w:t xml:space="preserve">sub-configurations, additional </w:t>
      </w:r>
      <w:r w:rsidR="004B6CBE">
        <w:rPr>
          <w:b/>
          <w:bCs/>
          <w:lang w:eastAsia="ja-JP"/>
        </w:rPr>
        <w:t>description</w:t>
      </w:r>
      <w:r w:rsidR="00E6683C" w:rsidRPr="00CF32A5">
        <w:rPr>
          <w:b/>
          <w:bCs/>
          <w:lang w:eastAsia="ja-JP"/>
        </w:rPr>
        <w:t xml:space="preserve"> on the value of power offset is also necessary.</w:t>
      </w:r>
    </w:p>
    <w:p w14:paraId="3A03B9FF" w14:textId="77777777" w:rsidR="00C822CD" w:rsidRPr="00CF32A5" w:rsidRDefault="00C822CD" w:rsidP="00DD5612">
      <w:pPr>
        <w:jc w:val="both"/>
        <w:rPr>
          <w:rFonts w:eastAsia="ＭＳ 明朝"/>
          <w:b/>
          <w:bCs/>
          <w:color w:val="000000"/>
          <w:szCs w:val="22"/>
          <w:lang w:val="en-GB" w:eastAsia="ja-JP"/>
        </w:rPr>
      </w:pPr>
    </w:p>
    <w:p w14:paraId="64256A34" w14:textId="1C45927D" w:rsidR="003A64EF" w:rsidRPr="003A64EF" w:rsidRDefault="00FD48CD" w:rsidP="00DD5612">
      <w:pPr>
        <w:jc w:val="both"/>
        <w:rPr>
          <w:lang w:val="en-CA" w:eastAsia="zh-CN"/>
        </w:rPr>
      </w:pPr>
      <w:r>
        <w:rPr>
          <w:szCs w:val="22"/>
          <w:lang w:val="en-CA" w:eastAsia="zh-CN"/>
        </w:rPr>
        <w:t>T</w:t>
      </w:r>
      <w:r w:rsidR="00E52CF5" w:rsidRPr="00427041">
        <w:rPr>
          <w:rFonts w:eastAsiaTheme="minorEastAsia"/>
          <w:lang w:eastAsia="zh-CN"/>
        </w:rPr>
        <w:t>he text proposal can be considered as shown below.</w:t>
      </w:r>
    </w:p>
    <w:p w14:paraId="113F850A" w14:textId="77777777" w:rsidR="00E52CF5" w:rsidRPr="00427041" w:rsidRDefault="00E52CF5" w:rsidP="00E52CF5">
      <w:pPr>
        <w:pStyle w:val="Normal9pointspacing"/>
        <w:rPr>
          <w:rFonts w:eastAsiaTheme="minorEastAsia"/>
          <w:sz w:val="22"/>
          <w:szCs w:val="22"/>
          <w:lang w:val="en-US" w:eastAsia="zh-CN"/>
        </w:rPr>
      </w:pPr>
      <w:r w:rsidRPr="00427041">
        <w:rPr>
          <w:rFonts w:eastAsiaTheme="minorEastAsia"/>
          <w:sz w:val="22"/>
          <w:szCs w:val="22"/>
          <w:lang w:val="en-US" w:eastAsia="zh-CN"/>
        </w:rPr>
        <w:t>--------------------------------------- Start of the TP for TS38.214-------------------------------------------</w:t>
      </w:r>
    </w:p>
    <w:p w14:paraId="4CDF9185" w14:textId="77777777" w:rsidR="00E52CF5" w:rsidRPr="00E52CF5" w:rsidRDefault="00E52CF5" w:rsidP="00E52CF5">
      <w:pPr>
        <w:rPr>
          <w:sz w:val="20"/>
          <w:szCs w:val="21"/>
        </w:rPr>
      </w:pPr>
      <w:r w:rsidRPr="00E52CF5">
        <w:rPr>
          <w:sz w:val="20"/>
          <w:szCs w:val="21"/>
        </w:rPr>
        <w:t>5.2.1.4.2</w:t>
      </w:r>
      <w:r w:rsidRPr="00E52CF5">
        <w:rPr>
          <w:sz w:val="20"/>
          <w:szCs w:val="21"/>
        </w:rPr>
        <w:tab/>
        <w:t>Report Quantity Configurations</w:t>
      </w:r>
    </w:p>
    <w:p w14:paraId="37DE80B2" w14:textId="77777777" w:rsidR="00E52CF5" w:rsidRPr="00E52CF5" w:rsidRDefault="00E52CF5" w:rsidP="00E52CF5">
      <w:pPr>
        <w:rPr>
          <w:sz w:val="20"/>
          <w:szCs w:val="21"/>
        </w:rPr>
      </w:pPr>
      <w:r w:rsidRPr="00E52CF5">
        <w:rPr>
          <w:sz w:val="20"/>
          <w:szCs w:val="21"/>
        </w:rPr>
        <w:t>&lt;Unrelated part omitted&gt;</w:t>
      </w:r>
    </w:p>
    <w:p w14:paraId="4D9D89B9" w14:textId="77777777" w:rsidR="00E52CF5" w:rsidRPr="00E52CF5" w:rsidRDefault="00E52CF5" w:rsidP="00E52CF5">
      <w:pPr>
        <w:rPr>
          <w:sz w:val="20"/>
          <w:szCs w:val="21"/>
        </w:rPr>
      </w:pPr>
      <w:r w:rsidRPr="00E52CF5">
        <w:rPr>
          <w:sz w:val="20"/>
          <w:szCs w:val="21"/>
        </w:rPr>
        <w:t xml:space="preserve">If the UE is configured with a </w:t>
      </w:r>
      <w:r w:rsidRPr="00E52CF5">
        <w:rPr>
          <w:i/>
          <w:sz w:val="20"/>
          <w:szCs w:val="21"/>
        </w:rPr>
        <w:t>CSI-</w:t>
      </w:r>
      <w:proofErr w:type="spellStart"/>
      <w:r w:rsidRPr="00E52CF5">
        <w:rPr>
          <w:i/>
          <w:sz w:val="20"/>
          <w:szCs w:val="21"/>
        </w:rPr>
        <w:t>ReportConfig</w:t>
      </w:r>
      <w:proofErr w:type="spellEnd"/>
      <w:r w:rsidRPr="00E52CF5">
        <w:rPr>
          <w:sz w:val="20"/>
          <w:szCs w:val="21"/>
        </w:rPr>
        <w:t xml:space="preserve"> that contains a list of sub-configurations</w:t>
      </w:r>
      <w:r w:rsidRPr="00E52CF5">
        <w:rPr>
          <w:rFonts w:eastAsia="Microsoft YaHei"/>
          <w:sz w:val="20"/>
          <w:szCs w:val="21"/>
        </w:rPr>
        <w:t>, provided by the higher layer parameter [</w:t>
      </w:r>
      <w:proofErr w:type="spellStart"/>
      <w:r w:rsidRPr="00E52CF5">
        <w:rPr>
          <w:rFonts w:eastAsia="Microsoft YaHei"/>
          <w:i/>
          <w:iCs/>
          <w:sz w:val="20"/>
          <w:szCs w:val="21"/>
        </w:rPr>
        <w:t>csi-ReportSubConfigList</w:t>
      </w:r>
      <w:proofErr w:type="spellEnd"/>
      <w:r w:rsidRPr="00E52CF5">
        <w:rPr>
          <w:rFonts w:eastAsia="Microsoft YaHei"/>
          <w:i/>
          <w:iCs/>
          <w:sz w:val="20"/>
          <w:szCs w:val="21"/>
        </w:rPr>
        <w:t>]</w:t>
      </w:r>
      <w:r w:rsidRPr="00E52CF5">
        <w:rPr>
          <w:sz w:val="20"/>
          <w:szCs w:val="21"/>
        </w:rPr>
        <w:t>:</w:t>
      </w:r>
    </w:p>
    <w:p w14:paraId="2FB94D7C" w14:textId="77777777" w:rsidR="00E52CF5" w:rsidRDefault="00E52CF5" w:rsidP="00E52CF5">
      <w:pPr>
        <w:pStyle w:val="aff0"/>
        <w:ind w:leftChars="-52" w:left="-114" w:firstLine="440"/>
        <w:rPr>
          <w:rFonts w:eastAsia="ＭＳ 明朝"/>
          <w:color w:val="000000"/>
          <w:sz w:val="20"/>
          <w:szCs w:val="20"/>
        </w:rPr>
      </w:pPr>
      <w:r>
        <w:t>-</w:t>
      </w:r>
      <w:r>
        <w:tab/>
      </w:r>
      <w:r>
        <w:rPr>
          <w:rFonts w:eastAsia="ＭＳ 明朝"/>
          <w:color w:val="000000"/>
          <w:sz w:val="20"/>
          <w:szCs w:val="20"/>
        </w:rPr>
        <w:t>t</w:t>
      </w:r>
      <w:r w:rsidRPr="006066F3">
        <w:rPr>
          <w:rFonts w:eastAsia="ＭＳ 明朝"/>
          <w:color w:val="000000"/>
          <w:sz w:val="20"/>
          <w:szCs w:val="20"/>
        </w:rPr>
        <w:t xml:space="preserve">he UE expects to be configured with </w:t>
      </w:r>
      <w:r>
        <w:rPr>
          <w:rFonts w:eastAsia="ＭＳ 明朝"/>
          <w:color w:val="000000"/>
          <w:sz w:val="20"/>
          <w:szCs w:val="20"/>
        </w:rPr>
        <w:t xml:space="preserve">the </w:t>
      </w:r>
      <w:r w:rsidRPr="006066F3">
        <w:rPr>
          <w:rFonts w:eastAsia="ＭＳ 明朝"/>
          <w:color w:val="000000"/>
          <w:sz w:val="20"/>
          <w:szCs w:val="20"/>
        </w:rPr>
        <w:t xml:space="preserve">higher layer parameter </w:t>
      </w:r>
      <w:proofErr w:type="spellStart"/>
      <w:r w:rsidRPr="00602317">
        <w:rPr>
          <w:rFonts w:eastAsia="ＭＳ 明朝"/>
          <w:i/>
          <w:iCs/>
          <w:color w:val="000000"/>
          <w:sz w:val="20"/>
          <w:szCs w:val="20"/>
        </w:rPr>
        <w:t>codebookType</w:t>
      </w:r>
      <w:proofErr w:type="spellEnd"/>
      <w:r w:rsidRPr="006066F3">
        <w:rPr>
          <w:rFonts w:eastAsia="ＭＳ 明朝"/>
          <w:color w:val="000000"/>
          <w:sz w:val="20"/>
          <w:szCs w:val="20"/>
        </w:rPr>
        <w:t xml:space="preserve"> set to '</w:t>
      </w:r>
      <w:proofErr w:type="spellStart"/>
      <w:r w:rsidRPr="006066F3">
        <w:rPr>
          <w:rFonts w:eastAsia="ＭＳ 明朝"/>
          <w:color w:val="000000"/>
          <w:sz w:val="20"/>
          <w:szCs w:val="20"/>
        </w:rPr>
        <w:t>typeI-SinglePanel</w:t>
      </w:r>
      <w:proofErr w:type="spellEnd"/>
      <w:r w:rsidRPr="006066F3">
        <w:rPr>
          <w:rFonts w:eastAsia="ＭＳ 明朝"/>
          <w:color w:val="000000"/>
          <w:sz w:val="20"/>
          <w:szCs w:val="20"/>
        </w:rPr>
        <w:t>'</w:t>
      </w:r>
      <w:r>
        <w:rPr>
          <w:rFonts w:eastAsia="ＭＳ 明朝"/>
          <w:color w:val="000000"/>
          <w:sz w:val="20"/>
          <w:szCs w:val="20"/>
        </w:rPr>
        <w:t xml:space="preserve"> or </w:t>
      </w:r>
      <w:r w:rsidRPr="00D927A9">
        <w:rPr>
          <w:sz w:val="20"/>
          <w:szCs w:val="20"/>
        </w:rPr>
        <w:t>'</w:t>
      </w:r>
      <w:proofErr w:type="spellStart"/>
      <w:r w:rsidRPr="00D927A9">
        <w:rPr>
          <w:sz w:val="20"/>
          <w:szCs w:val="20"/>
        </w:rPr>
        <w:t>typeI-MultiPanel</w:t>
      </w:r>
      <w:proofErr w:type="spellEnd"/>
      <w:r w:rsidRPr="00D927A9">
        <w:rPr>
          <w:sz w:val="20"/>
          <w:szCs w:val="20"/>
        </w:rPr>
        <w:t>'</w:t>
      </w:r>
      <w:r>
        <w:rPr>
          <w:rFonts w:eastAsia="ＭＳ 明朝"/>
          <w:color w:val="000000"/>
          <w:sz w:val="20"/>
          <w:szCs w:val="20"/>
        </w:rPr>
        <w:t xml:space="preserve">. If the UE indicates a capability for supporting mixed codebook combination in a slot with [ABC], each sub-configuration can be configured with the </w:t>
      </w:r>
      <w:r w:rsidRPr="006066F3">
        <w:rPr>
          <w:rFonts w:eastAsia="ＭＳ 明朝"/>
          <w:color w:val="000000"/>
          <w:sz w:val="20"/>
          <w:szCs w:val="20"/>
        </w:rPr>
        <w:t xml:space="preserve">higher layer parameter </w:t>
      </w:r>
      <w:proofErr w:type="spellStart"/>
      <w:r w:rsidRPr="00602317">
        <w:rPr>
          <w:rFonts w:eastAsia="ＭＳ 明朝"/>
          <w:i/>
          <w:iCs/>
          <w:color w:val="000000"/>
          <w:sz w:val="20"/>
          <w:szCs w:val="20"/>
        </w:rPr>
        <w:t>codebookType</w:t>
      </w:r>
      <w:proofErr w:type="spellEnd"/>
      <w:r w:rsidRPr="006066F3">
        <w:rPr>
          <w:rFonts w:eastAsia="ＭＳ 明朝"/>
          <w:color w:val="000000"/>
          <w:sz w:val="20"/>
          <w:szCs w:val="20"/>
        </w:rPr>
        <w:t xml:space="preserve"> set to '</w:t>
      </w:r>
      <w:proofErr w:type="spellStart"/>
      <w:r w:rsidRPr="006066F3">
        <w:rPr>
          <w:rFonts w:eastAsia="ＭＳ 明朝"/>
          <w:color w:val="000000"/>
          <w:sz w:val="20"/>
          <w:szCs w:val="20"/>
        </w:rPr>
        <w:t>typeI-SinglePanel</w:t>
      </w:r>
      <w:proofErr w:type="spellEnd"/>
      <w:r w:rsidRPr="006066F3">
        <w:rPr>
          <w:rFonts w:eastAsia="ＭＳ 明朝"/>
          <w:color w:val="000000"/>
          <w:sz w:val="20"/>
          <w:szCs w:val="20"/>
        </w:rPr>
        <w:t>'</w:t>
      </w:r>
      <w:r>
        <w:rPr>
          <w:rFonts w:eastAsia="ＭＳ 明朝"/>
          <w:color w:val="000000"/>
          <w:sz w:val="20"/>
          <w:szCs w:val="20"/>
        </w:rPr>
        <w:t xml:space="preserve"> or </w:t>
      </w:r>
      <w:r w:rsidRPr="00D927A9">
        <w:rPr>
          <w:sz w:val="20"/>
          <w:szCs w:val="20"/>
        </w:rPr>
        <w:t>'</w:t>
      </w:r>
      <w:proofErr w:type="spellStart"/>
      <w:r w:rsidRPr="00D927A9">
        <w:rPr>
          <w:sz w:val="20"/>
          <w:szCs w:val="20"/>
        </w:rPr>
        <w:t>typeI-MultiPanel</w:t>
      </w:r>
      <w:proofErr w:type="spellEnd"/>
      <w:r w:rsidRPr="00D927A9">
        <w:rPr>
          <w:sz w:val="20"/>
          <w:szCs w:val="20"/>
        </w:rPr>
        <w:t>'</w:t>
      </w:r>
      <w:r>
        <w:rPr>
          <w:rFonts w:eastAsia="ＭＳ 明朝"/>
          <w:color w:val="000000"/>
          <w:sz w:val="20"/>
          <w:szCs w:val="20"/>
        </w:rPr>
        <w:t xml:space="preserve">. </w:t>
      </w:r>
    </w:p>
    <w:p w14:paraId="72DE4843" w14:textId="77777777" w:rsidR="00E52CF5" w:rsidRPr="00054BE3" w:rsidRDefault="00E52CF5" w:rsidP="00E52CF5">
      <w:pPr>
        <w:pStyle w:val="aff0"/>
        <w:ind w:leftChars="-52" w:left="-114" w:firstLine="400"/>
        <w:rPr>
          <w:sz w:val="20"/>
          <w:szCs w:val="20"/>
        </w:rPr>
      </w:pPr>
      <w:r w:rsidRPr="00054BE3">
        <w:rPr>
          <w:sz w:val="20"/>
          <w:szCs w:val="20"/>
        </w:rPr>
        <w:t>-</w:t>
      </w:r>
      <w:r w:rsidRPr="00054BE3">
        <w:rPr>
          <w:sz w:val="20"/>
          <w:szCs w:val="20"/>
        </w:rPr>
        <w:tab/>
        <w:t>Each sub-configuration can be configured with an antenna port subset using the higher layer bitmap parameter [</w:t>
      </w:r>
      <w:r w:rsidRPr="00054BE3">
        <w:rPr>
          <w:i/>
          <w:iCs/>
          <w:sz w:val="20"/>
          <w:szCs w:val="20"/>
        </w:rPr>
        <w:t>port-</w:t>
      </w:r>
      <w:proofErr w:type="spellStart"/>
      <w:r w:rsidRPr="00054BE3">
        <w:rPr>
          <w:i/>
          <w:iCs/>
          <w:sz w:val="20"/>
          <w:szCs w:val="20"/>
        </w:rPr>
        <w:t>subsetIndicator</w:t>
      </w:r>
      <w:proofErr w:type="spellEnd"/>
      <w:r w:rsidRPr="00054BE3">
        <w:rPr>
          <w:sz w:val="20"/>
          <w:szCs w:val="20"/>
        </w:rPr>
        <w:t xml:space="preserve">] which contains the bit sequence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Pm-1</m:t>
            </m:r>
          </m:sub>
        </m:sSub>
      </m:oMath>
      <w:r w:rsidRPr="00054BE3">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oMath>
      <w:r w:rsidRPr="00054BE3">
        <w:rPr>
          <w:sz w:val="20"/>
          <w:szCs w:val="20"/>
        </w:rPr>
        <w:t xml:space="preserve"> is the MSB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m:t>
            </m:r>
            <m:r>
              <m:rPr>
                <m:sty m:val="p"/>
              </m:rPr>
              <w:rPr>
                <w:rFonts w:ascii="Cambria Math" w:hAnsi="Cambria Math"/>
                <w:sz w:val="20"/>
                <w:szCs w:val="20"/>
              </w:rPr>
              <m:t>m</m:t>
            </m:r>
            <m:r>
              <w:rPr>
                <w:rFonts w:ascii="Cambria Math" w:hAnsi="Cambria Math"/>
                <w:sz w:val="20"/>
                <w:szCs w:val="20"/>
              </w:rPr>
              <m:t>-1</m:t>
            </m:r>
          </m:sub>
        </m:sSub>
      </m:oMath>
      <w:r w:rsidRPr="00054BE3">
        <w:rPr>
          <w:sz w:val="20"/>
          <w:szCs w:val="20"/>
        </w:rPr>
        <w:t xml:space="preserve"> is the LSB, bit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i</m:t>
            </m:r>
          </m:sub>
        </m:sSub>
      </m:oMath>
      <w:r w:rsidRPr="00054BE3">
        <w:rPr>
          <w:iCs/>
          <w:sz w:val="20"/>
          <w:szCs w:val="20"/>
          <w:lang w:val="en-GB"/>
        </w:rPr>
        <w:t xml:space="preserve"> corresponds to antenna port </w:t>
      </w:r>
      <m:oMath>
        <m:r>
          <w:rPr>
            <w:rFonts w:ascii="Cambria Math" w:hAnsi="Cambria Math"/>
            <w:sz w:val="20"/>
            <w:szCs w:val="20"/>
            <w:lang w:val="en-GB"/>
          </w:rPr>
          <m:t>3000+</m:t>
        </m:r>
        <m:r>
          <m:rPr>
            <m:sty m:val="p"/>
          </m:rPr>
          <w:rPr>
            <w:rFonts w:ascii="Cambria Math" w:hAnsi="Cambria Math"/>
            <w:sz w:val="20"/>
            <w:szCs w:val="20"/>
          </w:rPr>
          <m:t>i</m:t>
        </m:r>
      </m:oMath>
      <w:r w:rsidRPr="00054BE3">
        <w:rPr>
          <w:sz w:val="20"/>
          <w:szCs w:val="20"/>
        </w:rPr>
        <w:t xml:space="preserve">, and </w:t>
      </w:r>
      <m:oMath>
        <m:r>
          <w:rPr>
            <w:rFonts w:ascii="Cambria Math" w:hAnsi="Cambria Math"/>
            <w:sz w:val="20"/>
            <w:szCs w:val="20"/>
          </w:rPr>
          <m:t>P</m:t>
        </m:r>
        <m:r>
          <m:rPr>
            <m:sty m:val="p"/>
          </m:rPr>
          <w:rPr>
            <w:rFonts w:ascii="Cambria Math" w:hAnsi="Cambria Math"/>
            <w:sz w:val="20"/>
            <w:szCs w:val="20"/>
          </w:rPr>
          <m:t>m</m:t>
        </m:r>
      </m:oMath>
      <w:r w:rsidRPr="00054BE3">
        <w:rPr>
          <w:sz w:val="20"/>
          <w:szCs w:val="20"/>
        </w:rPr>
        <w:t xml:space="preserve"> is the number of ports </w:t>
      </w:r>
      <w:proofErr w:type="spellStart"/>
      <w:r w:rsidRPr="00054BE3">
        <w:rPr>
          <w:i/>
          <w:iCs/>
          <w:sz w:val="20"/>
          <w:szCs w:val="20"/>
        </w:rPr>
        <w:t>nrofPorts</w:t>
      </w:r>
      <w:proofErr w:type="spellEnd"/>
      <w:r w:rsidRPr="00054BE3">
        <w:rPr>
          <w:sz w:val="20"/>
          <w:szCs w:val="20"/>
        </w:rPr>
        <w:t xml:space="preserve"> configured for the CSI-RS resources</w:t>
      </w:r>
      <w:r>
        <w:rPr>
          <w:sz w:val="20"/>
          <w:szCs w:val="20"/>
        </w:rPr>
        <w:t>(s)</w:t>
      </w:r>
      <w:r w:rsidRPr="00054BE3">
        <w:rPr>
          <w:sz w:val="20"/>
          <w:szCs w:val="20"/>
        </w:rPr>
        <w:t xml:space="preserve"> within the </w:t>
      </w:r>
      <w:r w:rsidRPr="00054BE3">
        <w:rPr>
          <w:i/>
          <w:iCs/>
          <w:sz w:val="20"/>
          <w:szCs w:val="20"/>
        </w:rPr>
        <w:t>NZP-CSI-RS-</w:t>
      </w:r>
      <w:proofErr w:type="spellStart"/>
      <w:r w:rsidRPr="00054BE3">
        <w:rPr>
          <w:i/>
          <w:iCs/>
          <w:sz w:val="20"/>
          <w:szCs w:val="20"/>
        </w:rPr>
        <w:t>ResourceSet</w:t>
      </w:r>
      <w:proofErr w:type="spellEnd"/>
      <w:r w:rsidRPr="00054BE3">
        <w:rPr>
          <w:i/>
          <w:iCs/>
          <w:sz w:val="20"/>
          <w:szCs w:val="20"/>
        </w:rPr>
        <w:t xml:space="preserve"> </w:t>
      </w:r>
      <w:r w:rsidRPr="00054BE3">
        <w:rPr>
          <w:sz w:val="20"/>
          <w:szCs w:val="20"/>
        </w:rPr>
        <w:t xml:space="preserve">contained in the </w:t>
      </w:r>
      <w:r w:rsidRPr="00054BE3">
        <w:rPr>
          <w:i/>
          <w:iCs/>
          <w:sz w:val="20"/>
          <w:szCs w:val="20"/>
        </w:rPr>
        <w:t>CSI-</w:t>
      </w:r>
      <w:proofErr w:type="spellStart"/>
      <w:r w:rsidRPr="00054BE3">
        <w:rPr>
          <w:i/>
          <w:iCs/>
          <w:sz w:val="20"/>
          <w:szCs w:val="20"/>
        </w:rPr>
        <w:t>ResourceConfig</w:t>
      </w:r>
      <w:proofErr w:type="spellEnd"/>
      <w:r w:rsidRPr="00054BE3">
        <w:rPr>
          <w:sz w:val="20"/>
          <w:szCs w:val="20"/>
        </w:rPr>
        <w:t xml:space="preserve"> for channel measurement that corresponds to the </w:t>
      </w:r>
      <w:r w:rsidRPr="00054BE3">
        <w:rPr>
          <w:i/>
          <w:sz w:val="20"/>
          <w:szCs w:val="20"/>
          <w:lang w:val="en-GB"/>
        </w:rPr>
        <w:t>CSI-</w:t>
      </w:r>
      <w:proofErr w:type="spellStart"/>
      <w:r w:rsidRPr="00054BE3">
        <w:rPr>
          <w:i/>
          <w:sz w:val="20"/>
          <w:szCs w:val="20"/>
          <w:lang w:val="en-GB"/>
        </w:rPr>
        <w:t>ReportConfig</w:t>
      </w:r>
      <w:proofErr w:type="spellEnd"/>
      <w:r w:rsidRPr="00054BE3">
        <w:rPr>
          <w:sz w:val="20"/>
          <w:szCs w:val="20"/>
        </w:rPr>
        <w:t>. A bit value 0 in [</w:t>
      </w:r>
      <w:r w:rsidRPr="00054BE3">
        <w:rPr>
          <w:i/>
          <w:iCs/>
          <w:sz w:val="20"/>
          <w:szCs w:val="20"/>
        </w:rPr>
        <w:t>port-</w:t>
      </w:r>
      <w:proofErr w:type="spellStart"/>
      <w:r w:rsidRPr="00054BE3">
        <w:rPr>
          <w:i/>
          <w:iCs/>
          <w:sz w:val="20"/>
          <w:szCs w:val="20"/>
        </w:rPr>
        <w:t>subsetIndicator</w:t>
      </w:r>
      <w:proofErr w:type="spellEnd"/>
      <w:r w:rsidRPr="00054BE3">
        <w:rPr>
          <w:sz w:val="20"/>
          <w:szCs w:val="20"/>
        </w:rPr>
        <w:t xml:space="preserve">] indicates that the corresponding antenna port is disabled for the sub-configuration, whereas bit value 1 indicates that the antenna port is enabled and belongs to the antenna port subset for the sub-configuration. </w:t>
      </w:r>
    </w:p>
    <w:p w14:paraId="548737B6" w14:textId="77777777" w:rsidR="00E52CF5" w:rsidRPr="006901C0" w:rsidRDefault="00E52CF5" w:rsidP="00E52CF5">
      <w:pPr>
        <w:pStyle w:val="aff0"/>
        <w:ind w:leftChars="-52" w:left="-114" w:firstLine="440"/>
        <w:rPr>
          <w:rFonts w:eastAsia="ＭＳ 明朝"/>
          <w:color w:val="000000"/>
          <w:sz w:val="20"/>
          <w:szCs w:val="20"/>
        </w:rPr>
      </w:pPr>
      <w:r>
        <w:t>-</w:t>
      </w:r>
      <w:r>
        <w:tab/>
      </w:r>
      <w:r>
        <w:rPr>
          <w:rFonts w:eastAsia="ＭＳ 明朝"/>
          <w:color w:val="000000"/>
          <w:sz w:val="20"/>
          <w:szCs w:val="20"/>
        </w:rPr>
        <w:t>I</w:t>
      </w:r>
      <w:r w:rsidRPr="00D927A9">
        <w:rPr>
          <w:rFonts w:eastAsia="ＭＳ 明朝"/>
          <w:color w:val="000000"/>
          <w:sz w:val="20"/>
          <w:szCs w:val="20"/>
        </w:rPr>
        <w:t xml:space="preserve">f </w:t>
      </w:r>
      <w:r>
        <w:rPr>
          <w:rFonts w:eastAsia="ＭＳ 明朝"/>
          <w:color w:val="000000"/>
          <w:sz w:val="20"/>
          <w:szCs w:val="20"/>
        </w:rPr>
        <w:t>a</w:t>
      </w:r>
      <w:r w:rsidRPr="00C05114">
        <w:rPr>
          <w:rFonts w:eastAsia="ＭＳ 明朝"/>
          <w:color w:val="000000"/>
          <w:sz w:val="20"/>
          <w:szCs w:val="20"/>
          <w:lang w:val="en-GB"/>
        </w:rPr>
        <w:t xml:space="preserve"> </w:t>
      </w:r>
      <w:r w:rsidRPr="00D927A9">
        <w:rPr>
          <w:rFonts w:eastAsia="ＭＳ 明朝"/>
          <w:color w:val="000000"/>
          <w:sz w:val="20"/>
          <w:szCs w:val="20"/>
        </w:rPr>
        <w:t xml:space="preserve">sub-configuration </w:t>
      </w:r>
      <w:r>
        <w:rPr>
          <w:rFonts w:eastAsia="ＭＳ 明朝"/>
          <w:color w:val="000000"/>
          <w:sz w:val="20"/>
          <w:szCs w:val="20"/>
        </w:rPr>
        <w:t>is configured with</w:t>
      </w:r>
      <w:r w:rsidRPr="00D927A9">
        <w:rPr>
          <w:rFonts w:eastAsia="ＭＳ 明朝"/>
          <w:color w:val="000000"/>
          <w:sz w:val="20"/>
          <w:szCs w:val="20"/>
        </w:rPr>
        <w:t xml:space="preserve"> </w:t>
      </w:r>
      <w:r>
        <w:rPr>
          <w:rFonts w:eastAsia="ＭＳ 明朝"/>
          <w:color w:val="000000"/>
          <w:sz w:val="20"/>
          <w:szCs w:val="20"/>
        </w:rPr>
        <w:t>an</w:t>
      </w:r>
      <w:r w:rsidRPr="00D927A9">
        <w:rPr>
          <w:rFonts w:eastAsia="ＭＳ 明朝"/>
          <w:color w:val="000000"/>
          <w:sz w:val="20"/>
          <w:szCs w:val="20"/>
        </w:rPr>
        <w:t xml:space="preserve"> antenna port</w:t>
      </w:r>
      <w:r>
        <w:rPr>
          <w:rFonts w:eastAsia="ＭＳ 明朝"/>
          <w:color w:val="000000"/>
          <w:sz w:val="20"/>
          <w:szCs w:val="20"/>
        </w:rPr>
        <w:t xml:space="preserve"> subset</w:t>
      </w:r>
      <w:r w:rsidRPr="00D927A9">
        <w:rPr>
          <w:rFonts w:eastAsia="ＭＳ 明朝"/>
          <w:color w:val="000000"/>
          <w:sz w:val="20"/>
          <w:szCs w:val="20"/>
        </w:rPr>
        <w:t>,</w:t>
      </w:r>
      <w:r>
        <w:rPr>
          <w:rFonts w:eastAsia="ＭＳ 明朝"/>
          <w:color w:val="000000"/>
          <w:sz w:val="20"/>
          <w:szCs w:val="20"/>
        </w:rPr>
        <w:t xml:space="preserve"> then</w:t>
      </w:r>
      <w:r w:rsidRPr="00D927A9">
        <w:rPr>
          <w:rFonts w:eastAsia="ＭＳ 明朝"/>
          <w:color w:val="000000"/>
          <w:sz w:val="20"/>
          <w:szCs w:val="20"/>
        </w:rPr>
        <w:t xml:space="preserve"> </w:t>
      </w:r>
      <w:r>
        <w:rPr>
          <w:rFonts w:eastAsia="ＭＳ 明朝"/>
          <w:color w:val="000000"/>
          <w:sz w:val="20"/>
          <w:szCs w:val="20"/>
        </w:rPr>
        <w:t xml:space="preserve">the </w:t>
      </w:r>
      <w:r w:rsidRPr="00D927A9">
        <w:rPr>
          <w:rFonts w:eastAsia="ＭＳ 明朝"/>
          <w:color w:val="000000"/>
          <w:sz w:val="20"/>
          <w:szCs w:val="20"/>
        </w:rPr>
        <w:t xml:space="preserve">sub-configuration </w:t>
      </w:r>
      <w:r>
        <w:rPr>
          <w:rFonts w:eastAsia="ＭＳ 明朝"/>
          <w:color w:val="000000"/>
          <w:sz w:val="20"/>
          <w:szCs w:val="20"/>
        </w:rPr>
        <w:t xml:space="preserve">can be </w:t>
      </w:r>
      <w:r w:rsidRPr="00D927A9">
        <w:rPr>
          <w:rFonts w:eastAsia="ＭＳ 明朝"/>
          <w:color w:val="000000"/>
          <w:sz w:val="20"/>
          <w:szCs w:val="20"/>
        </w:rPr>
        <w:t xml:space="preserve">configured with a </w:t>
      </w:r>
      <w:r>
        <w:rPr>
          <w:rFonts w:eastAsia="ＭＳ 明朝"/>
          <w:color w:val="000000"/>
          <w:sz w:val="20"/>
          <w:szCs w:val="20"/>
        </w:rPr>
        <w:t>[</w:t>
      </w:r>
      <w:r w:rsidRPr="00D927A9">
        <w:rPr>
          <w:rFonts w:eastAsia="ＭＳ 明朝"/>
          <w:color w:val="000000"/>
          <w:sz w:val="20"/>
          <w:szCs w:val="20"/>
        </w:rPr>
        <w:t>RI restriction parameter</w:t>
      </w:r>
      <w:r>
        <w:rPr>
          <w:rFonts w:eastAsia="ＭＳ 明朝"/>
          <w:color w:val="000000"/>
          <w:sz w:val="20"/>
          <w:szCs w:val="20"/>
        </w:rPr>
        <w:t>]</w:t>
      </w:r>
      <w:r w:rsidRPr="00D927A9">
        <w:rPr>
          <w:rFonts w:eastAsia="ＭＳ 明朝"/>
          <w:color w:val="000000"/>
          <w:sz w:val="20"/>
          <w:szCs w:val="20"/>
        </w:rPr>
        <w:t xml:space="preserve"> and</w:t>
      </w:r>
      <w:r>
        <w:rPr>
          <w:rFonts w:eastAsia="ＭＳ 明朝"/>
          <w:color w:val="000000"/>
          <w:sz w:val="20"/>
          <w:szCs w:val="20"/>
        </w:rPr>
        <w:t>,</w:t>
      </w:r>
      <w:r w:rsidRPr="00D927A9">
        <w:rPr>
          <w:rFonts w:eastAsia="ＭＳ 明朝"/>
          <w:color w:val="000000"/>
          <w:sz w:val="20"/>
          <w:szCs w:val="20"/>
        </w:rPr>
        <w:t xml:space="preserve"> if the</w:t>
      </w:r>
      <w:r>
        <w:rPr>
          <w:rFonts w:eastAsia="ＭＳ 明朝"/>
          <w:color w:val="000000"/>
          <w:sz w:val="20"/>
          <w:szCs w:val="20"/>
        </w:rPr>
        <w:t xml:space="preserve"> number of antenna ports of the subset greater than 2, with [</w:t>
      </w:r>
      <w:r w:rsidRPr="00D927A9">
        <w:rPr>
          <w:i/>
          <w:color w:val="000000"/>
          <w:sz w:val="20"/>
          <w:szCs w:val="20"/>
          <w:lang w:eastAsia="en-GB"/>
        </w:rPr>
        <w:t>n1-n2</w:t>
      </w:r>
      <w:r w:rsidRPr="00D927A9">
        <w:rPr>
          <w:color w:val="000000"/>
          <w:sz w:val="20"/>
          <w:szCs w:val="20"/>
        </w:rPr>
        <w:t xml:space="preserve"> parameter</w:t>
      </w:r>
      <w:r>
        <w:rPr>
          <w:color w:val="000000"/>
          <w:sz w:val="20"/>
          <w:szCs w:val="20"/>
        </w:rPr>
        <w:t xml:space="preserve">] </w:t>
      </w:r>
      <w:r>
        <w:rPr>
          <w:rFonts w:eastAsia="ＭＳ 明朝"/>
          <w:color w:val="000000"/>
          <w:sz w:val="20"/>
          <w:szCs w:val="20"/>
        </w:rPr>
        <w:t xml:space="preserve">if the </w:t>
      </w:r>
      <w:r w:rsidRPr="00D927A9">
        <w:rPr>
          <w:rFonts w:eastAsia="ＭＳ 明朝"/>
          <w:color w:val="000000"/>
          <w:sz w:val="20"/>
          <w:szCs w:val="20"/>
        </w:rPr>
        <w:t xml:space="preserve">higher layer parameter </w:t>
      </w:r>
      <w:proofErr w:type="spellStart"/>
      <w:r w:rsidRPr="00D927A9">
        <w:rPr>
          <w:i/>
          <w:iCs/>
          <w:sz w:val="20"/>
          <w:szCs w:val="20"/>
        </w:rPr>
        <w:t>codebookType</w:t>
      </w:r>
      <w:proofErr w:type="spellEnd"/>
      <w:r w:rsidRPr="00D927A9">
        <w:rPr>
          <w:color w:val="000000"/>
          <w:sz w:val="20"/>
          <w:szCs w:val="20"/>
        </w:rPr>
        <w:t xml:space="preserve"> </w:t>
      </w:r>
      <w:r w:rsidRPr="00D927A9">
        <w:rPr>
          <w:sz w:val="20"/>
          <w:szCs w:val="20"/>
        </w:rPr>
        <w:t>is set to '</w:t>
      </w:r>
      <w:proofErr w:type="spellStart"/>
      <w:r w:rsidRPr="00D927A9">
        <w:rPr>
          <w:sz w:val="20"/>
          <w:szCs w:val="20"/>
        </w:rPr>
        <w:t>typeI-SinglePanel</w:t>
      </w:r>
      <w:proofErr w:type="spellEnd"/>
      <w:r w:rsidRPr="00D927A9">
        <w:rPr>
          <w:sz w:val="20"/>
          <w:szCs w:val="20"/>
        </w:rPr>
        <w:t xml:space="preserve">' </w:t>
      </w:r>
      <w:r w:rsidRPr="00D927A9">
        <w:rPr>
          <w:color w:val="000000"/>
          <w:sz w:val="20"/>
          <w:szCs w:val="20"/>
        </w:rPr>
        <w:t>or</w:t>
      </w:r>
      <w:r>
        <w:rPr>
          <w:color w:val="000000"/>
          <w:sz w:val="20"/>
          <w:szCs w:val="20"/>
        </w:rPr>
        <w:t xml:space="preserve"> with</w:t>
      </w:r>
      <w:r w:rsidRPr="00D927A9">
        <w:rPr>
          <w:color w:val="000000"/>
          <w:sz w:val="20"/>
          <w:szCs w:val="20"/>
        </w:rPr>
        <w:t xml:space="preserve"> </w:t>
      </w:r>
      <w:r>
        <w:rPr>
          <w:color w:val="000000"/>
          <w:sz w:val="20"/>
          <w:szCs w:val="20"/>
        </w:rPr>
        <w:t>[</w:t>
      </w:r>
      <w:r w:rsidRPr="00D927A9">
        <w:rPr>
          <w:i/>
          <w:iCs/>
          <w:color w:val="000000"/>
          <w:sz w:val="20"/>
          <w:szCs w:val="20"/>
        </w:rPr>
        <w:t>ng</w:t>
      </w:r>
      <w:r w:rsidRPr="00D927A9">
        <w:rPr>
          <w:color w:val="000000"/>
          <w:sz w:val="20"/>
          <w:szCs w:val="20"/>
        </w:rPr>
        <w:t>-</w:t>
      </w:r>
      <w:r w:rsidRPr="00D927A9">
        <w:rPr>
          <w:i/>
          <w:color w:val="000000"/>
          <w:sz w:val="20"/>
          <w:szCs w:val="20"/>
          <w:lang w:eastAsia="en-GB"/>
        </w:rPr>
        <w:t>n1-n2</w:t>
      </w:r>
      <w:r w:rsidRPr="00D927A9">
        <w:rPr>
          <w:color w:val="000000"/>
          <w:sz w:val="20"/>
          <w:szCs w:val="20"/>
        </w:rPr>
        <w:t xml:space="preserve"> </w:t>
      </w:r>
      <w:r w:rsidRPr="00D927A9">
        <w:rPr>
          <w:rFonts w:eastAsia="ＭＳ 明朝"/>
          <w:color w:val="000000"/>
          <w:sz w:val="20"/>
          <w:szCs w:val="20"/>
        </w:rPr>
        <w:t>parameter</w:t>
      </w:r>
      <w:r>
        <w:rPr>
          <w:rFonts w:eastAsia="ＭＳ 明朝"/>
          <w:color w:val="000000"/>
          <w:sz w:val="20"/>
          <w:szCs w:val="20"/>
        </w:rPr>
        <w:t>]</w:t>
      </w:r>
      <w:r w:rsidRPr="00D927A9">
        <w:rPr>
          <w:rFonts w:eastAsia="ＭＳ 明朝"/>
          <w:color w:val="000000"/>
          <w:sz w:val="20"/>
          <w:szCs w:val="20"/>
        </w:rPr>
        <w:t xml:space="preserve"> if the higher layer parameter </w:t>
      </w:r>
      <w:proofErr w:type="spellStart"/>
      <w:r w:rsidRPr="00D927A9">
        <w:rPr>
          <w:i/>
          <w:iCs/>
          <w:sz w:val="20"/>
          <w:szCs w:val="20"/>
        </w:rPr>
        <w:t>codebookType</w:t>
      </w:r>
      <w:proofErr w:type="spellEnd"/>
      <w:r w:rsidRPr="00D927A9">
        <w:rPr>
          <w:sz w:val="20"/>
          <w:szCs w:val="20"/>
        </w:rPr>
        <w:t xml:space="preserve"> is set to '</w:t>
      </w:r>
      <w:proofErr w:type="spellStart"/>
      <w:r w:rsidRPr="00D927A9">
        <w:rPr>
          <w:sz w:val="20"/>
          <w:szCs w:val="20"/>
        </w:rPr>
        <w:t>typeI-MultiPanel</w:t>
      </w:r>
      <w:proofErr w:type="spellEnd"/>
      <w:r w:rsidRPr="00D927A9">
        <w:rPr>
          <w:sz w:val="20"/>
          <w:szCs w:val="20"/>
        </w:rPr>
        <w:t>'</w:t>
      </w:r>
      <w:r>
        <w:rPr>
          <w:sz w:val="20"/>
          <w:szCs w:val="20"/>
        </w:rPr>
        <w:t xml:space="preserve">, and, if the corresponding number of antenna ports of the subset is 2, with </w:t>
      </w:r>
      <w:proofErr w:type="spellStart"/>
      <w:r w:rsidRPr="006901C0">
        <w:rPr>
          <w:i/>
          <w:iCs/>
          <w:sz w:val="20"/>
          <w:szCs w:val="20"/>
        </w:rPr>
        <w:t>twoTX-CodebookSubsetRestriction</w:t>
      </w:r>
      <w:proofErr w:type="spellEnd"/>
      <w:r>
        <w:rPr>
          <w:sz w:val="20"/>
          <w:szCs w:val="20"/>
        </w:rPr>
        <w:t>, where the parameters [RI restriction],  [</w:t>
      </w:r>
      <w:r w:rsidRPr="00D927A9">
        <w:rPr>
          <w:i/>
          <w:color w:val="000000"/>
          <w:sz w:val="20"/>
          <w:szCs w:val="20"/>
          <w:lang w:eastAsia="en-GB"/>
        </w:rPr>
        <w:t>n1-n2</w:t>
      </w:r>
      <w:r>
        <w:rPr>
          <w:i/>
          <w:color w:val="000000"/>
          <w:sz w:val="20"/>
          <w:szCs w:val="20"/>
          <w:lang w:eastAsia="en-GB"/>
        </w:rPr>
        <w:t>],</w:t>
      </w:r>
      <w:r w:rsidRPr="00D927A9">
        <w:rPr>
          <w:color w:val="000000"/>
          <w:sz w:val="20"/>
          <w:szCs w:val="20"/>
        </w:rPr>
        <w:t xml:space="preserve"> </w:t>
      </w:r>
      <w:r>
        <w:rPr>
          <w:color w:val="000000"/>
          <w:sz w:val="20"/>
          <w:szCs w:val="20"/>
        </w:rPr>
        <w:t>[</w:t>
      </w:r>
      <w:r w:rsidRPr="00D927A9">
        <w:rPr>
          <w:i/>
          <w:iCs/>
          <w:color w:val="000000"/>
          <w:sz w:val="20"/>
          <w:szCs w:val="20"/>
        </w:rPr>
        <w:t>ng</w:t>
      </w:r>
      <w:r w:rsidRPr="00D927A9">
        <w:rPr>
          <w:color w:val="000000"/>
          <w:sz w:val="20"/>
          <w:szCs w:val="20"/>
        </w:rPr>
        <w:t>-</w:t>
      </w:r>
      <w:r w:rsidRPr="00D927A9">
        <w:rPr>
          <w:i/>
          <w:color w:val="000000"/>
          <w:sz w:val="20"/>
          <w:szCs w:val="20"/>
          <w:lang w:eastAsia="en-GB"/>
        </w:rPr>
        <w:t>n1-n2</w:t>
      </w:r>
      <w:r>
        <w:rPr>
          <w:i/>
          <w:color w:val="000000"/>
          <w:sz w:val="20"/>
          <w:szCs w:val="20"/>
          <w:lang w:eastAsia="en-GB"/>
        </w:rPr>
        <w:t>],</w:t>
      </w:r>
      <w:r w:rsidRPr="00D927A9">
        <w:rPr>
          <w:color w:val="000000"/>
          <w:sz w:val="20"/>
          <w:szCs w:val="20"/>
        </w:rPr>
        <w:t xml:space="preserve"> </w:t>
      </w:r>
      <w:proofErr w:type="spellStart"/>
      <w:r w:rsidRPr="00BC1DC4">
        <w:rPr>
          <w:i/>
          <w:iCs/>
          <w:sz w:val="20"/>
          <w:szCs w:val="20"/>
        </w:rPr>
        <w:t>twoTX-CodebookSubsetRestriction</w:t>
      </w:r>
      <w:proofErr w:type="spellEnd"/>
      <w:r>
        <w:rPr>
          <w:sz w:val="20"/>
          <w:szCs w:val="20"/>
        </w:rPr>
        <w:t xml:space="preserve"> are as described in Clauses </w:t>
      </w:r>
      <w:r w:rsidRPr="00975C85">
        <w:rPr>
          <w:sz w:val="20"/>
          <w:szCs w:val="20"/>
        </w:rPr>
        <w:t>5.2.2.2.</w:t>
      </w:r>
      <w:r>
        <w:rPr>
          <w:sz w:val="20"/>
          <w:szCs w:val="20"/>
        </w:rPr>
        <w:t xml:space="preserve">1 and </w:t>
      </w:r>
      <w:r w:rsidRPr="00766DF2">
        <w:rPr>
          <w:sz w:val="20"/>
          <w:szCs w:val="20"/>
        </w:rPr>
        <w:t>5.2.2.2.</w:t>
      </w:r>
      <w:r>
        <w:rPr>
          <w:sz w:val="20"/>
          <w:szCs w:val="20"/>
        </w:rPr>
        <w:t>2.</w:t>
      </w:r>
    </w:p>
    <w:p w14:paraId="6271273E" w14:textId="2A4B0F4A" w:rsidR="00E52CF5" w:rsidRDefault="00E52CF5" w:rsidP="00E52CF5">
      <w:pPr>
        <w:pStyle w:val="aff0"/>
        <w:ind w:leftChars="-52" w:left="-114" w:firstLine="440"/>
        <w:rPr>
          <w:rFonts w:eastAsia="ＭＳ 明朝"/>
          <w:i/>
          <w:iCs/>
          <w:color w:val="FF0000"/>
          <w:sz w:val="20"/>
          <w:szCs w:val="20"/>
          <w:lang w:val="en-GB"/>
        </w:rPr>
      </w:pPr>
      <w:r>
        <w:t>-</w:t>
      </w:r>
      <w:r>
        <w:tab/>
      </w:r>
      <w:r>
        <w:rPr>
          <w:rFonts w:eastAsia="ＭＳ 明朝"/>
          <w:color w:val="000000"/>
          <w:sz w:val="20"/>
          <w:szCs w:val="20"/>
          <w:lang w:val="en-GB"/>
        </w:rPr>
        <w:t>A</w:t>
      </w:r>
      <w:r w:rsidRPr="006D7B93">
        <w:rPr>
          <w:rFonts w:eastAsia="ＭＳ 明朝"/>
          <w:color w:val="000000"/>
          <w:sz w:val="20"/>
          <w:szCs w:val="20"/>
          <w:lang w:val="en-GB"/>
        </w:rPr>
        <w:t xml:space="preserve"> sub-configuration can be configured with a list of NZP CSI-RS resources, provided by [</w:t>
      </w:r>
      <w:proofErr w:type="spellStart"/>
      <w:r w:rsidRPr="006D7B93">
        <w:rPr>
          <w:rFonts w:eastAsia="ＭＳ 明朝"/>
          <w:i/>
          <w:iCs/>
          <w:color w:val="000000"/>
          <w:sz w:val="20"/>
          <w:szCs w:val="20"/>
          <w:lang w:val="en-GB"/>
        </w:rPr>
        <w:t>nzp</w:t>
      </w:r>
      <w:proofErr w:type="spellEnd"/>
      <w:r w:rsidRPr="006D7B93">
        <w:rPr>
          <w:rFonts w:eastAsia="ＭＳ 明朝"/>
          <w:i/>
          <w:iCs/>
          <w:color w:val="000000"/>
          <w:sz w:val="20"/>
          <w:szCs w:val="20"/>
          <w:lang w:val="en-GB"/>
        </w:rPr>
        <w:t>-CSI-RS-</w:t>
      </w:r>
      <w:proofErr w:type="spellStart"/>
      <w:r w:rsidRPr="006D7B93">
        <w:rPr>
          <w:rFonts w:eastAsia="ＭＳ 明朝"/>
          <w:i/>
          <w:iCs/>
          <w:color w:val="000000"/>
          <w:sz w:val="20"/>
          <w:szCs w:val="20"/>
          <w:lang w:val="en-GB"/>
        </w:rPr>
        <w:t>resourceList</w:t>
      </w:r>
      <w:proofErr w:type="spellEnd"/>
      <w:r w:rsidRPr="006D7B93">
        <w:rPr>
          <w:rFonts w:eastAsia="ＭＳ 明朝"/>
          <w:color w:val="000000"/>
          <w:sz w:val="20"/>
          <w:szCs w:val="20"/>
          <w:lang w:val="en-GB"/>
        </w:rPr>
        <w:t xml:space="preserve">], which indicates one or more NZP CSI-RS resources, within the </w:t>
      </w:r>
      <w:r w:rsidRPr="006D7B93">
        <w:rPr>
          <w:rFonts w:eastAsia="ＭＳ 明朝"/>
          <w:i/>
          <w:iCs/>
          <w:color w:val="000000"/>
          <w:sz w:val="20"/>
          <w:szCs w:val="20"/>
          <w:lang w:val="en-GB"/>
        </w:rPr>
        <w:t>NZP-CSI-RS-</w:t>
      </w:r>
      <w:proofErr w:type="spellStart"/>
      <w:r w:rsidRPr="006D7B93">
        <w:rPr>
          <w:rFonts w:eastAsia="ＭＳ 明朝"/>
          <w:i/>
          <w:iCs/>
          <w:color w:val="000000"/>
          <w:sz w:val="20"/>
          <w:szCs w:val="20"/>
          <w:lang w:val="en-GB"/>
        </w:rPr>
        <w:t>ResourceSet</w:t>
      </w:r>
      <w:proofErr w:type="spellEnd"/>
      <w:r w:rsidRPr="006D7B93">
        <w:rPr>
          <w:rFonts w:eastAsia="ＭＳ 明朝"/>
          <w:i/>
          <w:iCs/>
          <w:color w:val="000000"/>
          <w:sz w:val="20"/>
          <w:szCs w:val="20"/>
          <w:lang w:val="en-GB"/>
        </w:rPr>
        <w:t xml:space="preserve"> </w:t>
      </w:r>
      <w:r w:rsidRPr="006D7B93">
        <w:rPr>
          <w:rFonts w:eastAsia="ＭＳ 明朝"/>
          <w:color w:val="000000"/>
          <w:sz w:val="20"/>
          <w:szCs w:val="20"/>
          <w:lang w:val="en-GB"/>
        </w:rPr>
        <w:t xml:space="preserve">contained in the </w:t>
      </w:r>
      <w:r w:rsidRPr="006D7B93">
        <w:rPr>
          <w:rFonts w:eastAsia="ＭＳ 明朝"/>
          <w:i/>
          <w:iCs/>
          <w:color w:val="000000"/>
          <w:sz w:val="20"/>
          <w:szCs w:val="20"/>
          <w:lang w:val="en-GB"/>
        </w:rPr>
        <w:t>CSI-</w:t>
      </w:r>
      <w:proofErr w:type="spellStart"/>
      <w:r w:rsidRPr="006D7B93">
        <w:rPr>
          <w:rFonts w:eastAsia="ＭＳ 明朝"/>
          <w:i/>
          <w:iCs/>
          <w:color w:val="000000"/>
          <w:sz w:val="20"/>
          <w:szCs w:val="20"/>
          <w:lang w:val="en-GB"/>
        </w:rPr>
        <w:t>ResourceConfig</w:t>
      </w:r>
      <w:proofErr w:type="spellEnd"/>
      <w:r w:rsidRPr="006D7B93">
        <w:rPr>
          <w:rFonts w:eastAsia="ＭＳ 明朝"/>
          <w:color w:val="000000"/>
          <w:sz w:val="20"/>
          <w:szCs w:val="20"/>
          <w:lang w:val="en-GB"/>
        </w:rPr>
        <w:t xml:space="preserve"> for channel measurement which corresponds to the </w:t>
      </w:r>
      <w:r w:rsidRPr="006D7B93">
        <w:rPr>
          <w:rFonts w:eastAsia="ＭＳ 明朝"/>
          <w:i/>
          <w:color w:val="000000"/>
          <w:sz w:val="20"/>
          <w:szCs w:val="20"/>
          <w:lang w:val="en-GB"/>
        </w:rPr>
        <w:t>CSI-</w:t>
      </w:r>
      <w:proofErr w:type="spellStart"/>
      <w:r w:rsidRPr="006D7B93">
        <w:rPr>
          <w:rFonts w:eastAsia="ＭＳ 明朝"/>
          <w:i/>
          <w:color w:val="000000"/>
          <w:sz w:val="20"/>
          <w:szCs w:val="20"/>
          <w:lang w:val="en-GB"/>
        </w:rPr>
        <w:t>ReportConfig</w:t>
      </w:r>
      <w:proofErr w:type="spellEnd"/>
      <w:r>
        <w:rPr>
          <w:rFonts w:eastAsia="ＭＳ 明朝"/>
          <w:i/>
          <w:color w:val="000000"/>
          <w:sz w:val="20"/>
          <w:szCs w:val="20"/>
          <w:lang w:val="en-GB"/>
        </w:rPr>
        <w:t>.</w:t>
      </w:r>
      <w:r w:rsidRPr="006339BC">
        <w:rPr>
          <w:rFonts w:eastAsia="ＭＳ 明朝"/>
          <w:iCs/>
          <w:strike/>
          <w:color w:val="FF0000"/>
          <w:sz w:val="20"/>
          <w:szCs w:val="20"/>
          <w:lang w:val="en-GB"/>
        </w:rPr>
        <w:t xml:space="preserve">[The list of NZP CSI-RS resources is identical to or has no intersection with a list of NZP CSI-RS resources configured for any other sub-configuration(s) within the </w:t>
      </w:r>
      <w:r w:rsidRPr="006339BC">
        <w:rPr>
          <w:rFonts w:eastAsia="ＭＳ 明朝"/>
          <w:i/>
          <w:iCs/>
          <w:strike/>
          <w:color w:val="FF0000"/>
          <w:sz w:val="20"/>
          <w:szCs w:val="20"/>
          <w:lang w:val="en-GB"/>
        </w:rPr>
        <w:t>CSI-</w:t>
      </w:r>
      <w:proofErr w:type="spellStart"/>
      <w:r w:rsidRPr="006339BC">
        <w:rPr>
          <w:rFonts w:eastAsia="ＭＳ 明朝"/>
          <w:i/>
          <w:iCs/>
          <w:strike/>
          <w:color w:val="FF0000"/>
          <w:sz w:val="20"/>
          <w:szCs w:val="20"/>
          <w:lang w:val="en-GB"/>
        </w:rPr>
        <w:t>ReportConfig</w:t>
      </w:r>
      <w:proofErr w:type="spellEnd"/>
      <w:r w:rsidRPr="006339BC">
        <w:rPr>
          <w:rFonts w:eastAsia="ＭＳ 明朝"/>
          <w:iCs/>
          <w:strike/>
          <w:color w:val="FF0000"/>
          <w:sz w:val="20"/>
          <w:szCs w:val="20"/>
          <w:lang w:val="en-GB"/>
        </w:rPr>
        <w:t>.]</w:t>
      </w:r>
      <w:r w:rsidRPr="006339BC">
        <w:rPr>
          <w:sz w:val="20"/>
          <w:szCs w:val="20"/>
          <w:lang w:val="en-CA" w:eastAsia="zh-CN"/>
        </w:rPr>
        <w:t xml:space="preserve"> </w:t>
      </w:r>
      <w:r w:rsidRPr="006339BC">
        <w:rPr>
          <w:color w:val="FF0000"/>
          <w:sz w:val="20"/>
          <w:szCs w:val="20"/>
          <w:lang w:val="en-CA" w:eastAsia="zh-CN"/>
        </w:rPr>
        <w:t xml:space="preserve">If there </w:t>
      </w:r>
      <w:proofErr w:type="gramStart"/>
      <w:r w:rsidRPr="006339BC">
        <w:rPr>
          <w:color w:val="FF0000"/>
          <w:sz w:val="20"/>
          <w:szCs w:val="20"/>
          <w:lang w:val="en-CA" w:eastAsia="zh-CN"/>
        </w:rPr>
        <w:t>is</w:t>
      </w:r>
      <w:proofErr w:type="gramEnd"/>
      <w:r w:rsidRPr="006339BC">
        <w:rPr>
          <w:color w:val="FF0000"/>
          <w:sz w:val="20"/>
          <w:szCs w:val="20"/>
          <w:lang w:val="en-CA" w:eastAsia="zh-CN"/>
        </w:rPr>
        <w:t xml:space="preserve"> no sub</w:t>
      </w:r>
      <w:r w:rsidR="00A26E0B">
        <w:rPr>
          <w:color w:val="FF0000"/>
          <w:sz w:val="20"/>
          <w:szCs w:val="20"/>
          <w:lang w:val="en-CA" w:eastAsia="zh-CN"/>
        </w:rPr>
        <w:t>-</w:t>
      </w:r>
      <w:r w:rsidRPr="006339BC">
        <w:rPr>
          <w:color w:val="FF0000"/>
          <w:sz w:val="20"/>
          <w:szCs w:val="20"/>
          <w:lang w:val="en-CA" w:eastAsia="zh-CN"/>
        </w:rPr>
        <w:t xml:space="preserve">configurations configured with </w:t>
      </w:r>
      <w:r w:rsidRPr="006339BC">
        <w:rPr>
          <w:rFonts w:eastAsia="ＭＳ 明朝"/>
          <w:color w:val="FF0000"/>
          <w:sz w:val="20"/>
          <w:szCs w:val="20"/>
          <w:lang w:val="en-GB"/>
        </w:rPr>
        <w:t>a power offset provided by [</w:t>
      </w:r>
      <w:proofErr w:type="spellStart"/>
      <w:r w:rsidRPr="006339BC">
        <w:rPr>
          <w:rFonts w:eastAsia="ＭＳ 明朝"/>
          <w:i/>
          <w:iCs/>
          <w:color w:val="FF0000"/>
          <w:sz w:val="20"/>
          <w:szCs w:val="20"/>
          <w:lang w:val="en-GB"/>
        </w:rPr>
        <w:t>powerOffse</w:t>
      </w:r>
      <w:r w:rsidRPr="006339BC">
        <w:rPr>
          <w:rFonts w:eastAsia="ＭＳ 明朝"/>
          <w:color w:val="FF0000"/>
          <w:sz w:val="20"/>
          <w:szCs w:val="20"/>
          <w:lang w:val="en-GB"/>
        </w:rPr>
        <w:t>t</w:t>
      </w:r>
      <w:proofErr w:type="spellEnd"/>
      <w:r w:rsidRPr="006339BC">
        <w:rPr>
          <w:rFonts w:eastAsia="ＭＳ 明朝"/>
          <w:color w:val="FF0000"/>
          <w:sz w:val="20"/>
          <w:szCs w:val="20"/>
          <w:lang w:val="en-GB"/>
        </w:rPr>
        <w:t xml:space="preserve">], </w:t>
      </w:r>
      <w:r w:rsidRPr="006339BC">
        <w:rPr>
          <w:rFonts w:eastAsia="ＭＳ 明朝"/>
          <w:iCs/>
          <w:color w:val="FF0000"/>
          <w:sz w:val="20"/>
          <w:szCs w:val="20"/>
          <w:lang w:val="en-GB"/>
        </w:rPr>
        <w:t xml:space="preserve">the list of NZP CSI-RS resources has no intersection with a list of NZP CSI-RS resources configured for any other sub-configuration(s) within the </w:t>
      </w:r>
      <w:r w:rsidRPr="006339BC">
        <w:rPr>
          <w:rFonts w:eastAsia="ＭＳ 明朝"/>
          <w:i/>
          <w:iCs/>
          <w:color w:val="FF0000"/>
          <w:sz w:val="20"/>
          <w:szCs w:val="20"/>
          <w:lang w:val="en-GB"/>
        </w:rPr>
        <w:t>CSI-</w:t>
      </w:r>
      <w:proofErr w:type="spellStart"/>
      <w:r w:rsidRPr="006339BC">
        <w:rPr>
          <w:rFonts w:eastAsia="ＭＳ 明朝"/>
          <w:i/>
          <w:iCs/>
          <w:color w:val="FF0000"/>
          <w:sz w:val="20"/>
          <w:szCs w:val="20"/>
          <w:lang w:val="en-GB"/>
        </w:rPr>
        <w:t>ReportConfig</w:t>
      </w:r>
      <w:proofErr w:type="spellEnd"/>
      <w:r w:rsidRPr="006339BC">
        <w:rPr>
          <w:rFonts w:eastAsia="ＭＳ 明朝"/>
          <w:i/>
          <w:iCs/>
          <w:color w:val="FF0000"/>
          <w:sz w:val="20"/>
          <w:szCs w:val="20"/>
          <w:lang w:val="en-GB"/>
        </w:rPr>
        <w:t>.</w:t>
      </w:r>
      <w:r w:rsidRPr="006339BC">
        <w:rPr>
          <w:szCs w:val="22"/>
          <w:lang w:val="en-CA" w:eastAsia="zh-CN"/>
        </w:rPr>
        <w:t xml:space="preserve"> </w:t>
      </w:r>
      <w:r w:rsidRPr="006339BC">
        <w:rPr>
          <w:color w:val="FF0000"/>
          <w:sz w:val="20"/>
          <w:szCs w:val="20"/>
          <w:lang w:val="en-CA" w:eastAsia="zh-CN"/>
        </w:rPr>
        <w:t>If there is one or more sub</w:t>
      </w:r>
      <w:r w:rsidR="00C822CD">
        <w:rPr>
          <w:color w:val="FF0000"/>
          <w:sz w:val="20"/>
          <w:szCs w:val="20"/>
          <w:lang w:val="en-CA" w:eastAsia="zh-CN"/>
        </w:rPr>
        <w:t>-</w:t>
      </w:r>
      <w:r w:rsidRPr="006339BC">
        <w:rPr>
          <w:color w:val="FF0000"/>
          <w:sz w:val="20"/>
          <w:szCs w:val="20"/>
          <w:lang w:val="en-CA" w:eastAsia="zh-CN"/>
        </w:rPr>
        <w:t xml:space="preserve">configurations configured with </w:t>
      </w:r>
      <w:r w:rsidRPr="006339BC">
        <w:rPr>
          <w:rFonts w:eastAsia="ＭＳ 明朝"/>
          <w:color w:val="FF0000"/>
          <w:sz w:val="20"/>
          <w:szCs w:val="20"/>
          <w:lang w:val="en-GB"/>
        </w:rPr>
        <w:t>a power offset provided by [</w:t>
      </w:r>
      <w:proofErr w:type="spellStart"/>
      <w:r w:rsidRPr="006339BC">
        <w:rPr>
          <w:rFonts w:eastAsia="ＭＳ 明朝"/>
          <w:i/>
          <w:iCs/>
          <w:color w:val="FF0000"/>
          <w:sz w:val="20"/>
          <w:szCs w:val="20"/>
          <w:lang w:val="en-GB"/>
        </w:rPr>
        <w:t>powerOffse</w:t>
      </w:r>
      <w:r w:rsidRPr="006339BC">
        <w:rPr>
          <w:rFonts w:eastAsia="ＭＳ 明朝"/>
          <w:color w:val="FF0000"/>
          <w:sz w:val="20"/>
          <w:szCs w:val="20"/>
          <w:lang w:val="en-GB"/>
        </w:rPr>
        <w:t>t</w:t>
      </w:r>
      <w:proofErr w:type="spellEnd"/>
      <w:r w:rsidRPr="006339BC">
        <w:rPr>
          <w:rFonts w:eastAsia="ＭＳ 明朝"/>
          <w:color w:val="FF0000"/>
          <w:sz w:val="20"/>
          <w:szCs w:val="20"/>
          <w:lang w:val="en-GB"/>
        </w:rPr>
        <w:t xml:space="preserve">], </w:t>
      </w:r>
      <w:r w:rsidRPr="006339BC">
        <w:rPr>
          <w:rFonts w:eastAsia="ＭＳ 明朝"/>
          <w:iCs/>
          <w:color w:val="FF0000"/>
          <w:sz w:val="20"/>
          <w:szCs w:val="20"/>
          <w:lang w:val="en-GB"/>
        </w:rPr>
        <w:t xml:space="preserve">the list of NZP CSI-RS resources is identical or has no intersection with a list of NZP CSI-RS resources configured for any other sub-configuration(s) within the </w:t>
      </w:r>
      <w:r w:rsidRPr="006339BC">
        <w:rPr>
          <w:rFonts w:eastAsia="ＭＳ 明朝"/>
          <w:i/>
          <w:iCs/>
          <w:color w:val="FF0000"/>
          <w:sz w:val="20"/>
          <w:szCs w:val="20"/>
          <w:lang w:val="en-GB"/>
        </w:rPr>
        <w:t>CSI-</w:t>
      </w:r>
      <w:proofErr w:type="spellStart"/>
      <w:r w:rsidRPr="006339BC">
        <w:rPr>
          <w:rFonts w:eastAsia="ＭＳ 明朝"/>
          <w:i/>
          <w:iCs/>
          <w:color w:val="FF0000"/>
          <w:sz w:val="20"/>
          <w:szCs w:val="20"/>
          <w:lang w:val="en-GB"/>
        </w:rPr>
        <w:t>ReportConfig</w:t>
      </w:r>
      <w:proofErr w:type="spellEnd"/>
      <w:r w:rsidRPr="006339BC">
        <w:rPr>
          <w:rFonts w:eastAsia="ＭＳ 明朝"/>
          <w:i/>
          <w:iCs/>
          <w:color w:val="FF0000"/>
          <w:sz w:val="20"/>
          <w:szCs w:val="20"/>
          <w:lang w:val="en-GB"/>
        </w:rPr>
        <w:t>.</w:t>
      </w:r>
    </w:p>
    <w:p w14:paraId="29FB6578" w14:textId="77777777" w:rsidR="00E52CF5" w:rsidRDefault="00E52CF5" w:rsidP="00E52CF5">
      <w:pPr>
        <w:pStyle w:val="aff0"/>
        <w:ind w:leftChars="48" w:left="106" w:firstLine="400"/>
        <w:rPr>
          <w:rFonts w:eastAsia="ＭＳ 明朝"/>
          <w:color w:val="FF0000"/>
          <w:sz w:val="20"/>
          <w:szCs w:val="20"/>
          <w:lang w:val="en-GB"/>
        </w:rPr>
      </w:pPr>
      <w:r w:rsidRPr="006339BC">
        <w:rPr>
          <w:rFonts w:eastAsia="ＭＳ 明朝"/>
          <w:iCs/>
          <w:color w:val="FF0000"/>
          <w:sz w:val="20"/>
          <w:szCs w:val="20"/>
          <w:lang w:val="en-GB"/>
        </w:rPr>
        <w:t>-</w:t>
      </w:r>
      <w:r w:rsidRPr="006339BC">
        <w:rPr>
          <w:rFonts w:eastAsia="ＭＳ 明朝"/>
          <w:iCs/>
          <w:color w:val="FF0000"/>
          <w:sz w:val="20"/>
          <w:szCs w:val="20"/>
          <w:lang w:val="en-GB"/>
        </w:rPr>
        <w:tab/>
        <w:t>If the list of NZP CSI-RS resources is identical</w:t>
      </w:r>
      <w:r>
        <w:rPr>
          <w:rFonts w:eastAsia="ＭＳ 明朝"/>
          <w:iCs/>
          <w:color w:val="FF0000"/>
          <w:sz w:val="20"/>
          <w:szCs w:val="20"/>
          <w:lang w:val="en-GB"/>
        </w:rPr>
        <w:t xml:space="preserve"> among the </w:t>
      </w:r>
      <w:r w:rsidRPr="006339BC">
        <w:rPr>
          <w:rFonts w:eastAsia="ＭＳ 明朝"/>
          <w:iCs/>
          <w:color w:val="FF0000"/>
          <w:sz w:val="20"/>
          <w:szCs w:val="20"/>
          <w:lang w:val="en-GB"/>
        </w:rPr>
        <w:t>sub-configuration(s)</w:t>
      </w:r>
      <w:r>
        <w:rPr>
          <w:rFonts w:eastAsia="ＭＳ 明朝"/>
          <w:iCs/>
          <w:color w:val="FF0000"/>
          <w:sz w:val="20"/>
          <w:szCs w:val="20"/>
          <w:lang w:val="en-GB"/>
        </w:rPr>
        <w:t xml:space="preserve">, the value of </w:t>
      </w:r>
      <w:r w:rsidRPr="006339BC">
        <w:rPr>
          <w:rFonts w:eastAsia="ＭＳ 明朝"/>
          <w:color w:val="FF0000"/>
          <w:sz w:val="20"/>
          <w:szCs w:val="20"/>
          <w:lang w:val="en-GB"/>
        </w:rPr>
        <w:t>[</w:t>
      </w:r>
      <w:proofErr w:type="spellStart"/>
      <w:r w:rsidRPr="006339BC">
        <w:rPr>
          <w:rFonts w:eastAsia="ＭＳ 明朝"/>
          <w:i/>
          <w:iCs/>
          <w:color w:val="FF0000"/>
          <w:sz w:val="20"/>
          <w:szCs w:val="20"/>
          <w:lang w:val="en-GB"/>
        </w:rPr>
        <w:t>powerOffse</w:t>
      </w:r>
      <w:r w:rsidRPr="006339BC">
        <w:rPr>
          <w:rFonts w:eastAsia="ＭＳ 明朝"/>
          <w:color w:val="FF0000"/>
          <w:sz w:val="20"/>
          <w:szCs w:val="20"/>
          <w:lang w:val="en-GB"/>
        </w:rPr>
        <w:t>t</w:t>
      </w:r>
      <w:proofErr w:type="spellEnd"/>
      <w:r w:rsidRPr="006339BC">
        <w:rPr>
          <w:rFonts w:eastAsia="ＭＳ 明朝"/>
          <w:color w:val="FF0000"/>
          <w:sz w:val="20"/>
          <w:szCs w:val="20"/>
          <w:lang w:val="en-GB"/>
        </w:rPr>
        <w:t>]</w:t>
      </w:r>
      <w:r>
        <w:rPr>
          <w:rFonts w:eastAsia="ＭＳ 明朝"/>
          <w:color w:val="FF0000"/>
          <w:sz w:val="20"/>
          <w:szCs w:val="20"/>
          <w:lang w:val="en-GB"/>
        </w:rPr>
        <w:t xml:space="preserve"> is different</w:t>
      </w:r>
      <w:r>
        <w:rPr>
          <w:rFonts w:eastAsia="ＭＳ 明朝"/>
          <w:iCs/>
          <w:color w:val="FF0000"/>
          <w:sz w:val="20"/>
          <w:szCs w:val="20"/>
          <w:lang w:val="en-GB"/>
        </w:rPr>
        <w:t xml:space="preserve"> among the </w:t>
      </w:r>
      <w:r w:rsidRPr="006339BC">
        <w:rPr>
          <w:rFonts w:eastAsia="ＭＳ 明朝"/>
          <w:iCs/>
          <w:color w:val="FF0000"/>
          <w:sz w:val="20"/>
          <w:szCs w:val="20"/>
          <w:lang w:val="en-GB"/>
        </w:rPr>
        <w:t>sub-configuration(s)</w:t>
      </w:r>
      <w:r>
        <w:rPr>
          <w:rFonts w:eastAsia="ＭＳ 明朝"/>
          <w:color w:val="FF0000"/>
          <w:sz w:val="20"/>
          <w:szCs w:val="20"/>
          <w:lang w:val="en-GB"/>
        </w:rPr>
        <w:t xml:space="preserve">. </w:t>
      </w:r>
    </w:p>
    <w:p w14:paraId="28D6DD46" w14:textId="2C706E4F" w:rsidR="003A64EF" w:rsidRPr="00E52CF5" w:rsidRDefault="00E52CF5" w:rsidP="00E52CF5">
      <w:pPr>
        <w:rPr>
          <w:lang w:eastAsia="zh-CN"/>
        </w:rPr>
      </w:pPr>
      <w:r w:rsidRPr="006339BC">
        <w:rPr>
          <w:rFonts w:eastAsia="ＭＳ 明朝"/>
          <w:iCs/>
          <w:color w:val="FF0000"/>
          <w:sz w:val="20"/>
          <w:szCs w:val="20"/>
          <w:lang w:val="en-GB"/>
        </w:rPr>
        <w:t>-</w:t>
      </w:r>
      <w:r w:rsidRPr="006339BC">
        <w:rPr>
          <w:rFonts w:eastAsia="ＭＳ 明朝"/>
          <w:iCs/>
          <w:color w:val="FF0000"/>
          <w:sz w:val="20"/>
          <w:szCs w:val="20"/>
          <w:lang w:val="en-GB"/>
        </w:rPr>
        <w:tab/>
        <w:t>If the list of NZP CSI-RS resources has no intersection</w:t>
      </w:r>
      <w:r>
        <w:rPr>
          <w:rFonts w:eastAsia="ＭＳ 明朝"/>
          <w:iCs/>
          <w:color w:val="FF0000"/>
          <w:sz w:val="20"/>
          <w:szCs w:val="20"/>
          <w:lang w:val="en-GB"/>
        </w:rPr>
        <w:t xml:space="preserve"> among the </w:t>
      </w:r>
      <w:r w:rsidRPr="006339BC">
        <w:rPr>
          <w:rFonts w:eastAsia="ＭＳ 明朝"/>
          <w:iCs/>
          <w:color w:val="FF0000"/>
          <w:sz w:val="20"/>
          <w:szCs w:val="20"/>
          <w:lang w:val="en-GB"/>
        </w:rPr>
        <w:t>sub-configuration(s)</w:t>
      </w:r>
      <w:r>
        <w:rPr>
          <w:rFonts w:eastAsia="ＭＳ 明朝"/>
          <w:iCs/>
          <w:color w:val="FF0000"/>
          <w:sz w:val="20"/>
          <w:szCs w:val="20"/>
          <w:lang w:val="en-GB"/>
        </w:rPr>
        <w:t xml:space="preserve">, the value of </w:t>
      </w:r>
      <w:r w:rsidRPr="006339BC">
        <w:rPr>
          <w:rFonts w:eastAsia="ＭＳ 明朝"/>
          <w:color w:val="FF0000"/>
          <w:sz w:val="20"/>
          <w:szCs w:val="20"/>
          <w:lang w:val="en-GB"/>
        </w:rPr>
        <w:t>[</w:t>
      </w:r>
      <w:proofErr w:type="spellStart"/>
      <w:r w:rsidRPr="006339BC">
        <w:rPr>
          <w:rFonts w:eastAsia="ＭＳ 明朝"/>
          <w:i/>
          <w:iCs/>
          <w:color w:val="FF0000"/>
          <w:sz w:val="20"/>
          <w:szCs w:val="20"/>
          <w:lang w:val="en-GB"/>
        </w:rPr>
        <w:t>powerOffse</w:t>
      </w:r>
      <w:r w:rsidRPr="006339BC">
        <w:rPr>
          <w:rFonts w:eastAsia="ＭＳ 明朝"/>
          <w:color w:val="FF0000"/>
          <w:sz w:val="20"/>
          <w:szCs w:val="20"/>
          <w:lang w:val="en-GB"/>
        </w:rPr>
        <w:t>t</w:t>
      </w:r>
      <w:proofErr w:type="spellEnd"/>
      <w:r w:rsidRPr="006339BC">
        <w:rPr>
          <w:rFonts w:eastAsia="ＭＳ 明朝"/>
          <w:color w:val="FF0000"/>
          <w:sz w:val="20"/>
          <w:szCs w:val="20"/>
          <w:lang w:val="en-GB"/>
        </w:rPr>
        <w:t>]</w:t>
      </w:r>
      <w:r>
        <w:rPr>
          <w:rFonts w:eastAsia="ＭＳ 明朝"/>
          <w:color w:val="FF0000"/>
          <w:sz w:val="20"/>
          <w:szCs w:val="20"/>
          <w:lang w:val="en-GB"/>
        </w:rPr>
        <w:t xml:space="preserve"> is same or different </w:t>
      </w:r>
      <w:r>
        <w:rPr>
          <w:rFonts w:eastAsia="ＭＳ 明朝"/>
          <w:iCs/>
          <w:color w:val="FF0000"/>
          <w:sz w:val="20"/>
          <w:szCs w:val="20"/>
          <w:lang w:val="en-GB"/>
        </w:rPr>
        <w:t xml:space="preserve">among the </w:t>
      </w:r>
      <w:r w:rsidRPr="006339BC">
        <w:rPr>
          <w:rFonts w:eastAsia="ＭＳ 明朝"/>
          <w:iCs/>
          <w:color w:val="FF0000"/>
          <w:sz w:val="20"/>
          <w:szCs w:val="20"/>
          <w:lang w:val="en-GB"/>
        </w:rPr>
        <w:t>sub-configuration(s)</w:t>
      </w:r>
      <w:r>
        <w:rPr>
          <w:rFonts w:eastAsia="ＭＳ 明朝"/>
          <w:color w:val="FF0000"/>
          <w:sz w:val="20"/>
          <w:szCs w:val="20"/>
          <w:lang w:val="en-GB"/>
        </w:rPr>
        <w:t>.</w:t>
      </w:r>
    </w:p>
    <w:p w14:paraId="3E46B7F0" w14:textId="77777777" w:rsidR="00E52CF5" w:rsidRPr="00381521" w:rsidRDefault="00E52CF5" w:rsidP="00E52CF5">
      <w:pPr>
        <w:rPr>
          <w:color w:val="000000"/>
        </w:rPr>
      </w:pPr>
      <w:r w:rsidRPr="00550FFF">
        <w:lastRenderedPageBreak/>
        <w:t>&lt;Unrelated part omitted&gt;</w:t>
      </w:r>
    </w:p>
    <w:p w14:paraId="33905B5A" w14:textId="5FCF2A6F" w:rsidR="007626BD" w:rsidRDefault="00E52CF5" w:rsidP="00E52CF5">
      <w:pPr>
        <w:pStyle w:val="Normal9pointspacing"/>
        <w:rPr>
          <w:rFonts w:eastAsiaTheme="minorEastAsia"/>
          <w:sz w:val="22"/>
          <w:szCs w:val="22"/>
          <w:lang w:val="en-US" w:eastAsia="zh-CN"/>
        </w:rPr>
      </w:pPr>
      <w:r w:rsidRPr="004A0283">
        <w:rPr>
          <w:rFonts w:eastAsiaTheme="minorEastAsia"/>
          <w:sz w:val="22"/>
          <w:szCs w:val="22"/>
          <w:lang w:val="en-US" w:eastAsia="zh-CN"/>
        </w:rPr>
        <w:t>--------------------------------------- End of the TP for TS38.214----------------------------------------</w:t>
      </w:r>
    </w:p>
    <w:p w14:paraId="49019BF1" w14:textId="77777777" w:rsidR="00E36017" w:rsidRPr="00E52CF5" w:rsidRDefault="00E36017" w:rsidP="00E52CF5">
      <w:pPr>
        <w:pStyle w:val="Normal9pointspacing"/>
        <w:rPr>
          <w:rFonts w:eastAsiaTheme="minorEastAsia"/>
          <w:sz w:val="22"/>
          <w:szCs w:val="22"/>
          <w:lang w:val="en-US" w:eastAsia="zh-CN"/>
        </w:rPr>
      </w:pPr>
    </w:p>
    <w:p w14:paraId="3DB23838" w14:textId="77AA5CB6" w:rsidR="00BD79A2" w:rsidRPr="00B90CE9" w:rsidRDefault="00BD79A2" w:rsidP="00CE5C5D">
      <w:pPr>
        <w:pStyle w:val="2"/>
        <w:ind w:left="787" w:right="220"/>
        <w:rPr>
          <w:rFonts w:ascii="Times New Roman" w:hAnsi="Times New Roman"/>
          <w:b/>
          <w:bCs/>
          <w:lang w:eastAsia="ja-JP"/>
        </w:rPr>
      </w:pPr>
      <w:r w:rsidRPr="00B90CE9">
        <w:rPr>
          <w:rFonts w:ascii="Times New Roman" w:hAnsi="Times New Roman"/>
          <w:b/>
          <w:bCs/>
          <w:lang w:eastAsia="ja-JP"/>
        </w:rPr>
        <w:t>CRI reporting for type 2</w:t>
      </w:r>
      <w:r w:rsidR="00C7516A" w:rsidRPr="00B90CE9">
        <w:rPr>
          <w:rFonts w:ascii="Times New Roman" w:hAnsi="Times New Roman"/>
          <w:b/>
          <w:bCs/>
          <w:lang w:eastAsia="ja-JP"/>
        </w:rPr>
        <w:t xml:space="preserve"> </w:t>
      </w:r>
      <w:r w:rsidR="00B22B1D">
        <w:rPr>
          <w:rFonts w:ascii="Times New Roman" w:hAnsi="Times New Roman"/>
          <w:b/>
          <w:bCs/>
          <w:lang w:eastAsia="ja-JP"/>
        </w:rPr>
        <w:t>SD adaptation</w:t>
      </w:r>
      <w:r w:rsidR="006E3F1B">
        <w:rPr>
          <w:rFonts w:ascii="Times New Roman" w:hAnsi="Times New Roman"/>
          <w:b/>
          <w:bCs/>
          <w:lang w:eastAsia="ja-JP"/>
        </w:rPr>
        <w:t xml:space="preserve"> </w:t>
      </w:r>
    </w:p>
    <w:p w14:paraId="17E2ADEB" w14:textId="1B4220A5" w:rsidR="009B2E34" w:rsidRPr="009A6FBE" w:rsidRDefault="00791E55" w:rsidP="00820C8C">
      <w:pPr>
        <w:pStyle w:val="3GPPText"/>
        <w:rPr>
          <w:szCs w:val="22"/>
          <w:lang w:val="en-CA" w:eastAsia="zh-CN"/>
        </w:rPr>
      </w:pPr>
      <w:r>
        <w:rPr>
          <w:rFonts w:eastAsiaTheme="minorEastAsia"/>
          <w:szCs w:val="22"/>
          <w:lang w:val="en-CA" w:eastAsia="zh-CN"/>
        </w:rPr>
        <w:t>I</w:t>
      </w:r>
      <w:r w:rsidR="00820C8C" w:rsidRPr="009A6FBE">
        <w:rPr>
          <w:szCs w:val="22"/>
          <w:lang w:val="en-CA" w:eastAsia="zh-CN"/>
        </w:rPr>
        <w:t>n Clause 6.3.1.1.2 and 6.3.2.1.2 of the current TS</w:t>
      </w:r>
      <w:r w:rsidR="00B22B1D">
        <w:rPr>
          <w:szCs w:val="22"/>
          <w:lang w:val="en-CA" w:eastAsia="zh-CN"/>
        </w:rPr>
        <w:t xml:space="preserve"> </w:t>
      </w:r>
      <w:r w:rsidR="00820C8C" w:rsidRPr="009A6FBE">
        <w:rPr>
          <w:szCs w:val="22"/>
          <w:lang w:val="en-CA" w:eastAsia="zh-CN"/>
        </w:rPr>
        <w:t>38.212 [</w:t>
      </w:r>
      <w:r w:rsidR="00AA3BE8">
        <w:rPr>
          <w:szCs w:val="22"/>
          <w:lang w:val="en-CA" w:eastAsia="zh-CN"/>
        </w:rPr>
        <w:t>2</w:t>
      </w:r>
      <w:r w:rsidR="00820C8C" w:rsidRPr="009A6FBE">
        <w:rPr>
          <w:szCs w:val="22"/>
          <w:lang w:val="en-CA" w:eastAsia="zh-CN"/>
        </w:rPr>
        <w:t xml:space="preserve">], the </w:t>
      </w:r>
      <w:proofErr w:type="spellStart"/>
      <w:r w:rsidR="00AA3BE8">
        <w:rPr>
          <w:szCs w:val="22"/>
          <w:lang w:val="en-CA" w:eastAsia="zh-CN"/>
        </w:rPr>
        <w:t>bit</w:t>
      </w:r>
      <w:r w:rsidR="00820C8C" w:rsidRPr="009A6FBE">
        <w:rPr>
          <w:szCs w:val="22"/>
          <w:lang w:val="en-CA" w:eastAsia="zh-CN"/>
        </w:rPr>
        <w:t>width</w:t>
      </w:r>
      <w:proofErr w:type="spellEnd"/>
      <w:r w:rsidR="00820C8C" w:rsidRPr="009A6FBE">
        <w:rPr>
          <w:szCs w:val="22"/>
          <w:lang w:val="en-CA" w:eastAsia="zh-CN"/>
        </w:rPr>
        <w:t xml:space="preserve"> of CRI reporting was </w:t>
      </w:r>
      <w:r w:rsidR="009503CE">
        <w:rPr>
          <w:szCs w:val="22"/>
          <w:lang w:val="en-CA" w:eastAsia="zh-CN"/>
        </w:rPr>
        <w:t>specified</w:t>
      </w:r>
      <w:r w:rsidR="009503CE" w:rsidRPr="009A6FBE">
        <w:rPr>
          <w:szCs w:val="22"/>
          <w:lang w:val="en-CA" w:eastAsia="zh-CN"/>
        </w:rPr>
        <w:t xml:space="preserve"> </w:t>
      </w:r>
      <w:r w:rsidR="009B2E34" w:rsidRPr="009A6FBE">
        <w:rPr>
          <w:szCs w:val="22"/>
          <w:lang w:val="en-CA" w:eastAsia="zh-CN"/>
        </w:rPr>
        <w:t xml:space="preserve">to be </w:t>
      </w:r>
      <w:r w:rsidR="009B2E34" w:rsidRPr="009A6FBE">
        <w:rPr>
          <w:rFonts w:ascii="Arial" w:eastAsiaTheme="minorEastAsia" w:hAnsi="Arial"/>
          <w:position w:val="-12"/>
          <w:szCs w:val="22"/>
          <w:lang w:eastAsia="zh-CN"/>
        </w:rPr>
        <w:object w:dxaOrig="1270" w:dyaOrig="340" w14:anchorId="339B4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7.2pt" o:ole="">
            <v:imagedata r:id="rId7" o:title=""/>
          </v:shape>
          <o:OLEObject Type="Embed" ProgID="Equation.3" ShapeID="_x0000_i1025" DrawAspect="Content" ObjectID="_1757519921" r:id="rId8"/>
        </w:object>
      </w:r>
      <w:r w:rsidR="009B2E34" w:rsidRPr="009A6FBE">
        <w:rPr>
          <w:rFonts w:ascii="Arial" w:eastAsiaTheme="minorEastAsia" w:hAnsi="Arial"/>
          <w:szCs w:val="22"/>
          <w:lang w:eastAsia="zh-CN"/>
        </w:rPr>
        <w:t xml:space="preserve"> </w:t>
      </w:r>
      <w:r w:rsidR="009B2E34" w:rsidRPr="009A6FBE">
        <w:rPr>
          <w:szCs w:val="22"/>
          <w:lang w:val="en-CA" w:eastAsia="zh-CN"/>
        </w:rPr>
        <w:t xml:space="preserve">, where </w:t>
      </w:r>
      <w:r w:rsidR="009B2E34" w:rsidRPr="009A6FBE">
        <w:rPr>
          <w:color w:val="000000" w:themeColor="text1"/>
          <w:szCs w:val="22"/>
          <w:lang w:eastAsia="zh-CN"/>
        </w:rPr>
        <w:t xml:space="preserve">the value of </w:t>
      </w:r>
      <m:oMath>
        <m:sSubSup>
          <m:sSubSupPr>
            <m:ctrlPr>
              <w:rPr>
                <w:rFonts w:ascii="Cambria Math" w:eastAsia="Cambria Math" w:hAnsi="Cambria Math" w:cs="Cambria Math"/>
                <w:i/>
                <w:color w:val="000000" w:themeColor="text1"/>
                <w:szCs w:val="22"/>
                <w:lang w:val="en-GB"/>
              </w:rPr>
            </m:ctrlPr>
          </m:sSubSupPr>
          <m:e>
            <m:r>
              <w:rPr>
                <w:rFonts w:ascii="Cambria Math" w:eastAsia="Cambria Math" w:hAnsi="Cambria Math" w:cs="Cambria Math"/>
                <w:color w:val="000000" w:themeColor="text1"/>
                <w:szCs w:val="22"/>
                <w:lang w:eastAsia="zh-CN"/>
              </w:rPr>
              <m:t>K</m:t>
            </m:r>
          </m:e>
          <m:sub>
            <m:r>
              <w:rPr>
                <w:rFonts w:ascii="Cambria Math" w:eastAsia="Cambria Math" w:hAnsi="Cambria Math" w:cs="Cambria Math"/>
                <w:color w:val="000000" w:themeColor="text1"/>
                <w:szCs w:val="22"/>
                <w:lang w:eastAsia="zh-CN"/>
              </w:rPr>
              <m:t>s</m:t>
            </m:r>
          </m:sub>
          <m:sup>
            <m:r>
              <w:rPr>
                <w:rFonts w:ascii="Cambria Math" w:eastAsia="Cambria Math" w:hAnsi="Cambria Math" w:cs="Cambria Math"/>
                <w:color w:val="000000" w:themeColor="text1"/>
                <w:szCs w:val="22"/>
                <w:lang w:eastAsia="zh-CN"/>
              </w:rPr>
              <m:t>CSI-RS</m:t>
            </m:r>
          </m:sup>
        </m:sSubSup>
      </m:oMath>
      <w:r w:rsidR="009B2E34" w:rsidRPr="009A6FBE">
        <w:rPr>
          <w:color w:val="000000" w:themeColor="text1"/>
          <w:szCs w:val="22"/>
        </w:rPr>
        <w:t xml:space="preserve"> is the number </w:t>
      </w:r>
      <w:r w:rsidR="009B2E34" w:rsidRPr="009A6FBE">
        <w:rPr>
          <w:color w:val="000000" w:themeColor="text1"/>
          <w:szCs w:val="22"/>
          <w:lang w:eastAsia="zh-CN"/>
        </w:rPr>
        <w:t xml:space="preserve">of CSI-RS resources configured in the corresponding </w:t>
      </w:r>
      <w:proofErr w:type="spellStart"/>
      <w:r w:rsidR="009B2E34" w:rsidRPr="009A6FBE">
        <w:rPr>
          <w:i/>
          <w:iCs/>
          <w:color w:val="000000" w:themeColor="text1"/>
          <w:kern w:val="2"/>
          <w:szCs w:val="22"/>
          <w:lang w:eastAsia="zh-CN"/>
        </w:rPr>
        <w:t>csi-ReportSubConfig</w:t>
      </w:r>
      <w:proofErr w:type="spellEnd"/>
      <w:r w:rsidR="009B2E34" w:rsidRPr="009A6FBE">
        <w:rPr>
          <w:szCs w:val="22"/>
          <w:lang w:val="en-CA" w:eastAsia="zh-CN"/>
        </w:rPr>
        <w:t xml:space="preserve">. </w:t>
      </w:r>
    </w:p>
    <w:tbl>
      <w:tblPr>
        <w:tblStyle w:val="afd"/>
        <w:tblW w:w="0" w:type="auto"/>
        <w:tblLook w:val="04A0" w:firstRow="1" w:lastRow="0" w:firstColumn="1" w:lastColumn="0" w:noHBand="0" w:noVBand="1"/>
      </w:tblPr>
      <w:tblGrid>
        <w:gridCol w:w="9629"/>
      </w:tblGrid>
      <w:tr w:rsidR="009B2E34" w:rsidRPr="009A6FBE" w14:paraId="182F17D2" w14:textId="77777777" w:rsidTr="009B2E34">
        <w:tc>
          <w:tcPr>
            <w:tcW w:w="9629" w:type="dxa"/>
          </w:tcPr>
          <w:p w14:paraId="03E70C97" w14:textId="77777777" w:rsidR="009B2E34" w:rsidRPr="009A6FBE" w:rsidRDefault="009B2E34" w:rsidP="009B2E34">
            <w:pPr>
              <w:pStyle w:val="3GPPText"/>
              <w:rPr>
                <w:b/>
                <w:bCs/>
                <w:szCs w:val="22"/>
                <w:lang w:eastAsia="zh-CN"/>
              </w:rPr>
            </w:pPr>
            <w:r w:rsidRPr="009A6FBE">
              <w:rPr>
                <w:b/>
                <w:bCs/>
                <w:szCs w:val="22"/>
                <w:lang w:eastAsia="zh-CN"/>
              </w:rPr>
              <w:t>6.3.1.1.2</w:t>
            </w:r>
            <w:r w:rsidRPr="009A6FBE">
              <w:rPr>
                <w:b/>
                <w:bCs/>
                <w:szCs w:val="22"/>
                <w:lang w:eastAsia="zh-CN"/>
              </w:rPr>
              <w:tab/>
              <w:t>CSI only</w:t>
            </w:r>
          </w:p>
          <w:p w14:paraId="5F5D424E" w14:textId="1A957E09" w:rsidR="009B2E34" w:rsidRPr="009A6FBE" w:rsidRDefault="009B2E34" w:rsidP="009B2E34">
            <w:pPr>
              <w:pStyle w:val="Normal9pointspacing"/>
              <w:rPr>
                <w:rFonts w:eastAsiaTheme="minorEastAsia"/>
                <w:sz w:val="22"/>
                <w:szCs w:val="22"/>
                <w:lang w:eastAsia="zh-CN"/>
              </w:rPr>
            </w:pPr>
            <w:r w:rsidRPr="009A6FBE">
              <w:rPr>
                <w:rFonts w:eastAsiaTheme="minorEastAsia"/>
                <w:sz w:val="22"/>
                <w:szCs w:val="22"/>
                <w:lang w:eastAsia="zh-CN"/>
              </w:rPr>
              <w:t>&lt;Unrelated part omitted&gt;</w:t>
            </w:r>
          </w:p>
          <w:p w14:paraId="51DAB919" w14:textId="34EAB1E4" w:rsidR="009B2E34" w:rsidRPr="009A6FBE" w:rsidRDefault="009B2E34" w:rsidP="009B2E34">
            <w:pPr>
              <w:rPr>
                <w:szCs w:val="22"/>
              </w:rPr>
            </w:pPr>
            <w:r w:rsidRPr="009A6FBE">
              <w:rPr>
                <w:szCs w:val="22"/>
              </w:rPr>
              <w:t xml:space="preserve">If </w:t>
            </w:r>
            <w:proofErr w:type="spellStart"/>
            <w:r w:rsidRPr="009A6FBE">
              <w:rPr>
                <w:i/>
                <w:szCs w:val="22"/>
              </w:rPr>
              <w:t>csi-ReportSubConfig</w:t>
            </w:r>
            <w:proofErr w:type="spellEnd"/>
            <w:r w:rsidRPr="009A6FBE">
              <w:rPr>
                <w:szCs w:val="22"/>
              </w:rPr>
              <w:t xml:space="preserve"> is configured, for a corresponding CSI sub-report, the </w:t>
            </w:r>
            <w:proofErr w:type="spellStart"/>
            <w:r w:rsidRPr="009A6FBE">
              <w:rPr>
                <w:szCs w:val="22"/>
              </w:rPr>
              <w:t>bitwidth</w:t>
            </w:r>
            <w:proofErr w:type="spellEnd"/>
            <w:r w:rsidRPr="009A6FBE">
              <w:rPr>
                <w:szCs w:val="22"/>
              </w:rPr>
              <w:t xml:space="preserve"> of a CSI field of the CSI sub-report is determined following the procedure in this clause 6.3.1.1.2 by taking configurations in </w:t>
            </w:r>
            <w:r w:rsidRPr="009A6FBE">
              <w:rPr>
                <w:i/>
                <w:szCs w:val="22"/>
              </w:rPr>
              <w:t>CSI-</w:t>
            </w:r>
            <w:proofErr w:type="spellStart"/>
            <w:r w:rsidRPr="009A6FBE">
              <w:rPr>
                <w:i/>
                <w:szCs w:val="22"/>
              </w:rPr>
              <w:t>ReportSubConfig</w:t>
            </w:r>
            <w:proofErr w:type="spellEnd"/>
            <w:r w:rsidRPr="009A6FBE">
              <w:rPr>
                <w:szCs w:val="22"/>
              </w:rPr>
              <w:t xml:space="preserve"> when applicable. </w:t>
            </w:r>
            <w:r w:rsidRPr="009A6FBE">
              <w:rPr>
                <w:color w:val="000000" w:themeColor="text1"/>
                <w:kern w:val="2"/>
                <w:szCs w:val="22"/>
                <w:lang w:eastAsia="zh-CN"/>
              </w:rPr>
              <w:t xml:space="preserve">If </w:t>
            </w:r>
            <w:proofErr w:type="spellStart"/>
            <w:r w:rsidRPr="009A6FBE">
              <w:rPr>
                <w:i/>
                <w:iCs/>
                <w:color w:val="000000" w:themeColor="text1"/>
                <w:kern w:val="2"/>
                <w:szCs w:val="22"/>
                <w:lang w:eastAsia="zh-CN"/>
              </w:rPr>
              <w:t>csi-ReportSubConfig</w:t>
            </w:r>
            <w:proofErr w:type="spellEnd"/>
            <w:r w:rsidRPr="009A6FBE">
              <w:rPr>
                <w:color w:val="000000" w:themeColor="text1"/>
                <w:kern w:val="2"/>
                <w:szCs w:val="22"/>
                <w:lang w:eastAsia="zh-CN"/>
              </w:rPr>
              <w:t xml:space="preserve"> configures a list of CSI-RS resource IDs, for the determination of the </w:t>
            </w:r>
            <w:proofErr w:type="spellStart"/>
            <w:r w:rsidR="007626BD" w:rsidRPr="009A6FBE">
              <w:rPr>
                <w:color w:val="000000" w:themeColor="text1"/>
                <w:kern w:val="2"/>
                <w:szCs w:val="22"/>
                <w:lang w:eastAsia="zh-CN"/>
              </w:rPr>
              <w:t>bit</w:t>
            </w:r>
            <w:r w:rsidR="007626BD">
              <w:rPr>
                <w:color w:val="000000" w:themeColor="text1"/>
                <w:kern w:val="2"/>
                <w:szCs w:val="22"/>
                <w:lang w:eastAsia="zh-CN"/>
              </w:rPr>
              <w:t>wi</w:t>
            </w:r>
            <w:r w:rsidR="007626BD" w:rsidRPr="009A6FBE">
              <w:rPr>
                <w:color w:val="000000" w:themeColor="text1"/>
                <w:kern w:val="2"/>
                <w:szCs w:val="22"/>
                <w:lang w:eastAsia="zh-CN"/>
              </w:rPr>
              <w:t>dth</w:t>
            </w:r>
            <w:proofErr w:type="spellEnd"/>
            <w:r w:rsidRPr="009A6FBE">
              <w:rPr>
                <w:color w:val="000000" w:themeColor="text1"/>
                <w:kern w:val="2"/>
                <w:szCs w:val="22"/>
                <w:lang w:eastAsia="zh-CN"/>
              </w:rPr>
              <w:t xml:space="preserve"> of a CRI field,</w:t>
            </w:r>
            <w:r w:rsidRPr="009A6FBE">
              <w:rPr>
                <w:color w:val="000000" w:themeColor="text1"/>
                <w:szCs w:val="22"/>
                <w:lang w:eastAsia="zh-CN"/>
              </w:rPr>
              <w:t xml:space="preserve"> </w:t>
            </w:r>
            <w:r w:rsidRPr="007626BD">
              <w:rPr>
                <w:color w:val="000000" w:themeColor="text1"/>
                <w:szCs w:val="22"/>
                <w:highlight w:val="yellow"/>
                <w:lang w:eastAsia="zh-CN"/>
              </w:rPr>
              <w:t xml:space="preserve">the value of </w:t>
            </w:r>
            <m:oMath>
              <m:sSubSup>
                <m:sSubSupPr>
                  <m:ctrlPr>
                    <w:rPr>
                      <w:rFonts w:ascii="Cambria Math" w:eastAsia="Cambria Math" w:hAnsi="Cambria Math" w:cs="Cambria Math"/>
                      <w:i/>
                      <w:color w:val="000000" w:themeColor="text1"/>
                      <w:szCs w:val="22"/>
                      <w:highlight w:val="yellow"/>
                      <w:lang w:val="en-GB"/>
                    </w:rPr>
                  </m:ctrlPr>
                </m:sSubSupPr>
                <m:e>
                  <m:r>
                    <w:rPr>
                      <w:rFonts w:ascii="Cambria Math" w:eastAsia="Cambria Math" w:hAnsi="Cambria Math" w:cs="Cambria Math"/>
                      <w:color w:val="000000" w:themeColor="text1"/>
                      <w:szCs w:val="22"/>
                      <w:highlight w:val="yellow"/>
                      <w:lang w:eastAsia="zh-CN"/>
                    </w:rPr>
                    <m:t>K</m:t>
                  </m:r>
                </m:e>
                <m:sub>
                  <m:r>
                    <w:rPr>
                      <w:rFonts w:ascii="Cambria Math" w:eastAsia="Cambria Math" w:hAnsi="Cambria Math" w:cs="Cambria Math"/>
                      <w:color w:val="000000" w:themeColor="text1"/>
                      <w:szCs w:val="22"/>
                      <w:highlight w:val="yellow"/>
                      <w:lang w:eastAsia="zh-CN"/>
                    </w:rPr>
                    <m:t>s</m:t>
                  </m:r>
                </m:sub>
                <m:sup>
                  <m:r>
                    <w:rPr>
                      <w:rFonts w:ascii="Cambria Math" w:eastAsia="Cambria Math" w:hAnsi="Cambria Math" w:cs="Cambria Math"/>
                      <w:color w:val="000000" w:themeColor="text1"/>
                      <w:szCs w:val="22"/>
                      <w:highlight w:val="yellow"/>
                      <w:lang w:eastAsia="zh-CN"/>
                    </w:rPr>
                    <m:t>CSI-RS</m:t>
                  </m:r>
                </m:sup>
              </m:sSubSup>
            </m:oMath>
            <w:r w:rsidRPr="007626BD">
              <w:rPr>
                <w:color w:val="000000" w:themeColor="text1"/>
                <w:szCs w:val="22"/>
                <w:highlight w:val="yellow"/>
              </w:rPr>
              <w:t xml:space="preserve"> is the number </w:t>
            </w:r>
            <w:r w:rsidRPr="007626BD">
              <w:rPr>
                <w:color w:val="000000" w:themeColor="text1"/>
                <w:szCs w:val="22"/>
                <w:highlight w:val="yellow"/>
                <w:lang w:eastAsia="zh-CN"/>
              </w:rPr>
              <w:t xml:space="preserve">of CSI-RS resources configured in the corresponding </w:t>
            </w:r>
            <w:proofErr w:type="spellStart"/>
            <w:r w:rsidRPr="007626BD">
              <w:rPr>
                <w:i/>
                <w:iCs/>
                <w:color w:val="000000" w:themeColor="text1"/>
                <w:kern w:val="2"/>
                <w:szCs w:val="22"/>
                <w:highlight w:val="yellow"/>
                <w:lang w:eastAsia="zh-CN"/>
              </w:rPr>
              <w:t>csi-ReportSubConfig</w:t>
            </w:r>
            <w:proofErr w:type="spellEnd"/>
            <w:r w:rsidRPr="009A6FBE">
              <w:rPr>
                <w:szCs w:val="22"/>
              </w:rPr>
              <w:t xml:space="preserve">. </w:t>
            </w:r>
          </w:p>
          <w:p w14:paraId="66FF3B95" w14:textId="6F11D7EC" w:rsidR="009B2E34" w:rsidRPr="009A6FBE" w:rsidRDefault="009B2E34" w:rsidP="009B2E34">
            <w:pPr>
              <w:pStyle w:val="Normal9pointspacing"/>
              <w:rPr>
                <w:rFonts w:eastAsiaTheme="minorEastAsia"/>
                <w:sz w:val="22"/>
                <w:szCs w:val="22"/>
                <w:lang w:eastAsia="zh-CN"/>
              </w:rPr>
            </w:pPr>
            <w:r w:rsidRPr="009A6FBE">
              <w:rPr>
                <w:rFonts w:eastAsiaTheme="minorEastAsia"/>
                <w:sz w:val="22"/>
                <w:szCs w:val="22"/>
                <w:lang w:eastAsia="zh-CN"/>
              </w:rPr>
              <w:t>&lt;Unrelated part omitted&gt;</w:t>
            </w:r>
          </w:p>
          <w:p w14:paraId="4EFBCF6B" w14:textId="77777777" w:rsidR="009B2E34" w:rsidRPr="009A6FBE" w:rsidRDefault="009B2E34" w:rsidP="009B2E34">
            <w:pPr>
              <w:pStyle w:val="3GPPText"/>
              <w:rPr>
                <w:b/>
                <w:bCs/>
                <w:szCs w:val="22"/>
                <w:lang w:eastAsia="zh-CN"/>
              </w:rPr>
            </w:pPr>
            <w:r w:rsidRPr="009A6FBE">
              <w:rPr>
                <w:b/>
                <w:bCs/>
                <w:szCs w:val="22"/>
                <w:lang w:eastAsia="zh-CN"/>
              </w:rPr>
              <w:t>6.3.2.1.2</w:t>
            </w:r>
            <w:r w:rsidRPr="009A6FBE">
              <w:rPr>
                <w:b/>
                <w:bCs/>
                <w:szCs w:val="22"/>
                <w:lang w:eastAsia="zh-CN"/>
              </w:rPr>
              <w:tab/>
              <w:t>CSI</w:t>
            </w:r>
          </w:p>
          <w:p w14:paraId="326F088B" w14:textId="7B75BE48" w:rsidR="009B2E34" w:rsidRPr="009A6FBE" w:rsidRDefault="009B2E34" w:rsidP="009B2E34">
            <w:pPr>
              <w:pStyle w:val="Normal9pointspacing"/>
              <w:rPr>
                <w:rFonts w:eastAsiaTheme="minorEastAsia"/>
                <w:sz w:val="22"/>
                <w:szCs w:val="22"/>
                <w:lang w:eastAsia="zh-CN"/>
              </w:rPr>
            </w:pPr>
            <w:r w:rsidRPr="009A6FBE">
              <w:rPr>
                <w:rFonts w:eastAsiaTheme="minorEastAsia"/>
                <w:sz w:val="22"/>
                <w:szCs w:val="22"/>
                <w:lang w:eastAsia="zh-CN"/>
              </w:rPr>
              <w:t>&lt;Unrelated part omitted&gt;</w:t>
            </w:r>
          </w:p>
          <w:p w14:paraId="104F99CE" w14:textId="108CE16B" w:rsidR="009B2E34" w:rsidRPr="009A6FBE" w:rsidRDefault="009B2E34" w:rsidP="009B2E34">
            <w:pPr>
              <w:rPr>
                <w:szCs w:val="22"/>
              </w:rPr>
            </w:pPr>
            <w:r w:rsidRPr="009A6FBE">
              <w:rPr>
                <w:szCs w:val="22"/>
              </w:rPr>
              <w:t xml:space="preserve">If </w:t>
            </w:r>
            <w:proofErr w:type="spellStart"/>
            <w:r w:rsidRPr="009A6FBE">
              <w:rPr>
                <w:i/>
                <w:szCs w:val="22"/>
              </w:rPr>
              <w:t>csi-ReportSubConfig</w:t>
            </w:r>
            <w:proofErr w:type="spellEnd"/>
            <w:r w:rsidRPr="009A6FBE">
              <w:rPr>
                <w:szCs w:val="22"/>
              </w:rPr>
              <w:t xml:space="preserve"> is configured, for a corresponding CSI sub-report, the </w:t>
            </w:r>
            <w:proofErr w:type="spellStart"/>
            <w:r w:rsidRPr="009A6FBE">
              <w:rPr>
                <w:szCs w:val="22"/>
              </w:rPr>
              <w:t>bitwidth</w:t>
            </w:r>
            <w:proofErr w:type="spellEnd"/>
            <w:r w:rsidRPr="009A6FBE">
              <w:rPr>
                <w:szCs w:val="22"/>
              </w:rPr>
              <w:t xml:space="preserve"> of a CSI field of the CSI sub-report is determined following the procedure in this clause 6.3.1.1.2 by taking configurations in </w:t>
            </w:r>
            <w:r w:rsidRPr="009A6FBE">
              <w:rPr>
                <w:i/>
                <w:szCs w:val="22"/>
              </w:rPr>
              <w:t>CSI-</w:t>
            </w:r>
            <w:proofErr w:type="spellStart"/>
            <w:r w:rsidRPr="009A6FBE">
              <w:rPr>
                <w:i/>
                <w:szCs w:val="22"/>
              </w:rPr>
              <w:t>ReportSubConfig</w:t>
            </w:r>
            <w:proofErr w:type="spellEnd"/>
            <w:r w:rsidRPr="009A6FBE">
              <w:rPr>
                <w:szCs w:val="22"/>
              </w:rPr>
              <w:t xml:space="preserve"> when applicable. </w:t>
            </w:r>
            <w:r w:rsidRPr="009A6FBE">
              <w:rPr>
                <w:color w:val="000000" w:themeColor="text1"/>
                <w:kern w:val="2"/>
                <w:szCs w:val="22"/>
                <w:lang w:eastAsia="zh-CN"/>
              </w:rPr>
              <w:t xml:space="preserve">If </w:t>
            </w:r>
            <w:proofErr w:type="spellStart"/>
            <w:r w:rsidRPr="009A6FBE">
              <w:rPr>
                <w:i/>
                <w:iCs/>
                <w:color w:val="000000" w:themeColor="text1"/>
                <w:kern w:val="2"/>
                <w:szCs w:val="22"/>
                <w:lang w:eastAsia="zh-CN"/>
              </w:rPr>
              <w:t>csi-ReportSubConfig</w:t>
            </w:r>
            <w:proofErr w:type="spellEnd"/>
            <w:r w:rsidRPr="009A6FBE">
              <w:rPr>
                <w:color w:val="000000" w:themeColor="text1"/>
                <w:kern w:val="2"/>
                <w:szCs w:val="22"/>
                <w:lang w:eastAsia="zh-CN"/>
              </w:rPr>
              <w:t xml:space="preserve"> configures a list of CSI-RS resource IDs, for the determination of the </w:t>
            </w:r>
            <w:proofErr w:type="spellStart"/>
            <w:r w:rsidR="007626BD" w:rsidRPr="009A6FBE">
              <w:rPr>
                <w:color w:val="000000" w:themeColor="text1"/>
                <w:kern w:val="2"/>
                <w:szCs w:val="22"/>
                <w:lang w:eastAsia="zh-CN"/>
              </w:rPr>
              <w:t>bit</w:t>
            </w:r>
            <w:r w:rsidR="007626BD">
              <w:rPr>
                <w:color w:val="000000" w:themeColor="text1"/>
                <w:kern w:val="2"/>
                <w:szCs w:val="22"/>
                <w:lang w:eastAsia="zh-CN"/>
              </w:rPr>
              <w:t>wi</w:t>
            </w:r>
            <w:r w:rsidR="007626BD" w:rsidRPr="009A6FBE">
              <w:rPr>
                <w:color w:val="000000" w:themeColor="text1"/>
                <w:kern w:val="2"/>
                <w:szCs w:val="22"/>
                <w:lang w:eastAsia="zh-CN"/>
              </w:rPr>
              <w:t>dth</w:t>
            </w:r>
            <w:proofErr w:type="spellEnd"/>
            <w:r w:rsidR="007626BD" w:rsidRPr="009A6FBE">
              <w:rPr>
                <w:color w:val="000000" w:themeColor="text1"/>
                <w:kern w:val="2"/>
                <w:szCs w:val="22"/>
                <w:lang w:eastAsia="zh-CN"/>
              </w:rPr>
              <w:t xml:space="preserve"> </w:t>
            </w:r>
            <w:r w:rsidRPr="009A6FBE">
              <w:rPr>
                <w:color w:val="000000" w:themeColor="text1"/>
                <w:kern w:val="2"/>
                <w:szCs w:val="22"/>
                <w:lang w:eastAsia="zh-CN"/>
              </w:rPr>
              <w:t>of a CRI field,</w:t>
            </w:r>
            <w:r w:rsidRPr="009A6FBE">
              <w:rPr>
                <w:color w:val="000000" w:themeColor="text1"/>
                <w:szCs w:val="22"/>
                <w:lang w:eastAsia="zh-CN"/>
              </w:rPr>
              <w:t xml:space="preserve"> </w:t>
            </w:r>
            <w:r w:rsidRPr="007626BD">
              <w:rPr>
                <w:color w:val="000000" w:themeColor="text1"/>
                <w:szCs w:val="22"/>
                <w:highlight w:val="yellow"/>
                <w:lang w:eastAsia="zh-CN"/>
              </w:rPr>
              <w:t xml:space="preserve">the value of </w:t>
            </w:r>
            <m:oMath>
              <m:sSubSup>
                <m:sSubSupPr>
                  <m:ctrlPr>
                    <w:rPr>
                      <w:rFonts w:ascii="Cambria Math" w:eastAsia="Cambria Math" w:hAnsi="Cambria Math" w:cs="Cambria Math"/>
                      <w:color w:val="000000" w:themeColor="text1"/>
                      <w:szCs w:val="22"/>
                      <w:highlight w:val="yellow"/>
                      <w:lang w:eastAsia="zh-CN"/>
                    </w:rPr>
                  </m:ctrlPr>
                </m:sSubSupPr>
                <m:e>
                  <m:r>
                    <w:rPr>
                      <w:rFonts w:ascii="Cambria Math" w:eastAsia="Cambria Math" w:hAnsi="Cambria Math" w:cs="Cambria Math"/>
                      <w:color w:val="000000" w:themeColor="text1"/>
                      <w:szCs w:val="22"/>
                      <w:highlight w:val="yellow"/>
                      <w:lang w:eastAsia="zh-CN"/>
                    </w:rPr>
                    <m:t>K</m:t>
                  </m:r>
                </m:e>
                <m:sub>
                  <m:r>
                    <w:rPr>
                      <w:rFonts w:ascii="Cambria Math" w:eastAsia="Cambria Math" w:hAnsi="Cambria Math" w:cs="Cambria Math"/>
                      <w:color w:val="000000" w:themeColor="text1"/>
                      <w:szCs w:val="22"/>
                      <w:highlight w:val="yellow"/>
                      <w:lang w:eastAsia="zh-CN"/>
                    </w:rPr>
                    <m:t>s</m:t>
                  </m:r>
                </m:sub>
                <m:sup>
                  <m:r>
                    <w:rPr>
                      <w:rFonts w:ascii="Cambria Math" w:eastAsia="Cambria Math" w:hAnsi="Cambria Math" w:cs="Cambria Math"/>
                      <w:color w:val="000000" w:themeColor="text1"/>
                      <w:szCs w:val="22"/>
                      <w:highlight w:val="yellow"/>
                      <w:lang w:eastAsia="zh-CN"/>
                    </w:rPr>
                    <m:t>CSI</m:t>
                  </m:r>
                  <m:r>
                    <m:rPr>
                      <m:sty m:val="p"/>
                    </m:rPr>
                    <w:rPr>
                      <w:rFonts w:ascii="Cambria Math" w:eastAsia="Cambria Math" w:hAnsi="Cambria Math" w:cs="Cambria Math"/>
                      <w:color w:val="000000" w:themeColor="text1"/>
                      <w:szCs w:val="22"/>
                      <w:highlight w:val="yellow"/>
                      <w:lang w:eastAsia="zh-CN"/>
                    </w:rPr>
                    <m:t>-</m:t>
                  </m:r>
                  <m:r>
                    <w:rPr>
                      <w:rFonts w:ascii="Cambria Math" w:eastAsia="Cambria Math" w:hAnsi="Cambria Math" w:cs="Cambria Math"/>
                      <w:color w:val="000000" w:themeColor="text1"/>
                      <w:szCs w:val="22"/>
                      <w:highlight w:val="yellow"/>
                      <w:lang w:eastAsia="zh-CN"/>
                    </w:rPr>
                    <m:t>RS</m:t>
                  </m:r>
                </m:sup>
              </m:sSubSup>
            </m:oMath>
            <w:r w:rsidRPr="007626BD">
              <w:rPr>
                <w:color w:val="000000" w:themeColor="text1"/>
                <w:szCs w:val="22"/>
                <w:highlight w:val="yellow"/>
                <w:lang w:eastAsia="zh-CN"/>
              </w:rPr>
              <w:t xml:space="preserve"> is the number of CSI-RS resources configured in the corresponding csi-ReportSubConfig. </w:t>
            </w:r>
          </w:p>
          <w:p w14:paraId="18448856" w14:textId="6832AF23" w:rsidR="009B2E34" w:rsidRPr="009A6FBE" w:rsidRDefault="009B2E34" w:rsidP="009B2E34">
            <w:pPr>
              <w:pStyle w:val="Normal9pointspacing"/>
              <w:rPr>
                <w:rFonts w:eastAsiaTheme="minorEastAsia"/>
                <w:sz w:val="22"/>
                <w:szCs w:val="22"/>
                <w:lang w:eastAsia="zh-CN"/>
              </w:rPr>
            </w:pPr>
            <w:r w:rsidRPr="009A6FBE">
              <w:rPr>
                <w:rFonts w:eastAsiaTheme="minorEastAsia"/>
                <w:sz w:val="22"/>
                <w:szCs w:val="22"/>
                <w:lang w:eastAsia="zh-CN"/>
              </w:rPr>
              <w:t>&lt;Unrelated part omitted&gt;</w:t>
            </w:r>
          </w:p>
        </w:tc>
      </w:tr>
    </w:tbl>
    <w:p w14:paraId="42B17D42" w14:textId="6D9ECB64" w:rsidR="005C7978" w:rsidRDefault="009A6FBE" w:rsidP="003F007E">
      <w:pPr>
        <w:pStyle w:val="a5"/>
        <w:spacing w:beforeLines="50" w:before="156" w:afterLines="50" w:after="156"/>
        <w:jc w:val="both"/>
        <w:rPr>
          <w:rFonts w:eastAsia="ＭＳ 明朝"/>
          <w:szCs w:val="22"/>
          <w:lang w:val="en-CA" w:eastAsia="ja-JP"/>
        </w:rPr>
      </w:pPr>
      <w:r w:rsidRPr="009A6FBE">
        <w:rPr>
          <w:szCs w:val="22"/>
          <w:lang w:val="en-CA" w:eastAsia="zh-CN"/>
        </w:rPr>
        <w:t>To sum up</w:t>
      </w:r>
      <w:r w:rsidR="009B2E34" w:rsidRPr="009A6FBE">
        <w:rPr>
          <w:szCs w:val="22"/>
          <w:lang w:val="en-CA" w:eastAsia="zh-CN"/>
        </w:rPr>
        <w:t xml:space="preserve">, the range of CRI reporting for type 1 </w:t>
      </w:r>
      <w:r w:rsidR="00DA2EEA">
        <w:rPr>
          <w:szCs w:val="22"/>
          <w:lang w:val="en-CA" w:eastAsia="zh-CN"/>
        </w:rPr>
        <w:t xml:space="preserve">SD adaptation </w:t>
      </w:r>
      <w:r w:rsidR="009B2E34" w:rsidRPr="009A6FBE">
        <w:rPr>
          <w:szCs w:val="22"/>
          <w:lang w:val="en-CA" w:eastAsia="zh-CN"/>
        </w:rPr>
        <w:t xml:space="preserve">is associated with all the CSI-RS resources </w:t>
      </w:r>
      <w:r w:rsidRPr="009A6FBE">
        <w:rPr>
          <w:szCs w:val="22"/>
          <w:lang w:val="en-CA" w:eastAsia="zh-CN"/>
        </w:rPr>
        <w:t>in one CSI-RS resource set</w:t>
      </w:r>
      <w:r w:rsidR="009B2E34" w:rsidRPr="009A6FBE">
        <w:rPr>
          <w:szCs w:val="22"/>
          <w:lang w:val="en-CA" w:eastAsia="zh-CN"/>
        </w:rPr>
        <w:t xml:space="preserve">, the range of CRI reporting for type 2 </w:t>
      </w:r>
      <w:r w:rsidR="003F007E">
        <w:rPr>
          <w:szCs w:val="22"/>
          <w:lang w:val="en-CA" w:eastAsia="zh-CN"/>
        </w:rPr>
        <w:t xml:space="preserve">SD adaptation </w:t>
      </w:r>
      <w:r w:rsidR="009B2E34" w:rsidRPr="009A6FBE">
        <w:rPr>
          <w:szCs w:val="22"/>
          <w:lang w:val="en-CA" w:eastAsia="zh-CN"/>
        </w:rPr>
        <w:t>is associated with the list of CSI-RS resources for each sub</w:t>
      </w:r>
      <w:r w:rsidR="003F007E">
        <w:rPr>
          <w:szCs w:val="22"/>
          <w:lang w:val="en-CA" w:eastAsia="zh-CN"/>
        </w:rPr>
        <w:t>-</w:t>
      </w:r>
      <w:r w:rsidR="009B2E34" w:rsidRPr="009A6FBE">
        <w:rPr>
          <w:szCs w:val="22"/>
          <w:lang w:val="en-CA" w:eastAsia="zh-CN"/>
        </w:rPr>
        <w:t>configuration</w:t>
      </w:r>
      <w:r w:rsidRPr="009A6FBE">
        <w:rPr>
          <w:szCs w:val="22"/>
          <w:lang w:val="en-CA" w:eastAsia="zh-CN"/>
        </w:rPr>
        <w:t>. However, there is no related description in the current TS</w:t>
      </w:r>
      <w:r w:rsidR="003F007E">
        <w:rPr>
          <w:szCs w:val="22"/>
          <w:lang w:val="en-CA" w:eastAsia="zh-CN"/>
        </w:rPr>
        <w:t xml:space="preserve"> </w:t>
      </w:r>
      <w:r w:rsidRPr="009A6FBE">
        <w:rPr>
          <w:szCs w:val="22"/>
          <w:lang w:val="en-CA" w:eastAsia="zh-CN"/>
        </w:rPr>
        <w:t>38.21</w:t>
      </w:r>
      <w:r>
        <w:rPr>
          <w:szCs w:val="22"/>
          <w:lang w:val="en-CA" w:eastAsia="zh-CN"/>
        </w:rPr>
        <w:t>4</w:t>
      </w:r>
      <w:r w:rsidRPr="009A6FBE">
        <w:rPr>
          <w:szCs w:val="22"/>
          <w:lang w:val="en-CA" w:eastAsia="zh-CN"/>
        </w:rPr>
        <w:t xml:space="preserve"> [</w:t>
      </w:r>
      <w:r w:rsidR="003F007E">
        <w:rPr>
          <w:szCs w:val="22"/>
          <w:lang w:val="en-CA" w:eastAsia="zh-CN"/>
        </w:rPr>
        <w:t>3</w:t>
      </w:r>
      <w:r w:rsidRPr="009A6FBE">
        <w:rPr>
          <w:szCs w:val="22"/>
          <w:lang w:val="en-CA" w:eastAsia="zh-CN"/>
        </w:rPr>
        <w:t>]</w:t>
      </w:r>
      <w:r w:rsidR="00C63678">
        <w:rPr>
          <w:szCs w:val="22"/>
          <w:lang w:val="en-CA" w:eastAsia="zh-CN"/>
        </w:rPr>
        <w:t xml:space="preserve">, which should be </w:t>
      </w:r>
      <w:r w:rsidR="00AE7B92">
        <w:rPr>
          <w:rFonts w:eastAsia="ＭＳ 明朝"/>
          <w:szCs w:val="22"/>
          <w:lang w:val="en-CA" w:eastAsia="ja-JP"/>
        </w:rPr>
        <w:t>captured</w:t>
      </w:r>
      <w:r w:rsidR="00DC7ED2">
        <w:rPr>
          <w:rFonts w:eastAsia="ＭＳ 明朝"/>
          <w:szCs w:val="22"/>
          <w:lang w:val="en-CA" w:eastAsia="ja-JP"/>
        </w:rPr>
        <w:t xml:space="preserve"> accordingly</w:t>
      </w:r>
      <w:r w:rsidR="005C7978">
        <w:rPr>
          <w:rFonts w:eastAsia="ＭＳ 明朝"/>
          <w:szCs w:val="22"/>
          <w:lang w:val="en-CA" w:eastAsia="ja-JP"/>
        </w:rPr>
        <w:t>.</w:t>
      </w:r>
    </w:p>
    <w:p w14:paraId="3742826C" w14:textId="4D7F73C0" w:rsidR="0089471C" w:rsidRDefault="005C7978" w:rsidP="003F007E">
      <w:pPr>
        <w:pStyle w:val="a5"/>
        <w:spacing w:beforeLines="50" w:before="156" w:afterLines="50" w:after="156"/>
        <w:jc w:val="both"/>
        <w:rPr>
          <w:rFonts w:eastAsia="ＭＳ 明朝"/>
          <w:b/>
          <w:bCs/>
          <w:szCs w:val="22"/>
          <w:lang w:val="en-CA" w:eastAsia="ja-JP"/>
        </w:rPr>
      </w:pPr>
      <w:r w:rsidRPr="00CF32A5">
        <w:rPr>
          <w:rFonts w:eastAsia="ＭＳ 明朝"/>
          <w:b/>
          <w:bCs/>
          <w:szCs w:val="22"/>
          <w:lang w:val="en-CA" w:eastAsia="ja-JP"/>
        </w:rPr>
        <w:t xml:space="preserve">Proposal </w:t>
      </w:r>
      <w:r w:rsidR="001543BB">
        <w:rPr>
          <w:rFonts w:eastAsia="ＭＳ 明朝"/>
          <w:b/>
          <w:bCs/>
          <w:szCs w:val="22"/>
          <w:lang w:val="en-CA" w:eastAsia="ja-JP"/>
        </w:rPr>
        <w:t>7</w:t>
      </w:r>
      <w:r w:rsidRPr="00CF32A5">
        <w:rPr>
          <w:rFonts w:eastAsia="ＭＳ 明朝"/>
          <w:b/>
          <w:bCs/>
          <w:szCs w:val="22"/>
          <w:lang w:val="en-CA" w:eastAsia="ja-JP"/>
        </w:rPr>
        <w:t xml:space="preserve">. </w:t>
      </w:r>
      <w:r w:rsidR="005560EF" w:rsidRPr="00CF32A5">
        <w:rPr>
          <w:rFonts w:eastAsia="ＭＳ 明朝"/>
          <w:b/>
          <w:bCs/>
          <w:szCs w:val="22"/>
          <w:lang w:val="en-CA" w:eastAsia="ja-JP"/>
        </w:rPr>
        <w:t xml:space="preserve">The </w:t>
      </w:r>
      <w:r w:rsidR="002157AC" w:rsidRPr="00CF32A5">
        <w:rPr>
          <w:rFonts w:eastAsia="ＭＳ 明朝"/>
          <w:b/>
          <w:bCs/>
          <w:szCs w:val="22"/>
          <w:lang w:val="en-CA" w:eastAsia="ja-JP"/>
        </w:rPr>
        <w:t>interpretation</w:t>
      </w:r>
      <w:r w:rsidR="005560EF" w:rsidRPr="00CF32A5">
        <w:rPr>
          <w:rFonts w:eastAsia="ＭＳ 明朝"/>
          <w:b/>
          <w:bCs/>
          <w:szCs w:val="22"/>
          <w:lang w:val="en-CA" w:eastAsia="ja-JP"/>
        </w:rPr>
        <w:t xml:space="preserve"> of </w:t>
      </w:r>
      <w:r w:rsidR="001E52B0" w:rsidRPr="00CF32A5">
        <w:rPr>
          <w:rFonts w:eastAsia="ＭＳ 明朝"/>
          <w:b/>
          <w:bCs/>
          <w:szCs w:val="22"/>
          <w:lang w:val="en-CA" w:eastAsia="ja-JP"/>
        </w:rPr>
        <w:t xml:space="preserve">CRI </w:t>
      </w:r>
      <w:r w:rsidR="006E3F1B">
        <w:rPr>
          <w:rFonts w:eastAsia="ＭＳ 明朝"/>
          <w:b/>
          <w:bCs/>
          <w:szCs w:val="22"/>
          <w:lang w:val="en-CA" w:eastAsia="ja-JP"/>
        </w:rPr>
        <w:t>reporting for type 2 SD adaptation is needed</w:t>
      </w:r>
      <w:r w:rsidR="00A872B8" w:rsidRPr="00CF32A5">
        <w:rPr>
          <w:rFonts w:eastAsia="ＭＳ 明朝"/>
          <w:b/>
          <w:bCs/>
          <w:szCs w:val="22"/>
          <w:lang w:val="en-CA" w:eastAsia="ja-JP"/>
        </w:rPr>
        <w:t>.</w:t>
      </w:r>
    </w:p>
    <w:p w14:paraId="620F07B3" w14:textId="77777777" w:rsidR="00C822CD" w:rsidRPr="00CF32A5" w:rsidRDefault="00C822CD" w:rsidP="003F007E">
      <w:pPr>
        <w:pStyle w:val="a5"/>
        <w:spacing w:beforeLines="50" w:before="156" w:afterLines="50" w:after="156"/>
        <w:jc w:val="both"/>
        <w:rPr>
          <w:b/>
          <w:bCs/>
          <w:szCs w:val="22"/>
          <w:lang w:val="en-CA" w:eastAsia="zh-CN"/>
        </w:rPr>
      </w:pPr>
    </w:p>
    <w:p w14:paraId="2D226200" w14:textId="47A13D3C" w:rsidR="009A6FBE" w:rsidRPr="00427041" w:rsidRDefault="00F35A76" w:rsidP="003F007E">
      <w:pPr>
        <w:pStyle w:val="a5"/>
        <w:spacing w:beforeLines="50" w:before="156" w:afterLines="50" w:after="156"/>
        <w:jc w:val="both"/>
        <w:rPr>
          <w:rFonts w:eastAsiaTheme="minorEastAsia"/>
          <w:lang w:eastAsia="zh-CN"/>
        </w:rPr>
      </w:pPr>
      <w:r>
        <w:rPr>
          <w:szCs w:val="22"/>
          <w:lang w:val="en-CA" w:eastAsia="zh-CN"/>
        </w:rPr>
        <w:t>T</w:t>
      </w:r>
      <w:r w:rsidR="009A6FBE" w:rsidRPr="00427041">
        <w:rPr>
          <w:rFonts w:eastAsiaTheme="minorEastAsia"/>
          <w:lang w:eastAsia="zh-CN"/>
        </w:rPr>
        <w:t>he text proposal can be considered as shown below.</w:t>
      </w:r>
    </w:p>
    <w:p w14:paraId="1DAC5829" w14:textId="77777777" w:rsidR="009A6FBE" w:rsidRPr="00427041" w:rsidRDefault="009A6FBE" w:rsidP="009A6FBE">
      <w:pPr>
        <w:pStyle w:val="Normal9pointspacing"/>
        <w:rPr>
          <w:rFonts w:eastAsiaTheme="minorEastAsia"/>
          <w:sz w:val="22"/>
          <w:szCs w:val="22"/>
          <w:lang w:val="en-US" w:eastAsia="zh-CN"/>
        </w:rPr>
      </w:pPr>
      <w:r w:rsidRPr="00427041">
        <w:rPr>
          <w:rFonts w:eastAsiaTheme="minorEastAsia"/>
          <w:sz w:val="22"/>
          <w:szCs w:val="22"/>
          <w:lang w:val="en-US" w:eastAsia="zh-CN"/>
        </w:rPr>
        <w:t>--------------------------------------- Start of the TP for TS38.214-------------------------------------------</w:t>
      </w:r>
    </w:p>
    <w:p w14:paraId="181CEED3" w14:textId="77777777" w:rsidR="009A6FBE" w:rsidRDefault="009A6FBE" w:rsidP="009A6FBE">
      <w:r w:rsidRPr="009A6FBE">
        <w:t>5.2.1.4.2</w:t>
      </w:r>
      <w:r w:rsidRPr="009A6FBE">
        <w:tab/>
        <w:t>Report Quantity Configurations</w:t>
      </w:r>
    </w:p>
    <w:p w14:paraId="6F972F4F" w14:textId="6404682A" w:rsidR="009A6FBE" w:rsidRPr="00427041" w:rsidRDefault="009A6FBE" w:rsidP="009A6FBE">
      <w:r w:rsidRPr="00427041">
        <w:t>&lt;Unrelated part omitted&gt;</w:t>
      </w:r>
    </w:p>
    <w:p w14:paraId="1130EC40" w14:textId="77777777" w:rsidR="009A6FBE" w:rsidRDefault="009A6FBE" w:rsidP="009A6FBE">
      <w:r>
        <w:t xml:space="preserve">If the UE is configured with a </w:t>
      </w:r>
      <w:bookmarkStart w:id="3" w:name="_Hlk136536674"/>
      <w:bookmarkStart w:id="4" w:name="_Hlk136342384"/>
      <w:r w:rsidRPr="00680AE5">
        <w:rPr>
          <w:i/>
        </w:rPr>
        <w:t>CSI-</w:t>
      </w:r>
      <w:proofErr w:type="spellStart"/>
      <w:r w:rsidRPr="00680AE5">
        <w:rPr>
          <w:i/>
        </w:rPr>
        <w:t>ReportConfig</w:t>
      </w:r>
      <w:bookmarkEnd w:id="3"/>
      <w:proofErr w:type="spellEnd"/>
      <w:r>
        <w:t xml:space="preserve"> that contains a list of sub-configurations</w:t>
      </w:r>
      <w:bookmarkEnd w:id="4"/>
      <w:r>
        <w:rPr>
          <w:rFonts w:eastAsia="Microsoft YaHei"/>
        </w:rPr>
        <w:t>, provided by the higher layer parameter [</w:t>
      </w:r>
      <w:proofErr w:type="spellStart"/>
      <w:r w:rsidRPr="00236D53">
        <w:rPr>
          <w:rFonts w:eastAsia="Microsoft YaHei"/>
          <w:i/>
          <w:iCs/>
        </w:rPr>
        <w:t>csi-ReportSubConfigList</w:t>
      </w:r>
      <w:proofErr w:type="spellEnd"/>
      <w:r w:rsidRPr="00236D53">
        <w:rPr>
          <w:rFonts w:eastAsia="Microsoft YaHei"/>
          <w:i/>
          <w:iCs/>
        </w:rPr>
        <w:t>]</w:t>
      </w:r>
      <w:r>
        <w:t>:</w:t>
      </w:r>
    </w:p>
    <w:p w14:paraId="6B6C0BEF" w14:textId="5C0D9733" w:rsidR="00085674" w:rsidRDefault="00085674" w:rsidP="009A6FBE">
      <w:r w:rsidRPr="00427041">
        <w:t>&lt;Unrelated part omitted&gt;</w:t>
      </w:r>
    </w:p>
    <w:p w14:paraId="1F2F8DA2" w14:textId="77777777" w:rsidR="009A6FBE" w:rsidRPr="006901C0" w:rsidRDefault="009A6FBE" w:rsidP="009A6FBE">
      <w:pPr>
        <w:pStyle w:val="aff0"/>
        <w:ind w:firstLine="440"/>
        <w:rPr>
          <w:rFonts w:eastAsia="ＭＳ 明朝"/>
          <w:color w:val="000000"/>
          <w:sz w:val="20"/>
          <w:szCs w:val="20"/>
        </w:rPr>
      </w:pPr>
      <w:r>
        <w:t>-</w:t>
      </w:r>
      <w:r>
        <w:tab/>
      </w:r>
      <w:r>
        <w:rPr>
          <w:rFonts w:eastAsia="ＭＳ 明朝"/>
          <w:color w:val="000000"/>
          <w:sz w:val="20"/>
          <w:szCs w:val="20"/>
          <w:lang w:val="en-GB"/>
        </w:rPr>
        <w:t>A</w:t>
      </w:r>
      <w:r w:rsidRPr="006D7B93">
        <w:rPr>
          <w:rFonts w:eastAsia="ＭＳ 明朝"/>
          <w:color w:val="000000"/>
          <w:sz w:val="20"/>
          <w:szCs w:val="20"/>
          <w:lang w:val="en-GB"/>
        </w:rPr>
        <w:t xml:space="preserve"> sub-configuration can be configured with </w:t>
      </w:r>
      <w:r>
        <w:rPr>
          <w:rFonts w:eastAsia="ＭＳ 明朝"/>
          <w:color w:val="000000"/>
          <w:sz w:val="20"/>
          <w:szCs w:val="20"/>
          <w:lang w:val="en-GB"/>
        </w:rPr>
        <w:t>a power offset provided by [</w:t>
      </w:r>
      <w:proofErr w:type="spellStart"/>
      <w:r w:rsidRPr="006901C0">
        <w:rPr>
          <w:rFonts w:eastAsia="ＭＳ 明朝"/>
          <w:i/>
          <w:iCs/>
          <w:color w:val="000000"/>
          <w:sz w:val="20"/>
          <w:szCs w:val="20"/>
          <w:lang w:val="en-GB"/>
        </w:rPr>
        <w:t>powerOffse</w:t>
      </w:r>
      <w:r>
        <w:rPr>
          <w:rFonts w:eastAsia="ＭＳ 明朝"/>
          <w:color w:val="000000"/>
          <w:sz w:val="20"/>
          <w:szCs w:val="20"/>
          <w:lang w:val="en-GB"/>
        </w:rPr>
        <w:t>t</w:t>
      </w:r>
      <w:proofErr w:type="spellEnd"/>
      <w:r>
        <w:rPr>
          <w:rFonts w:eastAsia="ＭＳ 明朝"/>
          <w:color w:val="000000"/>
          <w:sz w:val="20"/>
          <w:szCs w:val="20"/>
          <w:lang w:val="en-GB"/>
        </w:rPr>
        <w:t>].</w:t>
      </w:r>
    </w:p>
    <w:p w14:paraId="7E5940D0" w14:textId="77777777" w:rsidR="009A6FBE" w:rsidRPr="006901C0" w:rsidRDefault="009A6FBE" w:rsidP="009A6FBE">
      <w:pPr>
        <w:pStyle w:val="aff0"/>
        <w:ind w:firstLine="440"/>
        <w:rPr>
          <w:rFonts w:eastAsia="ＭＳ 明朝"/>
          <w:color w:val="000000"/>
          <w:sz w:val="20"/>
          <w:szCs w:val="20"/>
        </w:rPr>
      </w:pPr>
      <w:r>
        <w:lastRenderedPageBreak/>
        <w:t>-</w:t>
      </w:r>
      <w:r>
        <w:tab/>
      </w:r>
      <w:r>
        <w:rPr>
          <w:rFonts w:eastAsia="ＭＳ 明朝"/>
          <w:color w:val="000000"/>
          <w:sz w:val="20"/>
          <w:szCs w:val="20"/>
          <w:lang w:val="en-GB"/>
        </w:rPr>
        <w:t>I</w:t>
      </w:r>
      <w:r w:rsidRPr="006D7B93">
        <w:rPr>
          <w:rFonts w:eastAsia="ＭＳ 明朝"/>
          <w:color w:val="000000"/>
          <w:sz w:val="20"/>
          <w:szCs w:val="20"/>
          <w:lang w:val="en-GB"/>
        </w:rPr>
        <w:t xml:space="preserve">f </w:t>
      </w:r>
      <w:r>
        <w:rPr>
          <w:rFonts w:eastAsia="ＭＳ 明朝"/>
          <w:color w:val="000000"/>
          <w:sz w:val="20"/>
          <w:szCs w:val="20"/>
        </w:rPr>
        <w:t xml:space="preserve">a </w:t>
      </w:r>
      <w:proofErr w:type="gramStart"/>
      <w:r w:rsidRPr="006D7B93">
        <w:rPr>
          <w:rFonts w:eastAsia="ＭＳ 明朝"/>
          <w:color w:val="000000"/>
          <w:sz w:val="20"/>
          <w:szCs w:val="20"/>
          <w:lang w:val="en-GB"/>
        </w:rPr>
        <w:t>sub-configurations</w:t>
      </w:r>
      <w:proofErr w:type="gramEnd"/>
      <w:r w:rsidRPr="006D7B93">
        <w:rPr>
          <w:rFonts w:eastAsia="ＭＳ 明朝"/>
          <w:color w:val="000000"/>
          <w:sz w:val="20"/>
          <w:szCs w:val="20"/>
          <w:lang w:val="en-GB"/>
        </w:rPr>
        <w:t xml:space="preserve"> </w:t>
      </w:r>
      <w:r>
        <w:rPr>
          <w:rFonts w:eastAsia="ＭＳ 明朝"/>
          <w:color w:val="000000"/>
          <w:sz w:val="20"/>
          <w:szCs w:val="20"/>
        </w:rPr>
        <w:t>is not configured with [</w:t>
      </w:r>
      <w:proofErr w:type="spellStart"/>
      <w:r w:rsidRPr="00BC409C">
        <w:rPr>
          <w:rFonts w:eastAsia="ＭＳ 明朝"/>
          <w:i/>
          <w:iCs/>
          <w:color w:val="000000"/>
          <w:sz w:val="20"/>
          <w:szCs w:val="20"/>
        </w:rPr>
        <w:t>nzp</w:t>
      </w:r>
      <w:proofErr w:type="spellEnd"/>
      <w:r w:rsidRPr="00BC409C">
        <w:rPr>
          <w:rFonts w:eastAsia="ＭＳ 明朝"/>
          <w:i/>
          <w:iCs/>
          <w:color w:val="000000"/>
          <w:sz w:val="20"/>
          <w:szCs w:val="20"/>
        </w:rPr>
        <w:t>-CSI-RS-</w:t>
      </w:r>
      <w:proofErr w:type="spellStart"/>
      <w:r w:rsidRPr="00BC409C">
        <w:rPr>
          <w:rFonts w:eastAsia="ＭＳ 明朝"/>
          <w:i/>
          <w:iCs/>
          <w:color w:val="000000"/>
          <w:sz w:val="20"/>
          <w:szCs w:val="20"/>
        </w:rPr>
        <w:t>resourceList</w:t>
      </w:r>
      <w:proofErr w:type="spellEnd"/>
      <w:r>
        <w:rPr>
          <w:rFonts w:eastAsia="ＭＳ 明朝"/>
          <w:color w:val="000000"/>
          <w:sz w:val="20"/>
          <w:szCs w:val="20"/>
        </w:rPr>
        <w:t>]</w:t>
      </w:r>
      <w:r w:rsidRPr="006D7B93">
        <w:rPr>
          <w:rFonts w:eastAsia="ＭＳ 明朝"/>
          <w:color w:val="000000"/>
          <w:sz w:val="20"/>
          <w:szCs w:val="20"/>
          <w:lang w:val="en-GB"/>
        </w:rPr>
        <w:t xml:space="preserve"> then </w:t>
      </w:r>
      <w:r>
        <w:rPr>
          <w:rFonts w:eastAsia="ＭＳ 明朝"/>
          <w:color w:val="000000"/>
          <w:sz w:val="20"/>
          <w:szCs w:val="20"/>
        </w:rPr>
        <w:t xml:space="preserve">the </w:t>
      </w:r>
      <w:r w:rsidRPr="006D7B93">
        <w:rPr>
          <w:rFonts w:eastAsia="ＭＳ 明朝"/>
          <w:color w:val="000000"/>
          <w:sz w:val="20"/>
          <w:szCs w:val="20"/>
          <w:lang w:val="en-GB"/>
        </w:rPr>
        <w:t xml:space="preserve">sub-configuration shall be associated with all the NZP CSI-RS resources within the </w:t>
      </w:r>
      <w:r w:rsidRPr="006D7B93">
        <w:rPr>
          <w:rFonts w:eastAsia="ＭＳ 明朝"/>
          <w:i/>
          <w:iCs/>
          <w:color w:val="000000"/>
          <w:sz w:val="20"/>
          <w:szCs w:val="20"/>
          <w:lang w:val="en-GB"/>
        </w:rPr>
        <w:t>NZP-CSI-RS-</w:t>
      </w:r>
      <w:proofErr w:type="spellStart"/>
      <w:r w:rsidRPr="006D7B93">
        <w:rPr>
          <w:rFonts w:eastAsia="ＭＳ 明朝"/>
          <w:i/>
          <w:iCs/>
          <w:color w:val="000000"/>
          <w:sz w:val="20"/>
          <w:szCs w:val="20"/>
          <w:lang w:val="en-GB"/>
        </w:rPr>
        <w:t>ResourceSet</w:t>
      </w:r>
      <w:proofErr w:type="spellEnd"/>
      <w:r w:rsidRPr="006D7B93">
        <w:rPr>
          <w:rFonts w:eastAsia="ＭＳ 明朝"/>
          <w:i/>
          <w:iCs/>
          <w:color w:val="000000"/>
          <w:sz w:val="20"/>
          <w:szCs w:val="20"/>
          <w:lang w:val="en-GB"/>
        </w:rPr>
        <w:t xml:space="preserve"> </w:t>
      </w:r>
      <w:r w:rsidRPr="006D7B93">
        <w:rPr>
          <w:rFonts w:eastAsia="ＭＳ 明朝"/>
          <w:color w:val="000000"/>
          <w:sz w:val="20"/>
          <w:szCs w:val="20"/>
          <w:lang w:val="en-GB"/>
        </w:rPr>
        <w:t xml:space="preserve">contained in the </w:t>
      </w:r>
      <w:r w:rsidRPr="006D7B93">
        <w:rPr>
          <w:rFonts w:eastAsia="ＭＳ 明朝"/>
          <w:i/>
          <w:iCs/>
          <w:color w:val="000000"/>
          <w:sz w:val="20"/>
          <w:szCs w:val="20"/>
          <w:lang w:val="en-GB"/>
        </w:rPr>
        <w:t>CSI-</w:t>
      </w:r>
      <w:proofErr w:type="spellStart"/>
      <w:r w:rsidRPr="006D7B93">
        <w:rPr>
          <w:rFonts w:eastAsia="ＭＳ 明朝"/>
          <w:i/>
          <w:iCs/>
          <w:color w:val="000000"/>
          <w:sz w:val="20"/>
          <w:szCs w:val="20"/>
          <w:lang w:val="en-GB"/>
        </w:rPr>
        <w:t>ResourceConfig</w:t>
      </w:r>
      <w:proofErr w:type="spellEnd"/>
      <w:r w:rsidRPr="006D7B93">
        <w:rPr>
          <w:rFonts w:eastAsia="ＭＳ 明朝"/>
          <w:color w:val="000000"/>
          <w:sz w:val="20"/>
          <w:szCs w:val="20"/>
          <w:lang w:val="en-GB"/>
        </w:rPr>
        <w:t xml:space="preserve"> for channel measurement which corresponds to the </w:t>
      </w:r>
      <w:r w:rsidRPr="006D7B93">
        <w:rPr>
          <w:rFonts w:eastAsia="ＭＳ 明朝"/>
          <w:i/>
          <w:color w:val="000000"/>
          <w:sz w:val="20"/>
          <w:szCs w:val="20"/>
          <w:lang w:val="en-GB"/>
        </w:rPr>
        <w:t>CSI-</w:t>
      </w:r>
      <w:proofErr w:type="spellStart"/>
      <w:r w:rsidRPr="006D7B93">
        <w:rPr>
          <w:rFonts w:eastAsia="ＭＳ 明朝"/>
          <w:i/>
          <w:color w:val="000000"/>
          <w:sz w:val="20"/>
          <w:szCs w:val="20"/>
          <w:lang w:val="en-GB"/>
        </w:rPr>
        <w:t>ReportConfig</w:t>
      </w:r>
      <w:proofErr w:type="spellEnd"/>
      <w:r>
        <w:rPr>
          <w:rFonts w:eastAsia="ＭＳ 明朝"/>
          <w:i/>
          <w:color w:val="000000"/>
          <w:sz w:val="20"/>
          <w:szCs w:val="20"/>
          <w:lang w:val="en-GB"/>
        </w:rPr>
        <w:t>.</w:t>
      </w:r>
    </w:p>
    <w:p w14:paraId="411857E9" w14:textId="77777777" w:rsidR="009A6FBE" w:rsidRDefault="009A6FBE" w:rsidP="009A6FBE">
      <w:pPr>
        <w:pStyle w:val="aff0"/>
        <w:ind w:firstLine="440"/>
        <w:rPr>
          <w:rFonts w:eastAsia="ＭＳ 明朝"/>
          <w:color w:val="000000"/>
          <w:sz w:val="20"/>
          <w:szCs w:val="20"/>
        </w:rPr>
      </w:pPr>
      <w:r>
        <w:t>-</w:t>
      </w:r>
      <w:r>
        <w:tab/>
      </w:r>
      <w:r>
        <w:rPr>
          <w:rFonts w:eastAsia="ＭＳ 明朝"/>
          <w:color w:val="000000"/>
          <w:sz w:val="20"/>
          <w:szCs w:val="20"/>
        </w:rPr>
        <w:t xml:space="preserve">the UE reports CSI(s) for one or more sub-configurations according to Clauses 5.2.1.5.1, 5.2.1.5.2, 5.2.3 and 5.2.4, and according to the higher layer parameter </w:t>
      </w:r>
      <w:proofErr w:type="spellStart"/>
      <w:r w:rsidRPr="004B3CA7">
        <w:rPr>
          <w:rFonts w:eastAsia="ＭＳ 明朝"/>
          <w:i/>
          <w:iCs/>
          <w:color w:val="000000"/>
          <w:sz w:val="20"/>
          <w:szCs w:val="20"/>
        </w:rPr>
        <w:t>reportQuantity</w:t>
      </w:r>
      <w:proofErr w:type="spellEnd"/>
      <w:r>
        <w:rPr>
          <w:rFonts w:eastAsia="ＭＳ 明朝"/>
          <w:color w:val="000000"/>
          <w:sz w:val="20"/>
          <w:szCs w:val="20"/>
        </w:rPr>
        <w:t xml:space="preserve"> configured for that </w:t>
      </w:r>
      <w:r w:rsidRPr="004B3CA7">
        <w:rPr>
          <w:rFonts w:eastAsia="ＭＳ 明朝"/>
          <w:i/>
          <w:iCs/>
          <w:color w:val="000000"/>
          <w:sz w:val="20"/>
          <w:szCs w:val="20"/>
        </w:rPr>
        <w:t>CSI-</w:t>
      </w:r>
      <w:proofErr w:type="spellStart"/>
      <w:r w:rsidRPr="004B3CA7">
        <w:rPr>
          <w:rFonts w:eastAsia="ＭＳ 明朝"/>
          <w:i/>
          <w:iCs/>
          <w:color w:val="000000"/>
          <w:sz w:val="20"/>
          <w:szCs w:val="20"/>
        </w:rPr>
        <w:t>ReportConfig</w:t>
      </w:r>
      <w:proofErr w:type="spellEnd"/>
      <w:r>
        <w:rPr>
          <w:rFonts w:eastAsia="ＭＳ 明朝"/>
          <w:color w:val="000000"/>
          <w:sz w:val="20"/>
          <w:szCs w:val="20"/>
        </w:rPr>
        <w:t>.</w:t>
      </w:r>
    </w:p>
    <w:p w14:paraId="188C5724" w14:textId="08D8BA7D" w:rsidR="00085674" w:rsidRDefault="00085674" w:rsidP="00085674">
      <w:pPr>
        <w:pStyle w:val="aff0"/>
        <w:ind w:firstLine="440"/>
        <w:rPr>
          <w:color w:val="FF0000"/>
        </w:rPr>
      </w:pPr>
      <w:r w:rsidRPr="00085674">
        <w:rPr>
          <w:color w:val="FF0000"/>
        </w:rPr>
        <w:t>-</w:t>
      </w:r>
      <w:r w:rsidRPr="00085674">
        <w:rPr>
          <w:color w:val="FF0000"/>
        </w:rPr>
        <w:tab/>
        <w:t>The UE shall derive the CSI parameters other than CRI(s) conditioned on the reported CRI(s)</w:t>
      </w:r>
      <w:r>
        <w:rPr>
          <w:color w:val="FF0000"/>
        </w:rPr>
        <w:t>, as follows:</w:t>
      </w:r>
    </w:p>
    <w:p w14:paraId="456FB4B4" w14:textId="23347651" w:rsidR="00820C8C" w:rsidRPr="007626BD" w:rsidRDefault="00085674" w:rsidP="007626BD">
      <w:pPr>
        <w:pStyle w:val="aff0"/>
        <w:ind w:leftChars="300" w:left="660" w:firstLineChars="0" w:firstLine="0"/>
        <w:rPr>
          <w:color w:val="FF0000"/>
          <w:lang w:val="en-GB" w:eastAsia="zh-CN"/>
        </w:rPr>
      </w:pPr>
      <w:r>
        <w:rPr>
          <w:rFonts w:hint="eastAsia"/>
          <w:color w:val="FF0000"/>
          <w:lang w:eastAsia="zh-CN"/>
        </w:rPr>
        <w:t>-</w:t>
      </w:r>
      <w:r>
        <w:rPr>
          <w:color w:val="FF0000"/>
          <w:lang w:eastAsia="zh-CN"/>
        </w:rPr>
        <w:t xml:space="preserve"> </w:t>
      </w:r>
      <w:r w:rsidR="00915552">
        <w:rPr>
          <w:color w:val="FF0000"/>
          <w:lang w:eastAsia="zh-CN"/>
        </w:rPr>
        <w:t xml:space="preserve">   </w:t>
      </w:r>
      <w:r w:rsidRPr="00CD1050">
        <w:rPr>
          <w:color w:val="FF0000"/>
        </w:rPr>
        <w:t xml:space="preserve">if </w:t>
      </w:r>
      <w:r w:rsidRPr="00E92CF4">
        <w:rPr>
          <w:color w:val="FF0000"/>
        </w:rPr>
        <w:t xml:space="preserve">a </w:t>
      </w:r>
      <w:r w:rsidRPr="00E92CF4">
        <w:rPr>
          <w:color w:val="FF0000"/>
          <w:lang w:val="en-GB"/>
        </w:rPr>
        <w:t xml:space="preserve">sub-configuration </w:t>
      </w:r>
      <w:r w:rsidRPr="00E92CF4">
        <w:rPr>
          <w:color w:val="FF0000"/>
        </w:rPr>
        <w:t>is configured with [</w:t>
      </w:r>
      <w:proofErr w:type="spellStart"/>
      <w:r w:rsidRPr="00E92CF4">
        <w:rPr>
          <w:i/>
          <w:iCs/>
          <w:color w:val="FF0000"/>
        </w:rPr>
        <w:t>nzp</w:t>
      </w:r>
      <w:proofErr w:type="spellEnd"/>
      <w:r w:rsidRPr="00E92CF4">
        <w:rPr>
          <w:i/>
          <w:iCs/>
          <w:color w:val="FF0000"/>
        </w:rPr>
        <w:t>-CSI-RS-</w:t>
      </w:r>
      <w:proofErr w:type="spellStart"/>
      <w:r w:rsidRPr="00E92CF4">
        <w:rPr>
          <w:i/>
          <w:iCs/>
          <w:color w:val="FF0000"/>
        </w:rPr>
        <w:t>resourceList</w:t>
      </w:r>
      <w:proofErr w:type="spellEnd"/>
      <w:r w:rsidRPr="00E92CF4">
        <w:rPr>
          <w:color w:val="FF0000"/>
        </w:rPr>
        <w:t>]</w:t>
      </w:r>
      <w:r w:rsidRPr="00CD1050">
        <w:rPr>
          <w:color w:val="FF0000"/>
          <w:lang w:val="en-GB"/>
        </w:rPr>
        <w:t xml:space="preserve">, </w:t>
      </w:r>
      <w:r>
        <w:rPr>
          <w:color w:val="FF0000"/>
          <w:lang w:val="en-GB"/>
        </w:rPr>
        <w:t xml:space="preserve">for </w:t>
      </w:r>
      <w:r w:rsidRPr="00085674">
        <w:rPr>
          <w:i/>
          <w:color w:val="FF0000"/>
          <w:lang w:val="en-GB"/>
        </w:rPr>
        <w:t>j</w:t>
      </w:r>
      <w:r w:rsidRPr="00CD1050">
        <w:rPr>
          <w:iCs/>
          <w:color w:val="FF0000"/>
          <w:lang w:val="en-GB"/>
        </w:rPr>
        <w:t>-</w:t>
      </w:r>
      <w:proofErr w:type="spellStart"/>
      <w:r w:rsidRPr="00CD1050">
        <w:rPr>
          <w:iCs/>
          <w:color w:val="FF0000"/>
          <w:lang w:val="en-GB"/>
        </w:rPr>
        <w:t>th</w:t>
      </w:r>
      <w:proofErr w:type="spellEnd"/>
      <w:r w:rsidRPr="00CD1050">
        <w:rPr>
          <w:iCs/>
          <w:color w:val="FF0000"/>
          <w:lang w:val="en-GB"/>
        </w:rPr>
        <w:t xml:space="preserve"> </w:t>
      </w:r>
      <w:r w:rsidRPr="00E92CF4">
        <w:rPr>
          <w:color w:val="FF0000"/>
          <w:lang w:val="en-GB"/>
        </w:rPr>
        <w:t>sub-configuration</w:t>
      </w:r>
      <w:r>
        <w:rPr>
          <w:color w:val="FF0000"/>
          <w:lang w:val="en-GB"/>
        </w:rPr>
        <w:t xml:space="preserve">, the </w:t>
      </w:r>
      <w:r w:rsidRPr="00CD1050">
        <w:rPr>
          <w:color w:val="FF0000"/>
          <w:lang w:val="en-GB"/>
        </w:rPr>
        <w:t>CRI</w:t>
      </w:r>
      <w:r w:rsidRPr="00CD1050">
        <w:rPr>
          <w:i/>
          <w:iCs/>
          <w:color w:val="FF0000"/>
          <w:lang w:val="en-GB"/>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hint="eastAsia"/>
                <w:color w:val="FF0000"/>
              </w:rPr>
              <m:t>j</m:t>
            </m:r>
          </m:sub>
        </m:sSub>
        <m:r>
          <w:rPr>
            <w:rFonts w:ascii="Cambria Math" w:hAnsi="Cambria Math"/>
            <w:color w:val="FF0000"/>
          </w:rPr>
          <m:t xml:space="preserve"> </m:t>
        </m:r>
      </m:oMath>
      <w:r w:rsidRPr="00CD1050">
        <w:rPr>
          <w:color w:val="FF0000"/>
        </w:rPr>
        <w:t xml:space="preserve">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sidRPr="00CD1050">
        <w:rPr>
          <w:color w:val="FF0000"/>
        </w:rPr>
        <w:t xml:space="preserve">-th entry of the associated CSI-RS resources in the corresponding </w:t>
      </w:r>
      <w:r w:rsidRPr="00085674">
        <w:rPr>
          <w:iCs/>
          <w:color w:val="FF0000"/>
          <w:lang w:val="en-GB"/>
        </w:rPr>
        <w:t>list o</w:t>
      </w:r>
      <w:r w:rsidRPr="00E92CF4">
        <w:rPr>
          <w:iCs/>
          <w:color w:val="FF0000"/>
          <w:lang w:val="en-GB"/>
        </w:rPr>
        <w:t>f NZP CSI-RS resources</w:t>
      </w:r>
      <w:r w:rsidRPr="00CD1050">
        <w:rPr>
          <w:iCs/>
          <w:color w:val="FF0000"/>
          <w:lang w:val="en-GB"/>
        </w:rPr>
        <w:t xml:space="preserve"> for channel measurement</w:t>
      </w:r>
      <w:r w:rsidR="00915552">
        <w:rPr>
          <w:color w:val="FF0000"/>
          <w:lang w:val="en-GB"/>
        </w:rPr>
        <w:t xml:space="preserve">. If the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sidR="00915552" w:rsidRPr="00CD1050">
        <w:rPr>
          <w:color w:val="FF0000"/>
        </w:rPr>
        <w:t>-th CSI-RS resource</w:t>
      </w:r>
      <w:r w:rsidR="00915552">
        <w:rPr>
          <w:color w:val="FF0000"/>
        </w:rPr>
        <w:t xml:space="preserve"> in the list</w:t>
      </w:r>
      <w:r w:rsidR="00915552">
        <w:rPr>
          <w:color w:val="FF0000"/>
          <w:lang w:val="en-GB"/>
        </w:rPr>
        <w:t xml:space="preserve"> is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sidR="00915552" w:rsidRPr="00CD1050">
        <w:rPr>
          <w:color w:val="FF0000"/>
        </w:rPr>
        <w:t>-th</w:t>
      </w:r>
      <w:r w:rsidR="00915552">
        <w:rPr>
          <w:color w:val="FF0000"/>
          <w:lang w:val="en-GB"/>
        </w:rPr>
        <w:t xml:space="preserve"> </w:t>
      </w:r>
      <w:r w:rsidR="00915552" w:rsidRPr="00CD1050">
        <w:rPr>
          <w:color w:val="FF0000"/>
        </w:rPr>
        <w:t>CSI-RS resource</w:t>
      </w:r>
      <w:r w:rsidR="00915552">
        <w:rPr>
          <w:color w:val="FF0000"/>
          <w:lang w:val="en-GB"/>
        </w:rPr>
        <w:t xml:space="preserve"> in the</w:t>
      </w:r>
      <w:r w:rsidR="00915552" w:rsidRPr="00915552">
        <w:rPr>
          <w:color w:val="FF0000"/>
        </w:rPr>
        <w:t xml:space="preserve"> </w:t>
      </w:r>
      <w:r w:rsidR="00915552">
        <w:rPr>
          <w:color w:val="FF0000"/>
        </w:rPr>
        <w:t xml:space="preserve">CSI-RS Resource </w:t>
      </w:r>
      <w:r w:rsidR="0083500D">
        <w:rPr>
          <w:color w:val="FF0000"/>
        </w:rPr>
        <w:t>set and</w:t>
      </w:r>
      <w:r w:rsidR="00915552">
        <w:rPr>
          <w:color w:val="FF0000"/>
        </w:rPr>
        <w:t xml:space="preserve"> </w:t>
      </w:r>
      <w:r w:rsidR="00915552" w:rsidRPr="00CD1050">
        <w:rPr>
          <w:color w:val="FF0000"/>
        </w:rPr>
        <w:t>correspond</w:t>
      </w:r>
      <w:r w:rsidR="00915552">
        <w:rPr>
          <w:color w:val="FF0000"/>
        </w:rPr>
        <w:t>s</w:t>
      </w:r>
      <w:r w:rsidR="00915552" w:rsidRPr="00915552">
        <w:rPr>
          <w:color w:val="FF0000"/>
        </w:rPr>
        <w:t xml:space="preserve"> </w:t>
      </w:r>
      <w:r w:rsidR="00915552" w:rsidRPr="00CD1050">
        <w:rPr>
          <w:color w:val="FF0000"/>
        </w:rPr>
        <w:t>to the configured</w:t>
      </w:r>
      <w:r w:rsidR="00915552">
        <w:rPr>
          <w:color w:val="FF0000"/>
        </w:rPr>
        <w:t xml:space="preserv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sidR="00915552" w:rsidRPr="00CD1050">
        <w:rPr>
          <w:color w:val="FF0000"/>
        </w:rPr>
        <w:t xml:space="preserve">-th entry of the associated </w:t>
      </w:r>
      <w:r w:rsidR="00915552" w:rsidRPr="00085674">
        <w:rPr>
          <w:color w:val="FF0000"/>
        </w:rPr>
        <w:t>corresponding CSI-IM Resource Set</w:t>
      </w:r>
      <w:r w:rsidR="00915552">
        <w:rPr>
          <w:color w:val="FF0000"/>
          <w:lang w:val="en-GB"/>
        </w:rPr>
        <w:t>.</w:t>
      </w:r>
      <w:r w:rsidRPr="007626BD">
        <w:rPr>
          <w:color w:val="FF0000"/>
          <w:lang w:val="en-GB"/>
        </w:rPr>
        <w:br/>
      </w:r>
      <w:r w:rsidRPr="007626BD">
        <w:rPr>
          <w:color w:val="FF0000"/>
          <w:lang w:eastAsia="zh-CN"/>
        </w:rPr>
        <w:t>-</w:t>
      </w:r>
      <w:r w:rsidR="00915552" w:rsidRPr="007626BD">
        <w:rPr>
          <w:color w:val="FF0000"/>
          <w:lang w:eastAsia="zh-CN"/>
        </w:rPr>
        <w:t xml:space="preserve">  </w:t>
      </w:r>
      <w:r w:rsidRPr="007626BD">
        <w:rPr>
          <w:color w:val="FF0000"/>
          <w:lang w:eastAsia="zh-CN"/>
        </w:rPr>
        <w:t xml:space="preserve"> </w:t>
      </w:r>
      <w:r w:rsidR="00915552" w:rsidRPr="007626BD">
        <w:rPr>
          <w:color w:val="FF0000"/>
          <w:lang w:eastAsia="zh-CN"/>
        </w:rPr>
        <w:t xml:space="preserve"> </w:t>
      </w:r>
      <w:r w:rsidRPr="007626BD">
        <w:rPr>
          <w:color w:val="FF0000"/>
          <w:lang w:eastAsia="zh-CN"/>
        </w:rPr>
        <w:t>if a sub-configurations is not configured with [</w:t>
      </w:r>
      <w:proofErr w:type="spellStart"/>
      <w:r w:rsidRPr="007626BD">
        <w:rPr>
          <w:i/>
          <w:iCs/>
          <w:color w:val="FF0000"/>
          <w:lang w:eastAsia="zh-CN"/>
        </w:rPr>
        <w:t>nzp</w:t>
      </w:r>
      <w:proofErr w:type="spellEnd"/>
      <w:r w:rsidRPr="007626BD">
        <w:rPr>
          <w:i/>
          <w:iCs/>
          <w:color w:val="FF0000"/>
          <w:lang w:eastAsia="zh-CN"/>
        </w:rPr>
        <w:t>-CSI-RS-</w:t>
      </w:r>
      <w:proofErr w:type="spellStart"/>
      <w:r w:rsidRPr="007626BD">
        <w:rPr>
          <w:i/>
          <w:iCs/>
          <w:color w:val="FF0000"/>
          <w:lang w:eastAsia="zh-CN"/>
        </w:rPr>
        <w:t>resourceList</w:t>
      </w:r>
      <w:proofErr w:type="spellEnd"/>
      <w:r w:rsidRPr="007626BD">
        <w:rPr>
          <w:color w:val="FF0000"/>
          <w:lang w:eastAsia="zh-CN"/>
        </w:rPr>
        <w:t xml:space="preserve">], </w:t>
      </w:r>
      <w:r w:rsidRPr="007626BD">
        <w:rPr>
          <w:color w:val="FF0000"/>
          <w:lang w:val="en-GB"/>
        </w:rPr>
        <w:t xml:space="preserve">for </w:t>
      </w:r>
      <w:r w:rsidRPr="007626BD">
        <w:rPr>
          <w:i/>
          <w:color w:val="FF0000"/>
          <w:lang w:val="en-GB"/>
        </w:rPr>
        <w:t>j</w:t>
      </w:r>
      <w:r w:rsidRPr="007626BD">
        <w:rPr>
          <w:iCs/>
          <w:color w:val="FF0000"/>
          <w:lang w:val="en-GB"/>
        </w:rPr>
        <w:t>-</w:t>
      </w:r>
      <w:proofErr w:type="spellStart"/>
      <w:r w:rsidRPr="007626BD">
        <w:rPr>
          <w:iCs/>
          <w:color w:val="FF0000"/>
          <w:lang w:val="en-GB"/>
        </w:rPr>
        <w:t>th</w:t>
      </w:r>
      <w:proofErr w:type="spellEnd"/>
      <w:r w:rsidRPr="007626BD">
        <w:rPr>
          <w:iCs/>
          <w:color w:val="FF0000"/>
          <w:lang w:val="en-GB"/>
        </w:rPr>
        <w:t xml:space="preserve"> </w:t>
      </w:r>
      <w:r w:rsidRPr="007626BD">
        <w:rPr>
          <w:color w:val="FF0000"/>
          <w:lang w:val="en-GB"/>
        </w:rPr>
        <w:t xml:space="preserve">sub-configuration, the </w:t>
      </w:r>
      <w:r w:rsidRPr="007626BD">
        <w:rPr>
          <w:color w:val="FF0000"/>
          <w:lang w:eastAsia="zh-CN"/>
        </w:rPr>
        <w:t xml:space="preserve">CRI </w:t>
      </w:r>
      <m:oMath>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hint="eastAsia"/>
                <w:color w:val="FF0000"/>
                <w:lang w:eastAsia="zh-CN"/>
              </w:rPr>
              <m:t>j</m:t>
            </m:r>
          </m:sub>
        </m:sSub>
        <m:r>
          <m:rPr>
            <m:sty m:val="p"/>
          </m:rPr>
          <w:rPr>
            <w:rFonts w:ascii="Cambria Math" w:hAnsi="Cambria Math"/>
            <w:color w:val="FF0000"/>
            <w:lang w:eastAsia="zh-CN"/>
          </w:rPr>
          <m:t xml:space="preserve"> </m:t>
        </m:r>
      </m:oMath>
      <w:r w:rsidRPr="007626BD">
        <w:rPr>
          <w:color w:val="FF0000"/>
          <w:lang w:eastAsia="zh-CN"/>
        </w:rPr>
        <w:t xml:space="preserve"> corresponds to the configured </w:t>
      </w:r>
      <m:oMath>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j</m:t>
            </m:r>
          </m:sub>
        </m:sSub>
        <m:r>
          <m:rPr>
            <m:sty m:val="p"/>
          </m:rPr>
          <w:rPr>
            <w:rFonts w:ascii="Cambria Math" w:hAnsi="Cambria Math"/>
            <w:color w:val="FF0000"/>
            <w:lang w:eastAsia="zh-CN"/>
          </w:rPr>
          <m:t>+1)</m:t>
        </m:r>
      </m:oMath>
      <w:r w:rsidRPr="007626BD">
        <w:rPr>
          <w:color w:val="FF0000"/>
          <w:lang w:eastAsia="zh-CN"/>
        </w:rPr>
        <w:t xml:space="preserve">-th entry of the associated CSI-RS resources in the corresponding CSI-RS Resource set for channel measurement, </w:t>
      </w:r>
      <w:r w:rsidRPr="007626BD">
        <w:rPr>
          <w:color w:val="FF0000"/>
          <w:lang w:val="en-GB"/>
        </w:rPr>
        <w:t xml:space="preserve">and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sidRPr="007626BD">
        <w:rPr>
          <w:color w:val="FF0000"/>
        </w:rPr>
        <w:t>-th entry of the associated corresponding CSI-IM Resource Set</w:t>
      </w:r>
      <w:r w:rsidR="00915552" w:rsidRPr="007626BD">
        <w:rPr>
          <w:color w:val="FF0000"/>
          <w:lang w:val="en-GB"/>
        </w:rPr>
        <w:t>.</w:t>
      </w:r>
    </w:p>
    <w:p w14:paraId="421246B1" w14:textId="77777777" w:rsidR="00085674" w:rsidRPr="00381521" w:rsidRDefault="00085674" w:rsidP="00085674">
      <w:pPr>
        <w:rPr>
          <w:color w:val="000000"/>
        </w:rPr>
      </w:pPr>
      <w:r w:rsidRPr="00550FFF">
        <w:t>&lt;Unrelated part omitted&gt;</w:t>
      </w:r>
    </w:p>
    <w:p w14:paraId="1A13C9EB" w14:textId="33A7B598" w:rsidR="00820C8C" w:rsidRDefault="00085674" w:rsidP="00791E55">
      <w:pPr>
        <w:pStyle w:val="Normal9pointspacing"/>
        <w:rPr>
          <w:rFonts w:eastAsiaTheme="minorEastAsia"/>
          <w:sz w:val="22"/>
          <w:szCs w:val="22"/>
          <w:lang w:val="en-US" w:eastAsia="zh-CN"/>
        </w:rPr>
      </w:pPr>
      <w:r w:rsidRPr="004A0283">
        <w:rPr>
          <w:rFonts w:eastAsiaTheme="minorEastAsia"/>
          <w:sz w:val="22"/>
          <w:szCs w:val="22"/>
          <w:lang w:val="en-US" w:eastAsia="zh-CN"/>
        </w:rPr>
        <w:t>--------------------------------------- End of the TP for TS38.214----------------------------------------</w:t>
      </w:r>
    </w:p>
    <w:p w14:paraId="0D328B65" w14:textId="77777777" w:rsidR="00383BEF" w:rsidRPr="00791E55" w:rsidRDefault="00383BEF" w:rsidP="00791E55">
      <w:pPr>
        <w:pStyle w:val="Normal9pointspacing"/>
        <w:rPr>
          <w:rFonts w:eastAsiaTheme="minorEastAsia"/>
          <w:sz w:val="22"/>
          <w:szCs w:val="22"/>
          <w:lang w:val="en-US" w:eastAsia="zh-CN"/>
        </w:rPr>
      </w:pPr>
    </w:p>
    <w:p w14:paraId="7BF060ED" w14:textId="6C5AFC2A" w:rsidR="00C7516A" w:rsidRPr="00B90CE9" w:rsidRDefault="00C7516A" w:rsidP="001543BB">
      <w:pPr>
        <w:pStyle w:val="2"/>
        <w:tabs>
          <w:tab w:val="clear" w:pos="4678"/>
          <w:tab w:val="num" w:pos="4458"/>
        </w:tabs>
        <w:ind w:left="787" w:right="220"/>
        <w:rPr>
          <w:rFonts w:ascii="Times New Roman" w:hAnsi="Times New Roman"/>
          <w:b/>
          <w:bCs/>
          <w:lang w:eastAsia="ja-JP"/>
        </w:rPr>
      </w:pPr>
      <w:r w:rsidRPr="00B90CE9">
        <w:rPr>
          <w:rFonts w:ascii="Times New Roman" w:hAnsi="Times New Roman"/>
          <w:b/>
          <w:bCs/>
          <w:lang w:eastAsia="ja-JP"/>
        </w:rPr>
        <w:t>CSI-RS port indexing for type 1</w:t>
      </w:r>
      <w:r w:rsidR="00BB5F17">
        <w:rPr>
          <w:rFonts w:ascii="Times New Roman" w:hAnsi="Times New Roman"/>
          <w:b/>
          <w:bCs/>
          <w:lang w:eastAsia="ja-JP"/>
        </w:rPr>
        <w:t xml:space="preserve"> SD adaptation</w:t>
      </w:r>
    </w:p>
    <w:p w14:paraId="02679A94" w14:textId="4E84E78B" w:rsidR="00D706CA" w:rsidRDefault="00D706CA" w:rsidP="00D706CA">
      <w:pPr>
        <w:jc w:val="both"/>
        <w:rPr>
          <w:szCs w:val="22"/>
        </w:rPr>
      </w:pPr>
      <w:r w:rsidRPr="00103647">
        <w:rPr>
          <w:rFonts w:eastAsiaTheme="minorEastAsia"/>
          <w:lang w:eastAsia="zh-CN"/>
        </w:rPr>
        <w:t>For type 1</w:t>
      </w:r>
      <w:r>
        <w:rPr>
          <w:rFonts w:eastAsiaTheme="minorEastAsia"/>
          <w:lang w:eastAsia="zh-CN"/>
        </w:rPr>
        <w:t xml:space="preserve"> SD adaptation</w:t>
      </w:r>
      <w:r w:rsidRPr="00103647">
        <w:rPr>
          <w:rFonts w:eastAsiaTheme="minorEastAsia"/>
          <w:lang w:eastAsia="zh-CN"/>
        </w:rPr>
        <w:t xml:space="preserve">, </w:t>
      </w:r>
      <w:r>
        <w:rPr>
          <w:rFonts w:eastAsiaTheme="minorEastAsia"/>
          <w:lang w:eastAsia="zh-CN"/>
        </w:rPr>
        <w:t xml:space="preserve">the subset of CSI-RS ports can be configured for each sub-configuration by the higher parameter </w:t>
      </w:r>
      <w:r w:rsidRPr="00103647">
        <w:rPr>
          <w:szCs w:val="22"/>
        </w:rPr>
        <w:t>[</w:t>
      </w:r>
      <w:r w:rsidRPr="00103647">
        <w:rPr>
          <w:i/>
          <w:iCs/>
          <w:szCs w:val="22"/>
        </w:rPr>
        <w:t>port-</w:t>
      </w:r>
      <w:proofErr w:type="spellStart"/>
      <w:r w:rsidRPr="00103647">
        <w:rPr>
          <w:i/>
          <w:iCs/>
          <w:szCs w:val="22"/>
        </w:rPr>
        <w:t>subsetIndicator</w:t>
      </w:r>
      <w:proofErr w:type="spellEnd"/>
      <w:r w:rsidRPr="00103647">
        <w:rPr>
          <w:szCs w:val="22"/>
        </w:rPr>
        <w:t>]</w:t>
      </w:r>
      <w:r>
        <w:rPr>
          <w:szCs w:val="22"/>
        </w:rPr>
        <w:t>. The port indexing needs to be further discussed for codebook definition and CQI calculation, which has been discussed in the CR phase after RAN1#114 meeting. There ar</w:t>
      </w:r>
      <w:r w:rsidR="00942994">
        <w:rPr>
          <w:szCs w:val="22"/>
        </w:rPr>
        <w:t>e</w:t>
      </w:r>
      <w:r>
        <w:rPr>
          <w:szCs w:val="22"/>
        </w:rPr>
        <w:t xml:space="preserve"> two following methods on port indexing,</w:t>
      </w:r>
    </w:p>
    <w:p w14:paraId="5BA1E286" w14:textId="77777777" w:rsidR="00D706CA" w:rsidRPr="00692D51" w:rsidRDefault="00D706CA" w:rsidP="00D706CA">
      <w:pPr>
        <w:pStyle w:val="aff0"/>
        <w:numPr>
          <w:ilvl w:val="0"/>
          <w:numId w:val="20"/>
        </w:numPr>
        <w:ind w:firstLineChars="0"/>
        <w:jc w:val="both"/>
        <w:rPr>
          <w:szCs w:val="22"/>
        </w:rPr>
      </w:pPr>
      <w:r w:rsidRPr="00692D51">
        <w:rPr>
          <w:rFonts w:hint="eastAsia"/>
          <w:szCs w:val="22"/>
          <w:lang w:eastAsia="zh-CN"/>
        </w:rPr>
        <w:t>M</w:t>
      </w:r>
      <w:r w:rsidRPr="00692D51">
        <w:rPr>
          <w:szCs w:val="22"/>
          <w:lang w:eastAsia="zh-CN"/>
        </w:rPr>
        <w:t xml:space="preserve">ethod 1: The port index for each subset follows legacy index configured by </w:t>
      </w:r>
      <w:proofErr w:type="spellStart"/>
      <w:r w:rsidRPr="00692D51">
        <w:rPr>
          <w:i/>
          <w:iCs/>
          <w:szCs w:val="22"/>
          <w:lang w:eastAsia="zh-CN"/>
        </w:rPr>
        <w:t>nrofports</w:t>
      </w:r>
      <w:proofErr w:type="spellEnd"/>
      <w:r w:rsidRPr="00692D51">
        <w:rPr>
          <w:i/>
          <w:iCs/>
          <w:szCs w:val="22"/>
          <w:lang w:eastAsia="zh-CN"/>
        </w:rPr>
        <w:t xml:space="preserve"> </w:t>
      </w:r>
      <w:r w:rsidRPr="00692D51">
        <w:rPr>
          <w:szCs w:val="22"/>
          <w:lang w:eastAsia="zh-CN"/>
        </w:rPr>
        <w:t>in resource setting</w:t>
      </w:r>
      <w:r w:rsidRPr="00692D51">
        <w:rPr>
          <w:i/>
          <w:iCs/>
          <w:szCs w:val="22"/>
          <w:lang w:eastAsia="zh-CN"/>
        </w:rPr>
        <w:t>.</w:t>
      </w:r>
      <w:r w:rsidRPr="00692D51">
        <w:rPr>
          <w:szCs w:val="22"/>
        </w:rPr>
        <w:t xml:space="preserve"> i.e., </w:t>
      </w:r>
      <w:r w:rsidRPr="00692D51">
        <w:rPr>
          <w:szCs w:val="22"/>
          <w:lang w:val="x-none"/>
        </w:rPr>
        <w:t>[</w:t>
      </w:r>
      <w:r w:rsidRPr="00692D51">
        <w:rPr>
          <w:szCs w:val="22"/>
        </w:rPr>
        <w:t xml:space="preserve">3000 + </w:t>
      </w:r>
      <w:proofErr w:type="gramStart"/>
      <w:r w:rsidRPr="00692D51">
        <w:rPr>
          <w:i/>
          <w:iCs/>
          <w:szCs w:val="22"/>
          <w:lang w:val="x-none"/>
        </w:rPr>
        <w:t>p</w:t>
      </w:r>
      <w:r w:rsidRPr="00692D51">
        <w:rPr>
          <w:szCs w:val="22"/>
          <w:vertAlign w:val="superscript"/>
          <w:lang w:val="x-none"/>
        </w:rPr>
        <w:t>(</w:t>
      </w:r>
      <w:proofErr w:type="gramEnd"/>
      <w:r w:rsidRPr="00692D51">
        <w:rPr>
          <w:i/>
          <w:iCs/>
          <w:szCs w:val="22"/>
          <w:vertAlign w:val="superscript"/>
        </w:rPr>
        <w:t>0</w:t>
      </w:r>
      <w:r w:rsidRPr="00692D51">
        <w:rPr>
          <w:szCs w:val="22"/>
          <w:vertAlign w:val="superscript"/>
          <w:lang w:val="x-none"/>
        </w:rPr>
        <w:t>)</w:t>
      </w:r>
      <w:r w:rsidRPr="00692D51">
        <w:rPr>
          <w:szCs w:val="22"/>
        </w:rPr>
        <w:t>,</w:t>
      </w:r>
      <w:r w:rsidRPr="00692D51">
        <w:rPr>
          <w:szCs w:val="22"/>
          <w:lang w:val="x-none"/>
        </w:rPr>
        <w:t xml:space="preserve"> …, </w:t>
      </w:r>
      <w:r w:rsidRPr="00692D51">
        <w:rPr>
          <w:szCs w:val="22"/>
        </w:rPr>
        <w:t xml:space="preserve">3000 + </w:t>
      </w:r>
      <w:r w:rsidRPr="00692D51">
        <w:rPr>
          <w:i/>
          <w:iCs/>
          <w:szCs w:val="22"/>
          <w:lang w:val="x-none"/>
        </w:rPr>
        <w:t>p</w:t>
      </w:r>
      <w:r w:rsidRPr="00692D51">
        <w:rPr>
          <w:szCs w:val="22"/>
          <w:vertAlign w:val="superscript"/>
          <w:lang w:val="x-none"/>
        </w:rPr>
        <w:t>(</w:t>
      </w:r>
      <w:r w:rsidRPr="00692D51">
        <w:rPr>
          <w:i/>
          <w:iCs/>
          <w:szCs w:val="22"/>
          <w:vertAlign w:val="superscript"/>
        </w:rPr>
        <w:t>P</w:t>
      </w:r>
      <w:r w:rsidRPr="00692D51">
        <w:rPr>
          <w:szCs w:val="22"/>
          <w:vertAlign w:val="superscript"/>
        </w:rPr>
        <w:t xml:space="preserve"> – 1</w:t>
      </w:r>
      <w:r w:rsidRPr="00692D51">
        <w:rPr>
          <w:szCs w:val="22"/>
          <w:vertAlign w:val="superscript"/>
          <w:lang w:val="x-none"/>
        </w:rPr>
        <w:t>)</w:t>
      </w:r>
      <w:r w:rsidRPr="00692D51">
        <w:rPr>
          <w:szCs w:val="22"/>
        </w:rPr>
        <w:t>]</w:t>
      </w:r>
      <w:r w:rsidRPr="00692D51">
        <w:rPr>
          <w:i/>
          <w:iCs/>
          <w:szCs w:val="22"/>
          <w:vertAlign w:val="superscript"/>
        </w:rPr>
        <w:t>T</w:t>
      </w:r>
      <w:r w:rsidRPr="00692D51">
        <w:rPr>
          <w:szCs w:val="22"/>
        </w:rPr>
        <w:t xml:space="preserve"> </w:t>
      </w:r>
      <w:r w:rsidRPr="00692D51">
        <w:rPr>
          <w:szCs w:val="22"/>
          <w:lang w:val="x-none"/>
        </w:rPr>
        <w:t xml:space="preserve">of size </w:t>
      </w:r>
      <w:r w:rsidRPr="00692D51">
        <w:rPr>
          <w:i/>
          <w:iCs/>
          <w:szCs w:val="22"/>
          <w:lang w:val="x-none"/>
        </w:rPr>
        <w:t>P</w:t>
      </w:r>
      <w:r w:rsidRPr="00692D51">
        <w:rPr>
          <w:szCs w:val="22"/>
          <w:lang w:val="x-none"/>
        </w:rPr>
        <w:t xml:space="preserve">, </w:t>
      </w:r>
      <w:r w:rsidRPr="00692D51">
        <w:rPr>
          <w:szCs w:val="22"/>
        </w:rPr>
        <w:t xml:space="preserve">where </w:t>
      </w:r>
      <w:r w:rsidRPr="00692D51">
        <w:rPr>
          <w:i/>
          <w:iCs/>
          <w:szCs w:val="22"/>
          <w:lang w:val="x-none"/>
        </w:rPr>
        <w:t>P</w:t>
      </w:r>
      <w:r w:rsidRPr="00692D51">
        <w:rPr>
          <w:szCs w:val="22"/>
        </w:rPr>
        <w:t xml:space="preserve"> corresponds to the number of bits with value 1 in the bitmap </w:t>
      </w:r>
      <w:r w:rsidRPr="00692D51">
        <w:rPr>
          <w:szCs w:val="22"/>
          <w:lang w:val="en-GB"/>
        </w:rPr>
        <w:t>[</w:t>
      </w:r>
      <w:r w:rsidRPr="00692D51">
        <w:rPr>
          <w:i/>
          <w:iCs/>
          <w:szCs w:val="22"/>
          <w:lang w:val="en-GB"/>
        </w:rPr>
        <w:t>port-</w:t>
      </w:r>
      <w:proofErr w:type="spellStart"/>
      <w:r w:rsidRPr="00692D51">
        <w:rPr>
          <w:i/>
          <w:iCs/>
          <w:szCs w:val="22"/>
          <w:lang w:val="en-GB"/>
        </w:rPr>
        <w:t>subsetIndicator</w:t>
      </w:r>
      <w:proofErr w:type="spellEnd"/>
      <w:r w:rsidRPr="00692D51">
        <w:rPr>
          <w:szCs w:val="22"/>
          <w:lang w:val="en-GB"/>
        </w:rPr>
        <w:t>]</w:t>
      </w:r>
      <w:r>
        <w:rPr>
          <w:szCs w:val="22"/>
          <w:lang w:val="en-GB"/>
        </w:rPr>
        <w:t xml:space="preserve">. And </w:t>
      </w:r>
      <w:r w:rsidRPr="0083500D">
        <w:rPr>
          <w:i/>
          <w:iCs/>
          <w:sz w:val="20"/>
          <w:szCs w:val="20"/>
        </w:rPr>
        <w:t>p</w:t>
      </w:r>
      <w:r w:rsidRPr="00692D51">
        <w:rPr>
          <w:sz w:val="20"/>
          <w:szCs w:val="20"/>
          <w:vertAlign w:val="superscript"/>
        </w:rPr>
        <w:t>(</w:t>
      </w:r>
      <w:r w:rsidRPr="00692D51">
        <w:rPr>
          <w:i/>
          <w:iCs/>
          <w:sz w:val="20"/>
          <w:szCs w:val="20"/>
          <w:vertAlign w:val="superscript"/>
        </w:rPr>
        <w:t>j</w:t>
      </w:r>
      <w:r w:rsidRPr="00692D51">
        <w:rPr>
          <w:sz w:val="20"/>
          <w:szCs w:val="20"/>
          <w:vertAlign w:val="superscript"/>
        </w:rPr>
        <w:t>)</w:t>
      </w:r>
      <w:r w:rsidRPr="00692D51">
        <w:rPr>
          <w:sz w:val="20"/>
          <w:szCs w:val="20"/>
        </w:rPr>
        <w:t xml:space="preserve"> is the </w:t>
      </w:r>
      <w:r w:rsidRPr="00692D51">
        <w:rPr>
          <w:i/>
          <w:iCs/>
          <w:sz w:val="20"/>
          <w:szCs w:val="20"/>
        </w:rPr>
        <w:t>j</w:t>
      </w:r>
      <w:r w:rsidRPr="00692D51">
        <w:rPr>
          <w:sz w:val="20"/>
          <w:szCs w:val="20"/>
        </w:rPr>
        <w:t>-</w:t>
      </w:r>
      <w:proofErr w:type="spellStart"/>
      <w:r w:rsidRPr="00692D51">
        <w:rPr>
          <w:sz w:val="20"/>
          <w:szCs w:val="20"/>
        </w:rPr>
        <w:t>th</w:t>
      </w:r>
      <w:proofErr w:type="spellEnd"/>
      <w:r w:rsidRPr="00692D51">
        <w:rPr>
          <w:sz w:val="20"/>
          <w:szCs w:val="20"/>
        </w:rPr>
        <w:t xml:space="preserve"> enabled port index in the bitmap.</w:t>
      </w:r>
    </w:p>
    <w:p w14:paraId="6C7C28D0" w14:textId="77777777" w:rsidR="00D706CA" w:rsidRPr="00692D51" w:rsidRDefault="00D706CA" w:rsidP="00D706CA">
      <w:pPr>
        <w:pStyle w:val="aff0"/>
        <w:numPr>
          <w:ilvl w:val="0"/>
          <w:numId w:val="20"/>
        </w:numPr>
        <w:ind w:firstLineChars="0"/>
        <w:jc w:val="both"/>
        <w:rPr>
          <w:szCs w:val="22"/>
        </w:rPr>
      </w:pPr>
      <w:r>
        <w:rPr>
          <w:rFonts w:hint="eastAsia"/>
          <w:szCs w:val="22"/>
          <w:lang w:eastAsia="zh-CN"/>
        </w:rPr>
        <w:t>M</w:t>
      </w:r>
      <w:r>
        <w:rPr>
          <w:szCs w:val="22"/>
          <w:lang w:eastAsia="zh-CN"/>
        </w:rPr>
        <w:t>ethod 2:</w:t>
      </w:r>
      <w:r w:rsidRPr="00692D51">
        <w:rPr>
          <w:szCs w:val="22"/>
          <w:lang w:eastAsia="zh-CN"/>
        </w:rPr>
        <w:t xml:space="preserve"> The port index for each subset </w:t>
      </w:r>
      <w:r>
        <w:rPr>
          <w:szCs w:val="22"/>
          <w:lang w:eastAsia="zh-CN"/>
        </w:rPr>
        <w:t>can be re-indexing,</w:t>
      </w:r>
      <w:r w:rsidRPr="00692D51">
        <w:rPr>
          <w:szCs w:val="22"/>
        </w:rPr>
        <w:t xml:space="preserve"> i.e., </w:t>
      </w:r>
      <w:r w:rsidRPr="00692D51">
        <w:rPr>
          <w:szCs w:val="22"/>
          <w:lang w:val="x-none"/>
        </w:rPr>
        <w:t>[</w:t>
      </w:r>
      <w:r w:rsidRPr="00692D51">
        <w:rPr>
          <w:szCs w:val="22"/>
        </w:rPr>
        <w:t>3000,</w:t>
      </w:r>
      <w:r w:rsidRPr="00692D51">
        <w:rPr>
          <w:szCs w:val="22"/>
          <w:lang w:val="x-none"/>
        </w:rPr>
        <w:t xml:space="preserve"> …, </w:t>
      </w:r>
      <w:r w:rsidRPr="00692D51">
        <w:rPr>
          <w:szCs w:val="22"/>
        </w:rPr>
        <w:t xml:space="preserve">3000 + </w:t>
      </w:r>
      <w:r w:rsidRPr="00692D51">
        <w:rPr>
          <w:i/>
          <w:iCs/>
          <w:szCs w:val="22"/>
          <w:lang w:val="x-none"/>
        </w:rPr>
        <w:t>P – 1</w:t>
      </w:r>
      <w:r w:rsidRPr="00692D51">
        <w:rPr>
          <w:szCs w:val="22"/>
        </w:rPr>
        <w:t>]</w:t>
      </w:r>
      <w:r w:rsidRPr="00692D51">
        <w:rPr>
          <w:i/>
          <w:iCs/>
          <w:szCs w:val="22"/>
          <w:vertAlign w:val="superscript"/>
        </w:rPr>
        <w:t xml:space="preserve"> T</w:t>
      </w:r>
      <w:r w:rsidRPr="00692D51">
        <w:rPr>
          <w:szCs w:val="22"/>
        </w:rPr>
        <w:t xml:space="preserve"> </w:t>
      </w:r>
      <w:r w:rsidRPr="00692D51">
        <w:rPr>
          <w:szCs w:val="22"/>
          <w:lang w:val="x-none"/>
        </w:rPr>
        <w:t xml:space="preserve">of size </w:t>
      </w:r>
      <w:r w:rsidRPr="00692D51">
        <w:rPr>
          <w:i/>
          <w:iCs/>
          <w:szCs w:val="22"/>
          <w:lang w:val="x-none"/>
        </w:rPr>
        <w:t>P</w:t>
      </w:r>
      <w:r w:rsidRPr="00692D51">
        <w:rPr>
          <w:szCs w:val="22"/>
          <w:lang w:val="x-none"/>
        </w:rPr>
        <w:t xml:space="preserve">, </w:t>
      </w:r>
      <w:r w:rsidRPr="00692D51">
        <w:rPr>
          <w:szCs w:val="22"/>
        </w:rPr>
        <w:t xml:space="preserve">where </w:t>
      </w:r>
      <w:r w:rsidRPr="00692D51">
        <w:rPr>
          <w:i/>
          <w:iCs/>
          <w:szCs w:val="22"/>
          <w:lang w:val="x-none"/>
        </w:rPr>
        <w:t>P</w:t>
      </w:r>
      <w:r w:rsidRPr="00692D51">
        <w:rPr>
          <w:szCs w:val="22"/>
        </w:rPr>
        <w:t xml:space="preserve"> corresponds to the number of bits with value 1 in the bitmap </w:t>
      </w:r>
      <w:r w:rsidRPr="00692D51">
        <w:rPr>
          <w:szCs w:val="22"/>
          <w:lang w:val="en-GB"/>
        </w:rPr>
        <w:t>[</w:t>
      </w:r>
      <w:r w:rsidRPr="00692D51">
        <w:rPr>
          <w:i/>
          <w:iCs/>
          <w:szCs w:val="22"/>
          <w:lang w:val="en-GB"/>
        </w:rPr>
        <w:t>port-</w:t>
      </w:r>
      <w:proofErr w:type="spellStart"/>
      <w:r w:rsidRPr="00692D51">
        <w:rPr>
          <w:i/>
          <w:iCs/>
          <w:szCs w:val="22"/>
          <w:lang w:val="en-GB"/>
        </w:rPr>
        <w:t>subsetIndicator</w:t>
      </w:r>
      <w:proofErr w:type="spellEnd"/>
      <w:r w:rsidRPr="00692D51">
        <w:rPr>
          <w:szCs w:val="22"/>
          <w:lang w:val="en-GB"/>
        </w:rPr>
        <w:t>]</w:t>
      </w:r>
    </w:p>
    <w:p w14:paraId="7236A740" w14:textId="5C18D0D0" w:rsidR="00D706CA" w:rsidRPr="00692D51" w:rsidRDefault="00D706CA" w:rsidP="00D706CA">
      <w:pPr>
        <w:jc w:val="both"/>
        <w:rPr>
          <w:szCs w:val="22"/>
          <w:lang w:eastAsia="zh-CN"/>
        </w:rPr>
      </w:pPr>
      <w:r>
        <w:rPr>
          <w:rFonts w:hint="eastAsia"/>
          <w:szCs w:val="22"/>
          <w:lang w:eastAsia="zh-CN"/>
        </w:rPr>
        <w:t>F</w:t>
      </w:r>
      <w:r>
        <w:rPr>
          <w:szCs w:val="22"/>
          <w:lang w:eastAsia="zh-CN"/>
        </w:rPr>
        <w:t xml:space="preserve">or Method 1, port index is </w:t>
      </w:r>
      <w:r w:rsidR="000247C3">
        <w:rPr>
          <w:szCs w:val="22"/>
          <w:lang w:eastAsia="zh-CN"/>
        </w:rPr>
        <w:t>more clearly identified, allowing for an easier association with</w:t>
      </w:r>
      <w:r>
        <w:rPr>
          <w:szCs w:val="22"/>
          <w:lang w:eastAsia="zh-CN"/>
        </w:rPr>
        <w:t xml:space="preserve"> the </w:t>
      </w:r>
      <w:r w:rsidR="00493CDD">
        <w:rPr>
          <w:szCs w:val="22"/>
          <w:lang w:eastAsia="zh-CN"/>
        </w:rPr>
        <w:t>actual</w:t>
      </w:r>
      <w:r w:rsidR="00A52ADF">
        <w:rPr>
          <w:szCs w:val="22"/>
          <w:lang w:eastAsia="zh-CN"/>
        </w:rPr>
        <w:t xml:space="preserve"> </w:t>
      </w:r>
      <w:r>
        <w:rPr>
          <w:szCs w:val="22"/>
          <w:lang w:eastAsia="zh-CN"/>
        </w:rPr>
        <w:t xml:space="preserve">RE for CSI-RS transmission. UE can obtain CSI-RS port for each sub-configuration straightforwardly. For Method 2, re-indexing </w:t>
      </w:r>
      <w:r w:rsidR="00A52ADF">
        <w:rPr>
          <w:szCs w:val="22"/>
          <w:lang w:eastAsia="zh-CN"/>
        </w:rPr>
        <w:t xml:space="preserve">may </w:t>
      </w:r>
      <w:r>
        <w:rPr>
          <w:szCs w:val="22"/>
          <w:lang w:eastAsia="zh-CN"/>
        </w:rPr>
        <w:t xml:space="preserve">make UE confusing </w:t>
      </w:r>
      <w:r w:rsidR="008700E3">
        <w:rPr>
          <w:szCs w:val="22"/>
          <w:lang w:eastAsia="zh-CN"/>
        </w:rPr>
        <w:t>regarding</w:t>
      </w:r>
      <w:r w:rsidR="00325807">
        <w:rPr>
          <w:szCs w:val="22"/>
          <w:lang w:eastAsia="zh-CN"/>
        </w:rPr>
        <w:t xml:space="preserve"> </w:t>
      </w:r>
      <w:r w:rsidR="008700E3">
        <w:rPr>
          <w:szCs w:val="22"/>
          <w:lang w:eastAsia="zh-CN"/>
        </w:rPr>
        <w:t xml:space="preserve">the </w:t>
      </w:r>
      <w:r>
        <w:rPr>
          <w:szCs w:val="22"/>
          <w:lang w:eastAsia="zh-CN"/>
        </w:rPr>
        <w:t>CSI-RS port for each sub-configuration. Therefore, Method 1 is</w:t>
      </w:r>
      <w:r w:rsidR="00493CDD">
        <w:rPr>
          <w:rFonts w:ascii="ＭＳ 明朝" w:eastAsia="ＭＳ 明朝" w:hAnsi="ＭＳ 明朝" w:hint="eastAsia"/>
          <w:szCs w:val="22"/>
          <w:lang w:eastAsia="ja-JP"/>
        </w:rPr>
        <w:t xml:space="preserve"> </w:t>
      </w:r>
      <w:r>
        <w:rPr>
          <w:szCs w:val="22"/>
          <w:lang w:eastAsia="zh-CN"/>
        </w:rPr>
        <w:t>preferred.</w:t>
      </w:r>
      <w:r>
        <w:rPr>
          <w:rFonts w:hint="eastAsia"/>
          <w:szCs w:val="22"/>
          <w:lang w:eastAsia="zh-CN"/>
        </w:rPr>
        <w:t xml:space="preserve"> </w:t>
      </w:r>
      <w:r>
        <w:rPr>
          <w:szCs w:val="22"/>
          <w:lang w:eastAsia="zh-CN"/>
        </w:rPr>
        <w:t xml:space="preserve">In addition, if re-indexing is </w:t>
      </w:r>
      <w:r w:rsidR="008700E3">
        <w:rPr>
          <w:szCs w:val="22"/>
          <w:lang w:eastAsia="zh-CN"/>
        </w:rPr>
        <w:t xml:space="preserve">not </w:t>
      </w:r>
      <w:r>
        <w:rPr>
          <w:szCs w:val="22"/>
          <w:lang w:eastAsia="zh-CN"/>
        </w:rPr>
        <w:t xml:space="preserve">introduced, the codebook definition for Type I also needs to </w:t>
      </w:r>
      <w:r w:rsidR="004A58C1">
        <w:rPr>
          <w:szCs w:val="22"/>
          <w:lang w:eastAsia="zh-CN"/>
        </w:rPr>
        <w:t>provide clarification</w:t>
      </w:r>
      <w:r>
        <w:rPr>
          <w:szCs w:val="22"/>
          <w:lang w:eastAsia="zh-CN"/>
        </w:rPr>
        <w:t xml:space="preserve"> on port index.</w:t>
      </w:r>
    </w:p>
    <w:p w14:paraId="35BB2D79" w14:textId="7D763C55" w:rsidR="00D706CA" w:rsidRDefault="00D706CA" w:rsidP="00D706CA">
      <w:pPr>
        <w:pStyle w:val="a5"/>
        <w:spacing w:beforeLines="50" w:before="156" w:afterLines="50" w:after="156"/>
        <w:jc w:val="both"/>
        <w:rPr>
          <w:rFonts w:eastAsia="ＭＳ 明朝"/>
          <w:b/>
          <w:bCs/>
          <w:szCs w:val="22"/>
          <w:lang w:val="en-CA" w:eastAsia="ja-JP"/>
        </w:rPr>
      </w:pPr>
      <w:bookmarkStart w:id="5" w:name="_Hlk146818884"/>
      <w:r w:rsidRPr="00E11B9A">
        <w:rPr>
          <w:rFonts w:eastAsia="ＭＳ 明朝"/>
          <w:b/>
          <w:bCs/>
          <w:szCs w:val="22"/>
          <w:lang w:val="en-CA" w:eastAsia="ja-JP"/>
        </w:rPr>
        <w:t xml:space="preserve">Proposal </w:t>
      </w:r>
      <w:r>
        <w:rPr>
          <w:rFonts w:eastAsia="ＭＳ 明朝"/>
          <w:b/>
          <w:bCs/>
          <w:szCs w:val="22"/>
          <w:lang w:val="en-CA" w:eastAsia="ja-JP"/>
        </w:rPr>
        <w:t>8</w:t>
      </w:r>
      <w:r w:rsidRPr="00E11B9A">
        <w:rPr>
          <w:rFonts w:eastAsia="ＭＳ 明朝"/>
          <w:b/>
          <w:bCs/>
          <w:szCs w:val="22"/>
          <w:lang w:val="en-CA" w:eastAsia="ja-JP"/>
        </w:rPr>
        <w:t xml:space="preserve">. </w:t>
      </w:r>
      <w:r w:rsidR="00557973">
        <w:rPr>
          <w:rFonts w:eastAsia="ＭＳ 明朝"/>
          <w:b/>
          <w:bCs/>
          <w:szCs w:val="22"/>
          <w:lang w:val="en-CA" w:eastAsia="ja-JP"/>
        </w:rPr>
        <w:t xml:space="preserve">Regarding </w:t>
      </w:r>
      <w:r w:rsidRPr="00B90CE9">
        <w:rPr>
          <w:b/>
          <w:bCs/>
          <w:lang w:eastAsia="ja-JP"/>
        </w:rPr>
        <w:t>CSI-RS port indexing for type 1</w:t>
      </w:r>
      <w:r>
        <w:rPr>
          <w:b/>
          <w:bCs/>
          <w:lang w:eastAsia="ja-JP"/>
        </w:rPr>
        <w:t xml:space="preserve"> SD adaptation, </w:t>
      </w:r>
      <w:r w:rsidRPr="00736D79">
        <w:rPr>
          <w:b/>
          <w:bCs/>
          <w:lang w:eastAsia="ja-JP"/>
        </w:rPr>
        <w:t xml:space="preserve">re-indexing is </w:t>
      </w:r>
      <w:r w:rsidR="00557973">
        <w:rPr>
          <w:b/>
          <w:bCs/>
          <w:lang w:eastAsia="ja-JP"/>
        </w:rPr>
        <w:t xml:space="preserve">not </w:t>
      </w:r>
      <w:r w:rsidRPr="00736D79">
        <w:rPr>
          <w:b/>
          <w:bCs/>
          <w:lang w:eastAsia="ja-JP"/>
        </w:rPr>
        <w:t>introduced</w:t>
      </w:r>
      <w:r>
        <w:rPr>
          <w:b/>
          <w:bCs/>
          <w:lang w:eastAsia="ja-JP"/>
        </w:rPr>
        <w:t xml:space="preserve">. In </w:t>
      </w:r>
      <w:r w:rsidR="00195FEC">
        <w:rPr>
          <w:b/>
          <w:bCs/>
          <w:lang w:eastAsia="ja-JP"/>
        </w:rPr>
        <w:t>addition, the</w:t>
      </w:r>
      <w:r w:rsidRPr="00736D79">
        <w:rPr>
          <w:rFonts w:eastAsia="ＭＳ 明朝"/>
          <w:b/>
          <w:bCs/>
          <w:szCs w:val="22"/>
          <w:lang w:val="en-CA" w:eastAsia="ja-JP"/>
        </w:rPr>
        <w:t xml:space="preserve"> </w:t>
      </w:r>
      <w:r>
        <w:rPr>
          <w:rFonts w:eastAsia="ＭＳ 明朝"/>
          <w:b/>
          <w:bCs/>
          <w:szCs w:val="22"/>
          <w:lang w:val="en-CA" w:eastAsia="ja-JP"/>
        </w:rPr>
        <w:t xml:space="preserve">port index for </w:t>
      </w:r>
      <w:r w:rsidRPr="00736D79">
        <w:rPr>
          <w:rFonts w:eastAsia="ＭＳ 明朝"/>
          <w:b/>
          <w:bCs/>
          <w:szCs w:val="22"/>
          <w:lang w:val="en-CA" w:eastAsia="ja-JP"/>
        </w:rPr>
        <w:t>Type I codebook definition needs to be clarifie</w:t>
      </w:r>
      <w:r>
        <w:rPr>
          <w:rFonts w:eastAsia="ＭＳ 明朝"/>
          <w:b/>
          <w:bCs/>
          <w:szCs w:val="22"/>
          <w:lang w:val="en-CA" w:eastAsia="ja-JP"/>
        </w:rPr>
        <w:t>d</w:t>
      </w:r>
      <w:r w:rsidRPr="00E11B9A">
        <w:rPr>
          <w:rFonts w:eastAsia="ＭＳ 明朝"/>
          <w:b/>
          <w:bCs/>
          <w:szCs w:val="22"/>
          <w:lang w:val="en-CA" w:eastAsia="ja-JP"/>
        </w:rPr>
        <w:t>.</w:t>
      </w:r>
    </w:p>
    <w:p w14:paraId="2FE559F8" w14:textId="77777777" w:rsidR="00C822CD" w:rsidRDefault="00C822CD" w:rsidP="00D706CA">
      <w:pPr>
        <w:pStyle w:val="a5"/>
        <w:spacing w:beforeLines="50" w:before="156" w:afterLines="50" w:after="156"/>
        <w:jc w:val="both"/>
        <w:rPr>
          <w:rFonts w:eastAsia="ＭＳ 明朝"/>
          <w:b/>
          <w:bCs/>
          <w:szCs w:val="22"/>
          <w:lang w:val="en-CA" w:eastAsia="ja-JP"/>
        </w:rPr>
      </w:pPr>
    </w:p>
    <w:bookmarkEnd w:id="5"/>
    <w:p w14:paraId="68CC5219" w14:textId="77777777" w:rsidR="00D706CA" w:rsidRPr="00F06F7F" w:rsidRDefault="00D706CA" w:rsidP="00D706CA">
      <w:pPr>
        <w:pStyle w:val="a5"/>
        <w:spacing w:beforeLines="50" w:before="156" w:afterLines="50" w:after="156"/>
        <w:jc w:val="both"/>
        <w:rPr>
          <w:rFonts w:eastAsiaTheme="minorEastAsia"/>
          <w:lang w:eastAsia="zh-CN"/>
        </w:rPr>
      </w:pPr>
      <w:r>
        <w:rPr>
          <w:szCs w:val="22"/>
          <w:lang w:val="en-CA" w:eastAsia="zh-CN"/>
        </w:rPr>
        <w:t>T</w:t>
      </w:r>
      <w:r w:rsidRPr="00427041">
        <w:rPr>
          <w:rFonts w:eastAsiaTheme="minorEastAsia"/>
          <w:lang w:eastAsia="zh-CN"/>
        </w:rPr>
        <w:t>he text proposal can be considered as shown below.</w:t>
      </w:r>
    </w:p>
    <w:p w14:paraId="01766C71" w14:textId="77777777" w:rsidR="00D706CA" w:rsidRDefault="00D706CA" w:rsidP="00D706CA">
      <w:pPr>
        <w:pStyle w:val="Normal9pointspacing"/>
        <w:rPr>
          <w:rFonts w:eastAsiaTheme="minorEastAsia"/>
          <w:sz w:val="22"/>
          <w:szCs w:val="22"/>
          <w:lang w:val="en-US" w:eastAsia="zh-CN"/>
        </w:rPr>
      </w:pPr>
      <w:r w:rsidRPr="00427041">
        <w:rPr>
          <w:rFonts w:eastAsiaTheme="minorEastAsia"/>
          <w:sz w:val="22"/>
          <w:szCs w:val="22"/>
          <w:lang w:val="en-US" w:eastAsia="zh-CN"/>
        </w:rPr>
        <w:t>--------------------------------------- Start of the TP for TS38.214-------------------------------------------</w:t>
      </w:r>
    </w:p>
    <w:p w14:paraId="372AD8FC" w14:textId="77777777" w:rsidR="00D706CA" w:rsidRPr="00C45880" w:rsidRDefault="00D706CA" w:rsidP="00D706CA">
      <w:r w:rsidRPr="00C45880">
        <w:lastRenderedPageBreak/>
        <w:t>5.2.2.2.1</w:t>
      </w:r>
      <w:r w:rsidRPr="00C45880">
        <w:tab/>
        <w:t>Type I Single-Panel Codebook</w:t>
      </w:r>
    </w:p>
    <w:p w14:paraId="01D2FC4A" w14:textId="77777777" w:rsidR="00D706CA" w:rsidRPr="0048482F" w:rsidRDefault="00D706CA" w:rsidP="00D706CA">
      <w:pPr>
        <w:rPr>
          <w:color w:val="000000"/>
        </w:rPr>
      </w:pPr>
      <w:r w:rsidRPr="0048482F">
        <w:rPr>
          <w:color w:val="000000"/>
        </w:rPr>
        <w:t xml:space="preserve">For 2 antenna ports {3000, 3001} and the UE configured with higher layer parameter </w:t>
      </w:r>
      <w:proofErr w:type="spellStart"/>
      <w:r>
        <w:rPr>
          <w:i/>
          <w:color w:val="000000"/>
        </w:rPr>
        <w:t>c</w:t>
      </w:r>
      <w:r w:rsidRPr="0048482F">
        <w:rPr>
          <w:i/>
          <w:color w:val="000000"/>
        </w:rPr>
        <w:t>odebookType</w:t>
      </w:r>
      <w:proofErr w:type="spellEnd"/>
      <w:r w:rsidRPr="0048482F">
        <w:rPr>
          <w:color w:val="000000"/>
        </w:rPr>
        <w:t xml:space="preserve"> set to </w:t>
      </w:r>
      <w:r>
        <w:rPr>
          <w:color w:val="000000"/>
        </w:rPr>
        <w:t>'</w:t>
      </w:r>
      <w:proofErr w:type="spellStart"/>
      <w:r>
        <w:rPr>
          <w:color w:val="000000"/>
        </w:rPr>
        <w:t>t</w:t>
      </w:r>
      <w:r w:rsidRPr="0048482F">
        <w:rPr>
          <w:color w:val="000000"/>
        </w:rPr>
        <w:t>ypeI-SinglePanel</w:t>
      </w:r>
      <w:proofErr w:type="spellEnd"/>
      <w:r>
        <w:rPr>
          <w:color w:val="000000"/>
        </w:rPr>
        <w:t>'</w:t>
      </w:r>
      <w:r w:rsidRPr="0048482F">
        <w:rPr>
          <w:color w:val="000000"/>
        </w:rPr>
        <w:t xml:space="preserve"> each PMI value corresponds to a codebook index given in Table 5.2.2.2.1-1. The UE is configured with the higher layer parameter </w:t>
      </w:r>
      <w:proofErr w:type="spellStart"/>
      <w:r w:rsidRPr="00450CE8">
        <w:rPr>
          <w:i/>
          <w:color w:val="000000"/>
        </w:rPr>
        <w:t>twoTX-CodebookSubsetRestriction</w:t>
      </w:r>
      <w:proofErr w:type="spellEnd"/>
      <w:r w:rsidRPr="0048482F">
        <w:rPr>
          <w:color w:val="000000"/>
        </w:rPr>
        <w:t>.</w:t>
      </w:r>
      <w:r>
        <w:rPr>
          <w:color w:val="000000"/>
        </w:rPr>
        <w:t xml:space="preserve"> </w:t>
      </w:r>
      <w:r w:rsidRPr="0048482F">
        <w:rPr>
          <w:color w:val="000000"/>
        </w:rPr>
        <w:t xml:space="preserve">The bitmap parameter </w:t>
      </w:r>
      <w:proofErr w:type="spellStart"/>
      <w:r w:rsidRPr="00450CE8">
        <w:rPr>
          <w:i/>
          <w:color w:val="000000"/>
        </w:rPr>
        <w:t>twoTX-CodebookSubsetRestriction</w:t>
      </w:r>
      <w:proofErr w:type="spellEnd"/>
      <w:r w:rsidRPr="0048482F">
        <w:rPr>
          <w:color w:val="000000"/>
        </w:rPr>
        <w:t xml:space="preserve"> forms the bit sequence </w:t>
      </w:r>
      <w:r w:rsidRPr="0048482F">
        <w:rPr>
          <w:color w:val="000000"/>
          <w:position w:val="-10"/>
        </w:rPr>
        <w:object w:dxaOrig="960" w:dyaOrig="300" w14:anchorId="207E6313">
          <v:shape id="_x0000_i1026" type="#_x0000_t75" style="width:50.4pt;height:14.4pt" o:ole="">
            <v:imagedata r:id="rId9" o:title=""/>
          </v:shape>
          <o:OLEObject Type="Embed" ProgID="Equation.DSMT4" ShapeID="_x0000_i1026" DrawAspect="Content" ObjectID="_1757519922" r:id="rId10"/>
        </w:object>
      </w:r>
      <w:r w:rsidRPr="0048482F">
        <w:rPr>
          <w:color w:val="000000"/>
        </w:rPr>
        <w:t xml:space="preserve"> where </w:t>
      </w:r>
      <w:r w:rsidRPr="0048482F">
        <w:rPr>
          <w:color w:val="000000"/>
          <w:position w:val="-10"/>
        </w:rPr>
        <w:object w:dxaOrig="240" w:dyaOrig="300" w14:anchorId="2BAB912B">
          <v:shape id="_x0000_i1027" type="#_x0000_t75" style="width:14.4pt;height:14.4pt" o:ole="">
            <v:imagedata r:id="rId11" o:title=""/>
          </v:shape>
          <o:OLEObject Type="Embed" ProgID="Equation.DSMT4" ShapeID="_x0000_i1027" DrawAspect="Content" ObjectID="_1757519923" r:id="rId12"/>
        </w:object>
      </w:r>
      <w:r w:rsidRPr="0048482F">
        <w:rPr>
          <w:color w:val="000000"/>
        </w:rPr>
        <w:t xml:space="preserve"> is the LSB and </w:t>
      </w:r>
      <w:r w:rsidRPr="0048482F">
        <w:rPr>
          <w:color w:val="000000"/>
          <w:position w:val="-10"/>
        </w:rPr>
        <w:object w:dxaOrig="240" w:dyaOrig="300" w14:anchorId="6FECDA1D">
          <v:shape id="_x0000_i1028" type="#_x0000_t75" style="width:14.4pt;height:14.4pt" o:ole="">
            <v:imagedata r:id="rId13" o:title=""/>
          </v:shape>
          <o:OLEObject Type="Embed" ProgID="Equation.DSMT4" ShapeID="_x0000_i1028" DrawAspect="Content" ObjectID="_1757519924" r:id="rId14"/>
        </w:object>
      </w:r>
      <w:r w:rsidRPr="0048482F">
        <w:rPr>
          <w:color w:val="000000"/>
        </w:rPr>
        <w:t xml:space="preserve"> is the MSB and where a bit value of zero indicates that PMI reporting is not allowed to correspond to the precoder associated with the bit.</w:t>
      </w:r>
      <w:r>
        <w:rPr>
          <w:color w:val="000000"/>
        </w:rPr>
        <w:t xml:space="preserve"> </w:t>
      </w:r>
      <w:r w:rsidRPr="0048482F">
        <w:rPr>
          <w:color w:val="000000"/>
        </w:rPr>
        <w:t xml:space="preserve">Bits 0 to 3 are associated respectively with the codebook indices 0 to 3 for </w:t>
      </w:r>
      <w:r w:rsidRPr="0048482F">
        <w:rPr>
          <w:color w:val="000000"/>
          <w:position w:val="-6"/>
        </w:rPr>
        <w:object w:dxaOrig="460" w:dyaOrig="240" w14:anchorId="6C786CEA">
          <v:shape id="_x0000_i1029" type="#_x0000_t75" style="width:22.25pt;height:14.4pt" o:ole="">
            <v:imagedata r:id="rId15" o:title=""/>
          </v:shape>
          <o:OLEObject Type="Embed" ProgID="Equation.DSMT4" ShapeID="_x0000_i1029" DrawAspect="Content" ObjectID="_1757519925" r:id="rId16"/>
        </w:object>
      </w:r>
      <w:r w:rsidRPr="0048482F">
        <w:rPr>
          <w:color w:val="000000"/>
        </w:rPr>
        <w:t xml:space="preserve"> layer, and bits 4 and 5 are associated respectively with the codebook indices 0 and 1 for </w:t>
      </w:r>
      <w:r w:rsidRPr="0048482F">
        <w:rPr>
          <w:color w:val="000000"/>
          <w:position w:val="-6"/>
        </w:rPr>
        <w:object w:dxaOrig="499" w:dyaOrig="240" w14:anchorId="62F739E0">
          <v:shape id="_x0000_i1030" type="#_x0000_t75" style="width:22.25pt;height:14.4pt" o:ole="">
            <v:imagedata r:id="rId17" o:title=""/>
          </v:shape>
          <o:OLEObject Type="Embed" ProgID="Equation.DSMT4" ShapeID="_x0000_i1030" DrawAspect="Content" ObjectID="_1757519926" r:id="rId18"/>
        </w:object>
      </w:r>
      <w:r w:rsidRPr="0048482F">
        <w:rPr>
          <w:color w:val="000000"/>
        </w:rPr>
        <w:t xml:space="preserve"> layers.</w:t>
      </w:r>
    </w:p>
    <w:p w14:paraId="16255F6E" w14:textId="77777777" w:rsidR="00D706CA" w:rsidRDefault="00D706CA" w:rsidP="00D706CA">
      <w:pPr>
        <w:spacing w:after="180"/>
        <w:ind w:leftChars="5" w:left="11"/>
        <w:rPr>
          <w:color w:val="FF0000"/>
          <w:sz w:val="20"/>
          <w:szCs w:val="20"/>
        </w:rPr>
      </w:pPr>
      <w:r w:rsidRPr="00736D79">
        <w:rPr>
          <w:color w:val="FF0000"/>
          <w:sz w:val="20"/>
          <w:szCs w:val="20"/>
        </w:rPr>
        <w:t>For</w:t>
      </w:r>
      <w:r w:rsidRPr="00736D79">
        <w:rPr>
          <w:color w:val="FF0000"/>
          <w:sz w:val="20"/>
          <w:szCs w:val="20"/>
          <w:lang w:val="x-none"/>
        </w:rPr>
        <w:t xml:space="preserve"> a UE configured with a </w:t>
      </w:r>
      <w:r w:rsidRPr="00736D79">
        <w:rPr>
          <w:i/>
          <w:color w:val="FF0000"/>
          <w:sz w:val="20"/>
          <w:szCs w:val="20"/>
          <w:lang w:val="en-GB"/>
        </w:rPr>
        <w:t>CSI-</w:t>
      </w:r>
      <w:proofErr w:type="spellStart"/>
      <w:r w:rsidRPr="00736D79">
        <w:rPr>
          <w:i/>
          <w:color w:val="FF0000"/>
          <w:sz w:val="20"/>
          <w:szCs w:val="20"/>
          <w:lang w:val="en-GB"/>
        </w:rPr>
        <w:t>ReportConfig</w:t>
      </w:r>
      <w:proofErr w:type="spellEnd"/>
      <w:r w:rsidRPr="00736D79">
        <w:rPr>
          <w:color w:val="FF0000"/>
          <w:sz w:val="20"/>
          <w:szCs w:val="20"/>
          <w:lang w:val="en-GB"/>
        </w:rPr>
        <w:t xml:space="preserve"> </w:t>
      </w:r>
      <w:r w:rsidRPr="00736D79">
        <w:rPr>
          <w:color w:val="FF0000"/>
          <w:sz w:val="20"/>
          <w:szCs w:val="20"/>
          <w:lang w:val="x-none"/>
        </w:rPr>
        <w:t xml:space="preserve">that </w:t>
      </w:r>
      <w:r w:rsidRPr="00736D79">
        <w:rPr>
          <w:color w:val="FF0000"/>
          <w:sz w:val="20"/>
          <w:szCs w:val="20"/>
        </w:rPr>
        <w:t>contains</w:t>
      </w:r>
      <w:r w:rsidRPr="00736D79">
        <w:rPr>
          <w:color w:val="FF0000"/>
          <w:sz w:val="20"/>
          <w:szCs w:val="20"/>
          <w:lang w:val="x-none"/>
        </w:rPr>
        <w:t xml:space="preserve"> </w:t>
      </w:r>
      <w:r w:rsidRPr="00736D79">
        <w:rPr>
          <w:color w:val="FF0000"/>
          <w:sz w:val="20"/>
          <w:szCs w:val="20"/>
        </w:rPr>
        <w:t>a list of</w:t>
      </w:r>
      <w:r w:rsidRPr="00736D79">
        <w:rPr>
          <w:color w:val="FF0000"/>
          <w:sz w:val="20"/>
          <w:szCs w:val="20"/>
          <w:lang w:val="x-none"/>
        </w:rPr>
        <w:t xml:space="preserve"> sub-configurations</w:t>
      </w:r>
      <w:r w:rsidRPr="00736D79">
        <w:rPr>
          <w:color w:val="FF0000"/>
          <w:sz w:val="20"/>
          <w:szCs w:val="20"/>
          <w:lang w:val="en-GB"/>
        </w:rPr>
        <w:t xml:space="preserve"> provided by the higher layer parameter [</w:t>
      </w:r>
      <w:proofErr w:type="spellStart"/>
      <w:r w:rsidRPr="00736D79">
        <w:rPr>
          <w:i/>
          <w:iCs/>
          <w:color w:val="FF0000"/>
          <w:sz w:val="20"/>
          <w:szCs w:val="20"/>
          <w:lang w:val="en-GB"/>
        </w:rPr>
        <w:t>csi-ReportSubConfigList</w:t>
      </w:r>
      <w:proofErr w:type="spellEnd"/>
      <w:r w:rsidRPr="00736D79">
        <w:rPr>
          <w:color w:val="FF0000"/>
          <w:sz w:val="20"/>
          <w:szCs w:val="20"/>
          <w:lang w:val="en-GB"/>
        </w:rPr>
        <w:t>]</w:t>
      </w:r>
      <w:r w:rsidRPr="00736D79">
        <w:rPr>
          <w:color w:val="FF0000"/>
          <w:sz w:val="20"/>
          <w:szCs w:val="20"/>
        </w:rPr>
        <w:t>,</w:t>
      </w:r>
      <w:r w:rsidRPr="00736D79">
        <w:rPr>
          <w:sz w:val="20"/>
          <w:szCs w:val="20"/>
        </w:rPr>
        <w:t xml:space="preserve"> </w:t>
      </w:r>
      <w:r w:rsidRPr="00736D79">
        <w:rPr>
          <w:color w:val="FF0000"/>
          <w:sz w:val="20"/>
          <w:szCs w:val="20"/>
        </w:rPr>
        <w:t>and</w:t>
      </w:r>
      <w:r w:rsidRPr="00736D79">
        <w:rPr>
          <w:color w:val="FF0000"/>
          <w:sz w:val="20"/>
          <w:szCs w:val="20"/>
          <w:lang w:val="x-none"/>
        </w:rPr>
        <w:t xml:space="preserve"> </w:t>
      </w:r>
      <w:r w:rsidRPr="00736D79">
        <w:rPr>
          <w:color w:val="FF0000"/>
          <w:sz w:val="20"/>
          <w:szCs w:val="20"/>
        </w:rPr>
        <w:t>the</w:t>
      </w:r>
      <w:r w:rsidRPr="00736D79">
        <w:rPr>
          <w:color w:val="FF0000"/>
          <w:sz w:val="20"/>
          <w:szCs w:val="20"/>
          <w:lang w:val="x-none"/>
        </w:rPr>
        <w:t xml:space="preserve"> sub-configuration indicates a CSI-RS antenna port subset </w:t>
      </w:r>
      <w:r w:rsidRPr="00736D79">
        <w:rPr>
          <w:color w:val="FF0000"/>
          <w:sz w:val="20"/>
          <w:szCs w:val="20"/>
        </w:rPr>
        <w:t>using</w:t>
      </w:r>
      <w:r w:rsidRPr="00736D79">
        <w:rPr>
          <w:color w:val="FF0000"/>
          <w:sz w:val="20"/>
          <w:szCs w:val="20"/>
          <w:lang w:val="x-none"/>
        </w:rPr>
        <w:t xml:space="preserve"> </w:t>
      </w:r>
      <w:r w:rsidRPr="00736D79">
        <w:rPr>
          <w:color w:val="FF0000"/>
          <w:sz w:val="20"/>
          <w:szCs w:val="20"/>
        </w:rPr>
        <w:t xml:space="preserve">the higher layer </w:t>
      </w:r>
      <w:r w:rsidRPr="00736D79">
        <w:rPr>
          <w:color w:val="FF0000"/>
          <w:sz w:val="20"/>
          <w:szCs w:val="20"/>
          <w:lang w:val="x-none"/>
        </w:rPr>
        <w:t xml:space="preserve">bitmap parameter </w:t>
      </w:r>
      <w:r w:rsidRPr="00736D79">
        <w:rPr>
          <w:color w:val="FF0000"/>
          <w:sz w:val="20"/>
          <w:szCs w:val="20"/>
        </w:rPr>
        <w:t>[</w:t>
      </w:r>
      <w:r w:rsidRPr="00736D79">
        <w:rPr>
          <w:i/>
          <w:iCs/>
          <w:color w:val="FF0000"/>
          <w:sz w:val="20"/>
          <w:szCs w:val="20"/>
        </w:rPr>
        <w:t>port-</w:t>
      </w:r>
      <w:proofErr w:type="spellStart"/>
      <w:r w:rsidRPr="00736D79">
        <w:rPr>
          <w:i/>
          <w:iCs/>
          <w:color w:val="FF0000"/>
          <w:sz w:val="20"/>
          <w:szCs w:val="20"/>
          <w:lang w:val="x-none"/>
        </w:rPr>
        <w:t>subsetIndicator</w:t>
      </w:r>
      <w:proofErr w:type="spellEnd"/>
      <w:r w:rsidRPr="00736D79">
        <w:rPr>
          <w:color w:val="FF0000"/>
          <w:sz w:val="20"/>
          <w:szCs w:val="20"/>
          <w:lang w:val="x-none"/>
        </w:rPr>
        <w:t>],</w:t>
      </w:r>
      <w:r w:rsidRPr="00736D79">
        <w:rPr>
          <w:sz w:val="20"/>
          <w:szCs w:val="20"/>
        </w:rPr>
        <w:t xml:space="preserve"> </w:t>
      </w:r>
      <w:r w:rsidRPr="00736D79">
        <w:rPr>
          <w:color w:val="FF0000"/>
          <w:sz w:val="20"/>
          <w:szCs w:val="20"/>
          <w:lang w:val="x-none"/>
        </w:rPr>
        <w:t>2 antenna ports {</w:t>
      </w:r>
      <m:oMath>
        <m:r>
          <m:rPr>
            <m:sty m:val="p"/>
          </m:rPr>
          <w:rPr>
            <w:rFonts w:ascii="Cambria Math" w:hAnsi="Cambria Math"/>
            <w:color w:val="FF0000"/>
            <w:sz w:val="20"/>
            <w:szCs w:val="20"/>
          </w:rPr>
          <m:t>3000, 3000+</m:t>
        </m:r>
        <m:r>
          <w:rPr>
            <w:rFonts w:ascii="Cambria Math" w:hAnsi="Cambria Math"/>
            <w:color w:val="FF0000"/>
            <w:sz w:val="20"/>
            <w:szCs w:val="20"/>
            <w:lang w:val="x-none"/>
          </w:rPr>
          <m:t>p</m:t>
        </m:r>
      </m:oMath>
      <w:r w:rsidRPr="00736D79">
        <w:rPr>
          <w:color w:val="FF0000"/>
          <w:sz w:val="20"/>
          <w:szCs w:val="20"/>
          <w:lang w:val="x-none"/>
        </w:rPr>
        <w:t>}is configured with higher layer parameter codebookType set to 'typeI-S</w:t>
      </w:r>
      <w:proofErr w:type="spellStart"/>
      <w:r w:rsidRPr="00736D79">
        <w:rPr>
          <w:color w:val="FF0000"/>
          <w:sz w:val="20"/>
          <w:szCs w:val="20"/>
          <w:lang w:val="x-none"/>
        </w:rPr>
        <w:t>inglePanel</w:t>
      </w:r>
      <w:proofErr w:type="spellEnd"/>
      <w:r w:rsidRPr="00736D79">
        <w:rPr>
          <w:color w:val="FF0000"/>
          <w:sz w:val="20"/>
          <w:szCs w:val="20"/>
          <w:lang w:val="x-none"/>
        </w:rPr>
        <w:t>'</w:t>
      </w:r>
      <w:r>
        <w:rPr>
          <w:color w:val="FF0000"/>
          <w:sz w:val="20"/>
          <w:szCs w:val="20"/>
          <w:lang w:val="x-none"/>
        </w:rPr>
        <w:t xml:space="preserve">, where </w:t>
      </w:r>
      <w:r w:rsidRPr="00736D79">
        <w:rPr>
          <w:i/>
          <w:iCs/>
          <w:color w:val="FF0000"/>
          <w:sz w:val="20"/>
          <w:szCs w:val="20"/>
          <w:lang w:val="x-none"/>
        </w:rPr>
        <w:t>p</w:t>
      </w:r>
      <w:r w:rsidRPr="00692D51">
        <w:rPr>
          <w:sz w:val="20"/>
          <w:szCs w:val="20"/>
        </w:rPr>
        <w:t xml:space="preserve"> </w:t>
      </w:r>
      <w:r w:rsidRPr="00736D79">
        <w:rPr>
          <w:color w:val="FF0000"/>
          <w:sz w:val="20"/>
          <w:szCs w:val="20"/>
        </w:rPr>
        <w:t>is the enabled port index in the bitmap</w:t>
      </w:r>
      <w:r w:rsidRPr="00736D79">
        <w:rPr>
          <w:color w:val="FF0000"/>
          <w:sz w:val="20"/>
          <w:szCs w:val="20"/>
          <w:lang w:val="x-none"/>
        </w:rPr>
        <w:t xml:space="preserve"> </w:t>
      </w:r>
      <w:r w:rsidRPr="00736D79">
        <w:rPr>
          <w:color w:val="FF0000"/>
          <w:sz w:val="20"/>
          <w:szCs w:val="20"/>
        </w:rPr>
        <w:t>[</w:t>
      </w:r>
      <w:r w:rsidRPr="00736D79">
        <w:rPr>
          <w:i/>
          <w:iCs/>
          <w:color w:val="FF0000"/>
          <w:sz w:val="20"/>
          <w:szCs w:val="20"/>
        </w:rPr>
        <w:t>port-</w:t>
      </w:r>
      <w:proofErr w:type="spellStart"/>
      <w:r w:rsidRPr="00736D79">
        <w:rPr>
          <w:i/>
          <w:iCs/>
          <w:color w:val="FF0000"/>
          <w:sz w:val="20"/>
          <w:szCs w:val="20"/>
          <w:lang w:val="x-none"/>
        </w:rPr>
        <w:t>subsetIndicator</w:t>
      </w:r>
      <w:proofErr w:type="spellEnd"/>
      <w:r w:rsidRPr="00736D79">
        <w:rPr>
          <w:color w:val="FF0000"/>
          <w:sz w:val="20"/>
          <w:szCs w:val="20"/>
          <w:lang w:val="x-none"/>
        </w:rPr>
        <w:t>]</w:t>
      </w:r>
      <w:r w:rsidRPr="00736D79">
        <w:rPr>
          <w:color w:val="FF0000"/>
          <w:sz w:val="20"/>
          <w:szCs w:val="20"/>
        </w:rPr>
        <w:t>.</w:t>
      </w:r>
    </w:p>
    <w:p w14:paraId="32CAA973" w14:textId="77777777" w:rsidR="00D706CA" w:rsidRPr="00736D79" w:rsidRDefault="00D706CA" w:rsidP="00D706CA">
      <w:r w:rsidRPr="00427041">
        <w:t>&lt;Unrelated part omitted&gt;</w:t>
      </w:r>
    </w:p>
    <w:p w14:paraId="23D36AE2" w14:textId="77777777" w:rsidR="00D706CA" w:rsidRDefault="00D706CA" w:rsidP="00D706CA">
      <w:pPr>
        <w:rPr>
          <w:color w:val="000000"/>
          <w:sz w:val="20"/>
          <w:szCs w:val="21"/>
        </w:rPr>
      </w:pPr>
      <w:r w:rsidRPr="00736D79">
        <w:rPr>
          <w:color w:val="000000"/>
          <w:sz w:val="20"/>
          <w:szCs w:val="21"/>
        </w:rPr>
        <w:t xml:space="preserve">For 4 antenna ports {3000, 3001, 3002, 3003}, 8 antenna ports {3000, 3001, …, 3007}, 12 antenna ports {3000, 3001, …, 3011}, 16 antenna ports {3000, 3001, …, 3015}, 24 antenna ports {3000, 3001, …, 3023}, and 32 antenna ports {3000, 3001, …, 3031}, and the UE configured with higher layer parameter </w:t>
      </w:r>
      <w:proofErr w:type="spellStart"/>
      <w:r w:rsidRPr="00736D79">
        <w:rPr>
          <w:i/>
          <w:color w:val="000000"/>
          <w:sz w:val="20"/>
          <w:szCs w:val="21"/>
        </w:rPr>
        <w:t>codebookType</w:t>
      </w:r>
      <w:proofErr w:type="spellEnd"/>
      <w:r w:rsidRPr="00736D79">
        <w:rPr>
          <w:color w:val="000000"/>
          <w:sz w:val="20"/>
          <w:szCs w:val="21"/>
        </w:rPr>
        <w:t xml:space="preserve"> set to '</w:t>
      </w:r>
      <w:proofErr w:type="spellStart"/>
      <w:r w:rsidRPr="00736D79">
        <w:rPr>
          <w:color w:val="000000"/>
          <w:sz w:val="20"/>
          <w:szCs w:val="21"/>
        </w:rPr>
        <w:t>typeI-SinglePanel</w:t>
      </w:r>
      <w:proofErr w:type="spellEnd"/>
      <w:r w:rsidRPr="00736D79">
        <w:rPr>
          <w:color w:val="000000"/>
          <w:sz w:val="20"/>
          <w:szCs w:val="21"/>
        </w:rPr>
        <w:t xml:space="preserve">', except when the number of layers </w:t>
      </w:r>
      <w:r w:rsidRPr="00736D79">
        <w:rPr>
          <w:color w:val="000000"/>
          <w:position w:val="-12"/>
          <w:sz w:val="20"/>
          <w:szCs w:val="21"/>
        </w:rPr>
        <w:object w:dxaOrig="980" w:dyaOrig="340" w14:anchorId="417443BB">
          <v:shape id="_x0000_i1031" type="#_x0000_t75" style="width:50.4pt;height:14.4pt" o:ole="">
            <v:imagedata r:id="rId19" o:title=""/>
          </v:shape>
          <o:OLEObject Type="Embed" ProgID="Equation.DSMT4" ShapeID="_x0000_i1031" DrawAspect="Content" ObjectID="_1757519927" r:id="rId20"/>
        </w:object>
      </w:r>
      <w:r w:rsidRPr="00736D79">
        <w:rPr>
          <w:color w:val="000000"/>
          <w:sz w:val="20"/>
          <w:szCs w:val="21"/>
        </w:rPr>
        <w:t xml:space="preserve">(where </w:t>
      </w:r>
      <w:r w:rsidRPr="00736D79">
        <w:rPr>
          <w:color w:val="000000"/>
          <w:position w:val="-6"/>
          <w:sz w:val="20"/>
          <w:szCs w:val="21"/>
        </w:rPr>
        <w:object w:dxaOrig="180" w:dyaOrig="200" w14:anchorId="2457325B">
          <v:shape id="_x0000_i1032" type="#_x0000_t75" style="width:7.2pt;height:7.2pt" o:ole="">
            <v:imagedata r:id="rId21" o:title=""/>
          </v:shape>
          <o:OLEObject Type="Embed" ProgID="Equation.DSMT4" ShapeID="_x0000_i1032" DrawAspect="Content" ObjectID="_1757519928" r:id="rId22"/>
        </w:object>
      </w:r>
      <w:r w:rsidRPr="00736D79">
        <w:rPr>
          <w:color w:val="000000"/>
          <w:sz w:val="20"/>
          <w:szCs w:val="21"/>
        </w:rPr>
        <w:t xml:space="preserve"> is the associated RI value), each PMI value corresponds to three codebook indices </w:t>
      </w:r>
      <w:r w:rsidRPr="00736D79">
        <w:rPr>
          <w:color w:val="000000"/>
          <w:position w:val="-12"/>
          <w:sz w:val="20"/>
          <w:szCs w:val="21"/>
        </w:rPr>
        <w:object w:dxaOrig="260" w:dyaOrig="320" w14:anchorId="4033833B">
          <v:shape id="_x0000_i1033" type="#_x0000_t75" style="width:14.4pt;height:14.4pt" o:ole="">
            <v:imagedata r:id="rId23" o:title=""/>
          </v:shape>
          <o:OLEObject Type="Embed" ProgID="Equation.DSMT4" ShapeID="_x0000_i1033" DrawAspect="Content" ObjectID="_1757519929" r:id="rId24"/>
        </w:object>
      </w:r>
      <w:r w:rsidRPr="00736D79">
        <w:rPr>
          <w:color w:val="000000"/>
          <w:sz w:val="20"/>
          <w:szCs w:val="21"/>
        </w:rPr>
        <w:t>,</w:t>
      </w:r>
      <w:r w:rsidRPr="00736D79">
        <w:rPr>
          <w:color w:val="000000"/>
          <w:position w:val="-12"/>
          <w:sz w:val="20"/>
          <w:szCs w:val="21"/>
        </w:rPr>
        <w:object w:dxaOrig="279" w:dyaOrig="320" w14:anchorId="133E54CA">
          <v:shape id="_x0000_i1034" type="#_x0000_t75" style="width:14.4pt;height:14.4pt" o:ole="">
            <v:imagedata r:id="rId25" o:title=""/>
          </v:shape>
          <o:OLEObject Type="Embed" ProgID="Equation.DSMT4" ShapeID="_x0000_i1034" DrawAspect="Content" ObjectID="_1757519930" r:id="rId26"/>
        </w:object>
      </w:r>
      <w:r w:rsidRPr="00736D79">
        <w:rPr>
          <w:color w:val="000000"/>
          <w:sz w:val="20"/>
          <w:szCs w:val="21"/>
        </w:rPr>
        <w:t>,</w:t>
      </w:r>
      <w:r w:rsidRPr="00736D79">
        <w:rPr>
          <w:color w:val="000000"/>
          <w:position w:val="-10"/>
          <w:sz w:val="20"/>
          <w:szCs w:val="21"/>
        </w:rPr>
        <w:object w:dxaOrig="200" w:dyaOrig="300" w14:anchorId="59478181">
          <v:shape id="_x0000_i1035" type="#_x0000_t75" style="width:7.2pt;height:14.4pt" o:ole="">
            <v:imagedata r:id="rId27" o:title=""/>
          </v:shape>
          <o:OLEObject Type="Embed" ProgID="Equation.DSMT4" ShapeID="_x0000_i1035" DrawAspect="Content" ObjectID="_1757519931" r:id="rId28"/>
        </w:object>
      </w:r>
      <w:r w:rsidRPr="00736D79">
        <w:rPr>
          <w:color w:val="000000"/>
          <w:sz w:val="20"/>
          <w:szCs w:val="21"/>
        </w:rPr>
        <w:t xml:space="preserve">. When the number of layers </w:t>
      </w:r>
      <w:r w:rsidRPr="00736D79">
        <w:rPr>
          <w:color w:val="000000"/>
          <w:position w:val="-12"/>
          <w:sz w:val="20"/>
          <w:szCs w:val="21"/>
        </w:rPr>
        <w:object w:dxaOrig="980" w:dyaOrig="340" w14:anchorId="27400D94">
          <v:shape id="_x0000_i1036" type="#_x0000_t75" style="width:50.4pt;height:14.4pt" o:ole="">
            <v:imagedata r:id="rId29" o:title=""/>
          </v:shape>
          <o:OLEObject Type="Embed" ProgID="Equation.DSMT4" ShapeID="_x0000_i1036" DrawAspect="Content" ObjectID="_1757519932" r:id="rId30"/>
        </w:object>
      </w:r>
      <w:r w:rsidRPr="00736D79">
        <w:rPr>
          <w:color w:val="000000"/>
          <w:sz w:val="20"/>
          <w:szCs w:val="21"/>
        </w:rPr>
        <w:t xml:space="preserve">, each PMI value corresponds to four codebook indices </w:t>
      </w:r>
      <w:r w:rsidRPr="00736D79">
        <w:rPr>
          <w:color w:val="000000"/>
          <w:position w:val="-12"/>
          <w:sz w:val="20"/>
          <w:szCs w:val="21"/>
        </w:rPr>
        <w:object w:dxaOrig="260" w:dyaOrig="320" w14:anchorId="5F55A6D4">
          <v:shape id="_x0000_i1037" type="#_x0000_t75" style="width:14.4pt;height:14.4pt" o:ole="">
            <v:imagedata r:id="rId23" o:title=""/>
          </v:shape>
          <o:OLEObject Type="Embed" ProgID="Equation.DSMT4" ShapeID="_x0000_i1037" DrawAspect="Content" ObjectID="_1757519933" r:id="rId31"/>
        </w:object>
      </w:r>
      <w:r w:rsidRPr="00736D79">
        <w:rPr>
          <w:color w:val="000000"/>
          <w:sz w:val="20"/>
          <w:szCs w:val="21"/>
        </w:rPr>
        <w:t>,</w:t>
      </w:r>
      <w:r w:rsidRPr="00736D79">
        <w:rPr>
          <w:color w:val="000000"/>
          <w:position w:val="-12"/>
          <w:sz w:val="20"/>
          <w:szCs w:val="21"/>
        </w:rPr>
        <w:object w:dxaOrig="279" w:dyaOrig="320" w14:anchorId="73EDF877">
          <v:shape id="_x0000_i1038" type="#_x0000_t75" style="width:14.4pt;height:14.4pt" o:ole="">
            <v:imagedata r:id="rId25" o:title=""/>
          </v:shape>
          <o:OLEObject Type="Embed" ProgID="Equation.DSMT4" ShapeID="_x0000_i1038" DrawAspect="Content" ObjectID="_1757519934" r:id="rId32"/>
        </w:object>
      </w:r>
      <w:r w:rsidRPr="00736D79">
        <w:rPr>
          <w:color w:val="000000"/>
          <w:sz w:val="20"/>
          <w:szCs w:val="21"/>
        </w:rPr>
        <w:t>,</w:t>
      </w:r>
      <w:r w:rsidRPr="00736D79">
        <w:rPr>
          <w:color w:val="000000"/>
          <w:position w:val="-12"/>
          <w:sz w:val="20"/>
          <w:szCs w:val="21"/>
        </w:rPr>
        <w:object w:dxaOrig="279" w:dyaOrig="320" w14:anchorId="0B61EB30">
          <v:shape id="_x0000_i1039" type="#_x0000_t75" style="width:14.4pt;height:14.4pt" o:ole="">
            <v:imagedata r:id="rId33" o:title=""/>
          </v:shape>
          <o:OLEObject Type="Embed" ProgID="Equation.DSMT4" ShapeID="_x0000_i1039" DrawAspect="Content" ObjectID="_1757519935" r:id="rId34"/>
        </w:object>
      </w:r>
      <w:r w:rsidRPr="00736D79">
        <w:rPr>
          <w:color w:val="000000"/>
          <w:sz w:val="20"/>
          <w:szCs w:val="21"/>
        </w:rPr>
        <w:t>,</w:t>
      </w:r>
      <w:r w:rsidRPr="00736D79">
        <w:rPr>
          <w:color w:val="000000"/>
          <w:position w:val="-10"/>
          <w:sz w:val="20"/>
          <w:szCs w:val="21"/>
        </w:rPr>
        <w:object w:dxaOrig="200" w:dyaOrig="300" w14:anchorId="468850F3">
          <v:shape id="_x0000_i1040" type="#_x0000_t75" style="width:7.2pt;height:14.4pt" o:ole="">
            <v:imagedata r:id="rId27" o:title=""/>
          </v:shape>
          <o:OLEObject Type="Embed" ProgID="Equation.DSMT4" ShapeID="_x0000_i1040" DrawAspect="Content" ObjectID="_1757519936" r:id="rId35"/>
        </w:object>
      </w:r>
      <w:r w:rsidRPr="00736D79">
        <w:rPr>
          <w:color w:val="000000"/>
          <w:sz w:val="20"/>
          <w:szCs w:val="21"/>
        </w:rPr>
        <w:t xml:space="preserve">. The composite codebook index </w:t>
      </w:r>
      <w:r w:rsidRPr="00736D79">
        <w:rPr>
          <w:color w:val="000000"/>
          <w:position w:val="-10"/>
          <w:sz w:val="20"/>
          <w:szCs w:val="21"/>
        </w:rPr>
        <w:object w:dxaOrig="160" w:dyaOrig="300" w14:anchorId="7696632D">
          <v:shape id="_x0000_i1041" type="#_x0000_t75" style="width:7.2pt;height:14.4pt" o:ole="">
            <v:imagedata r:id="rId36" o:title=""/>
          </v:shape>
          <o:OLEObject Type="Embed" ProgID="Equation.DSMT4" ShapeID="_x0000_i1041" DrawAspect="Content" ObjectID="_1757519937" r:id="rId37"/>
        </w:object>
      </w:r>
      <w:r w:rsidRPr="00736D79">
        <w:rPr>
          <w:color w:val="000000"/>
          <w:sz w:val="20"/>
          <w:szCs w:val="21"/>
        </w:rPr>
        <w:t xml:space="preserve"> is defined </w:t>
      </w:r>
      <w:proofErr w:type="gramStart"/>
      <w:r w:rsidRPr="00736D79">
        <w:rPr>
          <w:color w:val="000000"/>
          <w:sz w:val="20"/>
          <w:szCs w:val="21"/>
        </w:rPr>
        <w:t>by</w:t>
      </w:r>
      <w:proofErr w:type="gramEnd"/>
    </w:p>
    <w:p w14:paraId="00B82C3C" w14:textId="77777777" w:rsidR="00D706CA" w:rsidRPr="00736D79" w:rsidRDefault="00D706CA" w:rsidP="00D706CA">
      <w:r w:rsidRPr="00427041">
        <w:t>&lt;Unrelated part omitted&gt;</w:t>
      </w:r>
    </w:p>
    <w:p w14:paraId="34859BE4" w14:textId="17984247" w:rsidR="00D706CA" w:rsidRPr="00736D79" w:rsidRDefault="00D706CA" w:rsidP="00D706CA">
      <w:pPr>
        <w:spacing w:after="180"/>
        <w:ind w:leftChars="5" w:left="11"/>
        <w:rPr>
          <w:color w:val="FF0000"/>
          <w:sz w:val="20"/>
          <w:szCs w:val="20"/>
          <w:lang w:val="x-none"/>
        </w:rPr>
      </w:pPr>
      <w:r w:rsidRPr="00736D79">
        <w:rPr>
          <w:color w:val="FF0000"/>
          <w:sz w:val="20"/>
          <w:szCs w:val="20"/>
        </w:rPr>
        <w:t>For</w:t>
      </w:r>
      <w:r w:rsidRPr="00736D79">
        <w:rPr>
          <w:color w:val="FF0000"/>
          <w:sz w:val="20"/>
          <w:szCs w:val="20"/>
          <w:lang w:val="x-none"/>
        </w:rPr>
        <w:t xml:space="preserve"> a UE configured with a </w:t>
      </w:r>
      <w:r w:rsidRPr="00736D79">
        <w:rPr>
          <w:i/>
          <w:color w:val="FF0000"/>
          <w:sz w:val="20"/>
          <w:szCs w:val="20"/>
          <w:lang w:val="en-GB"/>
        </w:rPr>
        <w:t>CSI-</w:t>
      </w:r>
      <w:proofErr w:type="spellStart"/>
      <w:r w:rsidRPr="00736D79">
        <w:rPr>
          <w:i/>
          <w:color w:val="FF0000"/>
          <w:sz w:val="20"/>
          <w:szCs w:val="20"/>
          <w:lang w:val="en-GB"/>
        </w:rPr>
        <w:t>ReportConfig</w:t>
      </w:r>
      <w:proofErr w:type="spellEnd"/>
      <w:r w:rsidRPr="00736D79">
        <w:rPr>
          <w:color w:val="FF0000"/>
          <w:sz w:val="20"/>
          <w:szCs w:val="20"/>
          <w:lang w:val="en-GB"/>
        </w:rPr>
        <w:t xml:space="preserve"> </w:t>
      </w:r>
      <w:r w:rsidRPr="00736D79">
        <w:rPr>
          <w:color w:val="FF0000"/>
          <w:sz w:val="20"/>
          <w:szCs w:val="20"/>
          <w:lang w:val="x-none"/>
        </w:rPr>
        <w:t xml:space="preserve">that </w:t>
      </w:r>
      <w:r w:rsidRPr="00736D79">
        <w:rPr>
          <w:color w:val="FF0000"/>
          <w:sz w:val="20"/>
          <w:szCs w:val="20"/>
        </w:rPr>
        <w:t>contains</w:t>
      </w:r>
      <w:r w:rsidRPr="00736D79">
        <w:rPr>
          <w:color w:val="FF0000"/>
          <w:sz w:val="20"/>
          <w:szCs w:val="20"/>
          <w:lang w:val="x-none"/>
        </w:rPr>
        <w:t xml:space="preserve"> </w:t>
      </w:r>
      <w:r w:rsidRPr="00736D79">
        <w:rPr>
          <w:color w:val="FF0000"/>
          <w:sz w:val="20"/>
          <w:szCs w:val="20"/>
        </w:rPr>
        <w:t>a list of</w:t>
      </w:r>
      <w:r w:rsidRPr="00736D79">
        <w:rPr>
          <w:color w:val="FF0000"/>
          <w:sz w:val="20"/>
          <w:szCs w:val="20"/>
          <w:lang w:val="x-none"/>
        </w:rPr>
        <w:t xml:space="preserve"> sub-configurations</w:t>
      </w:r>
      <w:r w:rsidRPr="00736D79">
        <w:rPr>
          <w:color w:val="FF0000"/>
          <w:sz w:val="20"/>
          <w:szCs w:val="20"/>
          <w:lang w:val="en-GB"/>
        </w:rPr>
        <w:t xml:space="preserve"> provided by the higher layer parameter [</w:t>
      </w:r>
      <w:proofErr w:type="spellStart"/>
      <w:r w:rsidRPr="00736D79">
        <w:rPr>
          <w:i/>
          <w:iCs/>
          <w:color w:val="FF0000"/>
          <w:sz w:val="20"/>
          <w:szCs w:val="20"/>
          <w:lang w:val="en-GB"/>
        </w:rPr>
        <w:t>csi-ReportSubConfigList</w:t>
      </w:r>
      <w:proofErr w:type="spellEnd"/>
      <w:r w:rsidRPr="00736D79">
        <w:rPr>
          <w:color w:val="FF0000"/>
          <w:sz w:val="20"/>
          <w:szCs w:val="20"/>
          <w:lang w:val="en-GB"/>
        </w:rPr>
        <w:t>]</w:t>
      </w:r>
      <w:r w:rsidRPr="00736D79">
        <w:rPr>
          <w:color w:val="FF0000"/>
          <w:sz w:val="20"/>
          <w:szCs w:val="20"/>
        </w:rPr>
        <w:t>,</w:t>
      </w:r>
      <w:r w:rsidRPr="00736D79">
        <w:rPr>
          <w:sz w:val="20"/>
          <w:szCs w:val="20"/>
        </w:rPr>
        <w:t xml:space="preserve"> </w:t>
      </w:r>
      <w:r w:rsidRPr="00736D79">
        <w:rPr>
          <w:color w:val="FF0000"/>
          <w:sz w:val="20"/>
          <w:szCs w:val="20"/>
        </w:rPr>
        <w:t>and</w:t>
      </w:r>
      <w:r w:rsidRPr="00736D79">
        <w:rPr>
          <w:color w:val="FF0000"/>
          <w:sz w:val="20"/>
          <w:szCs w:val="20"/>
          <w:lang w:val="x-none"/>
        </w:rPr>
        <w:t xml:space="preserve"> </w:t>
      </w:r>
      <w:r w:rsidRPr="00736D79">
        <w:rPr>
          <w:color w:val="FF0000"/>
          <w:sz w:val="20"/>
          <w:szCs w:val="20"/>
        </w:rPr>
        <w:t>the</w:t>
      </w:r>
      <w:r w:rsidRPr="00736D79">
        <w:rPr>
          <w:color w:val="FF0000"/>
          <w:sz w:val="20"/>
          <w:szCs w:val="20"/>
          <w:lang w:val="x-none"/>
        </w:rPr>
        <w:t xml:space="preserve"> sub-configuration indicates a CSI-RS antenna port subset </w:t>
      </w:r>
      <w:r w:rsidRPr="00736D79">
        <w:rPr>
          <w:color w:val="FF0000"/>
          <w:sz w:val="20"/>
          <w:szCs w:val="20"/>
        </w:rPr>
        <w:t>using</w:t>
      </w:r>
      <w:r w:rsidRPr="00736D79">
        <w:rPr>
          <w:color w:val="FF0000"/>
          <w:sz w:val="20"/>
          <w:szCs w:val="20"/>
          <w:lang w:val="x-none"/>
        </w:rPr>
        <w:t xml:space="preserve"> </w:t>
      </w:r>
      <w:r w:rsidRPr="00736D79">
        <w:rPr>
          <w:color w:val="FF0000"/>
          <w:sz w:val="20"/>
          <w:szCs w:val="20"/>
        </w:rPr>
        <w:t xml:space="preserve">the higher layer </w:t>
      </w:r>
      <w:r w:rsidRPr="00736D79">
        <w:rPr>
          <w:color w:val="FF0000"/>
          <w:sz w:val="20"/>
          <w:szCs w:val="20"/>
          <w:lang w:val="x-none"/>
        </w:rPr>
        <w:t xml:space="preserve">bitmap parameter </w:t>
      </w:r>
      <w:r w:rsidRPr="00736D79">
        <w:rPr>
          <w:color w:val="FF0000"/>
          <w:sz w:val="20"/>
          <w:szCs w:val="20"/>
        </w:rPr>
        <w:t>[</w:t>
      </w:r>
      <w:r w:rsidRPr="00736D79">
        <w:rPr>
          <w:i/>
          <w:iCs/>
          <w:color w:val="FF0000"/>
          <w:sz w:val="20"/>
          <w:szCs w:val="20"/>
        </w:rPr>
        <w:t>port-</w:t>
      </w:r>
      <w:proofErr w:type="spellStart"/>
      <w:r w:rsidRPr="00736D79">
        <w:rPr>
          <w:i/>
          <w:iCs/>
          <w:color w:val="FF0000"/>
          <w:sz w:val="20"/>
          <w:szCs w:val="20"/>
          <w:lang w:val="x-none"/>
        </w:rPr>
        <w:t>subsetIndicator</w:t>
      </w:r>
      <w:proofErr w:type="spellEnd"/>
      <w:r w:rsidRPr="00736D79">
        <w:rPr>
          <w:color w:val="FF0000"/>
          <w:sz w:val="20"/>
          <w:szCs w:val="20"/>
          <w:lang w:val="x-none"/>
        </w:rPr>
        <w:t>],</w:t>
      </w:r>
      <w:r w:rsidRPr="00736D79">
        <w:rPr>
          <w:sz w:val="20"/>
          <w:szCs w:val="20"/>
        </w:rPr>
        <w:t xml:space="preserve"> </w:t>
      </w:r>
      <w:r>
        <w:rPr>
          <w:color w:val="FF0000"/>
          <w:sz w:val="20"/>
          <w:szCs w:val="20"/>
          <w:lang w:val="x-none"/>
        </w:rPr>
        <w:t>P</w:t>
      </w:r>
      <w:r w:rsidRPr="00736D79">
        <w:rPr>
          <w:color w:val="FF0000"/>
          <w:sz w:val="20"/>
          <w:szCs w:val="20"/>
          <w:lang w:val="x-none"/>
        </w:rPr>
        <w:t xml:space="preserve"> antenna ports {</w:t>
      </w:r>
      <m:oMath>
        <m:r>
          <m:rPr>
            <m:sty m:val="p"/>
          </m:rPr>
          <w:rPr>
            <w:rFonts w:ascii="Cambria Math" w:hAnsi="Cambria Math"/>
            <w:color w:val="FF0000"/>
            <w:sz w:val="20"/>
            <w:szCs w:val="20"/>
          </w:rPr>
          <m:t>3000, 3000+</m:t>
        </m:r>
        <m:r>
          <w:rPr>
            <w:rFonts w:ascii="Cambria Math" w:hAnsi="Cambria Math"/>
            <w:color w:val="FF0000"/>
            <w:sz w:val="20"/>
            <w:szCs w:val="20"/>
          </w:rPr>
          <m:t>p</m:t>
        </m:r>
      </m:oMath>
      <w:r w:rsidRPr="00736D79">
        <w:rPr>
          <w:color w:val="FF0000"/>
          <w:sz w:val="20"/>
          <w:szCs w:val="20"/>
          <w:lang w:val="x-none"/>
        </w:rPr>
        <w:t>}is configured with higher layer parameter codebookType set to 'typeI-SinglePanel'</w:t>
      </w:r>
      <w:r>
        <w:rPr>
          <w:color w:val="FF0000"/>
          <w:sz w:val="20"/>
          <w:szCs w:val="20"/>
          <w:lang w:val="x-none"/>
        </w:rPr>
        <w:t>,</w:t>
      </w:r>
      <w:r w:rsidRPr="00736D79">
        <w:rPr>
          <w:color w:val="FF0000"/>
          <w:sz w:val="20"/>
          <w:szCs w:val="20"/>
          <w:lang w:val="x-none"/>
        </w:rPr>
        <w:t xml:space="preserve"> [</w:t>
      </w:r>
      <w:r w:rsidRPr="00736D79">
        <w:rPr>
          <w:color w:val="FF0000"/>
          <w:sz w:val="20"/>
          <w:szCs w:val="20"/>
        </w:rPr>
        <w:t xml:space="preserve">3000 + </w:t>
      </w:r>
      <w:r w:rsidRPr="00736D79">
        <w:rPr>
          <w:i/>
          <w:iCs/>
          <w:color w:val="FF0000"/>
          <w:sz w:val="20"/>
          <w:szCs w:val="20"/>
          <w:lang w:val="x-none"/>
        </w:rPr>
        <w:t>p</w:t>
      </w:r>
      <w:r w:rsidRPr="00736D79">
        <w:rPr>
          <w:color w:val="FF0000"/>
          <w:sz w:val="20"/>
          <w:szCs w:val="20"/>
          <w:vertAlign w:val="superscript"/>
          <w:lang w:val="x-none"/>
        </w:rPr>
        <w:t>(</w:t>
      </w:r>
      <w:r w:rsidRPr="00736D79">
        <w:rPr>
          <w:i/>
          <w:iCs/>
          <w:color w:val="FF0000"/>
          <w:sz w:val="20"/>
          <w:szCs w:val="20"/>
          <w:vertAlign w:val="superscript"/>
        </w:rPr>
        <w:t>0</w:t>
      </w:r>
      <w:r w:rsidRPr="00736D79">
        <w:rPr>
          <w:color w:val="FF0000"/>
          <w:sz w:val="20"/>
          <w:szCs w:val="20"/>
          <w:vertAlign w:val="superscript"/>
          <w:lang w:val="x-none"/>
        </w:rPr>
        <w:t>)</w:t>
      </w:r>
      <w:r w:rsidRPr="00736D79">
        <w:rPr>
          <w:color w:val="FF0000"/>
          <w:sz w:val="20"/>
          <w:szCs w:val="20"/>
        </w:rPr>
        <w:t>,</w:t>
      </w:r>
      <w:r w:rsidRPr="00736D79">
        <w:rPr>
          <w:color w:val="FF0000"/>
          <w:sz w:val="20"/>
          <w:szCs w:val="20"/>
          <w:lang w:val="x-none"/>
        </w:rPr>
        <w:t xml:space="preserve"> …, </w:t>
      </w:r>
      <w:r w:rsidRPr="00736D79">
        <w:rPr>
          <w:color w:val="FF0000"/>
          <w:sz w:val="20"/>
          <w:szCs w:val="20"/>
        </w:rPr>
        <w:t xml:space="preserve">3000 + </w:t>
      </w:r>
      <w:r w:rsidRPr="00736D79">
        <w:rPr>
          <w:i/>
          <w:iCs/>
          <w:color w:val="FF0000"/>
          <w:sz w:val="20"/>
          <w:szCs w:val="20"/>
          <w:lang w:val="x-none"/>
        </w:rPr>
        <w:t>p</w:t>
      </w:r>
      <w:r w:rsidRPr="00736D79">
        <w:rPr>
          <w:color w:val="FF0000"/>
          <w:sz w:val="20"/>
          <w:szCs w:val="20"/>
          <w:vertAlign w:val="superscript"/>
          <w:lang w:val="x-none"/>
        </w:rPr>
        <w:t>(</w:t>
      </w:r>
      <w:r w:rsidRPr="00736D79">
        <w:rPr>
          <w:i/>
          <w:iCs/>
          <w:color w:val="FF0000"/>
          <w:sz w:val="20"/>
          <w:szCs w:val="20"/>
          <w:vertAlign w:val="superscript"/>
        </w:rPr>
        <w:t>P</w:t>
      </w:r>
      <w:r w:rsidRPr="00736D79">
        <w:rPr>
          <w:color w:val="FF0000"/>
          <w:sz w:val="20"/>
          <w:szCs w:val="20"/>
          <w:vertAlign w:val="superscript"/>
        </w:rPr>
        <w:t xml:space="preserve"> – 1</w:t>
      </w:r>
      <w:r w:rsidRPr="00736D79">
        <w:rPr>
          <w:color w:val="FF0000"/>
          <w:sz w:val="20"/>
          <w:szCs w:val="20"/>
          <w:vertAlign w:val="superscript"/>
          <w:lang w:val="x-none"/>
        </w:rPr>
        <w:t>)</w:t>
      </w:r>
      <w:r w:rsidRPr="00736D79">
        <w:rPr>
          <w:color w:val="FF0000"/>
          <w:sz w:val="20"/>
          <w:szCs w:val="20"/>
        </w:rPr>
        <w:t>]</w:t>
      </w:r>
      <w:r w:rsidRPr="00736D79">
        <w:rPr>
          <w:i/>
          <w:iCs/>
          <w:color w:val="FF0000"/>
          <w:sz w:val="20"/>
          <w:szCs w:val="20"/>
          <w:vertAlign w:val="superscript"/>
        </w:rPr>
        <w:t>T</w:t>
      </w:r>
      <w:r w:rsidRPr="00736D79">
        <w:rPr>
          <w:color w:val="FF0000"/>
          <w:sz w:val="20"/>
          <w:szCs w:val="20"/>
        </w:rPr>
        <w:t xml:space="preserve"> </w:t>
      </w:r>
      <w:r w:rsidRPr="00736D79">
        <w:rPr>
          <w:color w:val="FF0000"/>
          <w:sz w:val="20"/>
          <w:szCs w:val="20"/>
          <w:lang w:val="x-none"/>
        </w:rPr>
        <w:t xml:space="preserve">of size </w:t>
      </w:r>
      <w:r w:rsidRPr="00736D79">
        <w:rPr>
          <w:i/>
          <w:iCs/>
          <w:color w:val="FF0000"/>
          <w:sz w:val="20"/>
          <w:szCs w:val="20"/>
          <w:lang w:val="x-none"/>
        </w:rPr>
        <w:t>P</w:t>
      </w:r>
      <w:r w:rsidRPr="00736D79">
        <w:rPr>
          <w:color w:val="FF0000"/>
          <w:sz w:val="20"/>
          <w:szCs w:val="20"/>
          <w:lang w:val="x-none"/>
        </w:rPr>
        <w:t xml:space="preserve">, </w:t>
      </w:r>
      <w:r w:rsidRPr="00736D79">
        <w:rPr>
          <w:color w:val="FF0000"/>
          <w:sz w:val="20"/>
          <w:szCs w:val="20"/>
        </w:rPr>
        <w:t xml:space="preserve">where </w:t>
      </w:r>
      <w:r w:rsidRPr="00736D79">
        <w:rPr>
          <w:i/>
          <w:iCs/>
          <w:color w:val="FF0000"/>
          <w:sz w:val="20"/>
          <w:szCs w:val="20"/>
          <w:lang w:val="x-none"/>
        </w:rPr>
        <w:t>P</w:t>
      </w:r>
      <m:oMath>
        <m:r>
          <w:rPr>
            <w:rFonts w:ascii="Cambria Math" w:hAnsi="Cambria Math"/>
            <w:color w:val="FF0000"/>
            <w:sz w:val="20"/>
            <w:szCs w:val="20"/>
            <w:lang w:val="x-none"/>
          </w:rPr>
          <m:t>∈</m:t>
        </m:r>
        <m:d>
          <m:dPr>
            <m:begChr m:val="["/>
            <m:endChr m:val="]"/>
            <m:ctrlPr>
              <w:rPr>
                <w:rFonts w:ascii="Cambria Math" w:hAnsi="Cambria Math"/>
                <w:i/>
                <w:color w:val="FF0000"/>
                <w:sz w:val="20"/>
                <w:szCs w:val="20"/>
                <w:lang w:val="x-none"/>
              </w:rPr>
            </m:ctrlPr>
          </m:dPr>
          <m:e>
            <m:r>
              <w:rPr>
                <w:rFonts w:ascii="Cambria Math" w:hAnsi="Cambria Math"/>
                <w:color w:val="FF0000"/>
                <w:sz w:val="20"/>
                <w:szCs w:val="20"/>
                <w:lang w:val="x-none"/>
              </w:rPr>
              <m:t>4,8,12,16,24,32</m:t>
            </m:r>
          </m:e>
        </m:d>
      </m:oMath>
      <w:r w:rsidRPr="00736D79">
        <w:rPr>
          <w:color w:val="FF0000"/>
          <w:sz w:val="20"/>
          <w:szCs w:val="20"/>
        </w:rPr>
        <w:t xml:space="preserve"> corresponds to the number of bits with value 1 in the bitmap </w:t>
      </w:r>
      <w:r w:rsidRPr="00736D79">
        <w:rPr>
          <w:color w:val="FF0000"/>
          <w:sz w:val="20"/>
          <w:szCs w:val="20"/>
          <w:lang w:val="en-GB"/>
        </w:rPr>
        <w:t>[</w:t>
      </w:r>
      <w:r w:rsidRPr="00736D79">
        <w:rPr>
          <w:i/>
          <w:iCs/>
          <w:color w:val="FF0000"/>
          <w:sz w:val="20"/>
          <w:szCs w:val="20"/>
          <w:lang w:val="en-GB"/>
        </w:rPr>
        <w:t>port-</w:t>
      </w:r>
      <w:proofErr w:type="spellStart"/>
      <w:r w:rsidRPr="00736D79">
        <w:rPr>
          <w:i/>
          <w:iCs/>
          <w:color w:val="FF0000"/>
          <w:sz w:val="20"/>
          <w:szCs w:val="20"/>
          <w:lang w:val="en-GB"/>
        </w:rPr>
        <w:t>subsetIndicator</w:t>
      </w:r>
      <w:proofErr w:type="spellEnd"/>
      <w:r w:rsidRPr="00736D79">
        <w:rPr>
          <w:color w:val="FF0000"/>
          <w:sz w:val="20"/>
          <w:szCs w:val="20"/>
          <w:lang w:val="en-GB"/>
        </w:rPr>
        <w:t xml:space="preserve">]. And </w:t>
      </w:r>
      <w:r w:rsidRPr="00736D79">
        <w:rPr>
          <w:i/>
          <w:iCs/>
          <w:color w:val="FF0000"/>
          <w:sz w:val="20"/>
          <w:szCs w:val="20"/>
        </w:rPr>
        <w:t>p</w:t>
      </w:r>
      <w:r w:rsidRPr="00736D79">
        <w:rPr>
          <w:color w:val="FF0000"/>
          <w:sz w:val="20"/>
          <w:szCs w:val="20"/>
          <w:vertAlign w:val="superscript"/>
        </w:rPr>
        <w:t>(</w:t>
      </w:r>
      <w:r w:rsidRPr="00736D79">
        <w:rPr>
          <w:i/>
          <w:iCs/>
          <w:color w:val="FF0000"/>
          <w:sz w:val="20"/>
          <w:szCs w:val="20"/>
          <w:vertAlign w:val="superscript"/>
        </w:rPr>
        <w:t>j</w:t>
      </w:r>
      <w:r w:rsidRPr="00736D79">
        <w:rPr>
          <w:color w:val="FF0000"/>
          <w:sz w:val="20"/>
          <w:szCs w:val="20"/>
          <w:vertAlign w:val="superscript"/>
        </w:rPr>
        <w:t>)</w:t>
      </w:r>
      <w:r w:rsidRPr="00736D79">
        <w:rPr>
          <w:color w:val="FF0000"/>
          <w:sz w:val="20"/>
          <w:szCs w:val="20"/>
        </w:rPr>
        <w:t xml:space="preserve"> is the </w:t>
      </w:r>
      <w:r w:rsidRPr="00736D79">
        <w:rPr>
          <w:i/>
          <w:iCs/>
          <w:color w:val="FF0000"/>
          <w:sz w:val="20"/>
          <w:szCs w:val="20"/>
        </w:rPr>
        <w:t>j</w:t>
      </w:r>
      <w:r w:rsidRPr="00736D79">
        <w:rPr>
          <w:color w:val="FF0000"/>
          <w:sz w:val="20"/>
          <w:szCs w:val="20"/>
        </w:rPr>
        <w:t>-th</w:t>
      </w:r>
      <w:r w:rsidR="0014331D">
        <w:rPr>
          <w:color w:val="FF0000"/>
          <w:sz w:val="20"/>
          <w:szCs w:val="20"/>
        </w:rPr>
        <w:t>e</w:t>
      </w:r>
      <w:r w:rsidRPr="00736D79">
        <w:rPr>
          <w:color w:val="FF0000"/>
          <w:sz w:val="20"/>
          <w:szCs w:val="20"/>
        </w:rPr>
        <w:t xml:space="preserve"> enabled port index in the bitmap.</w:t>
      </w:r>
    </w:p>
    <w:p w14:paraId="04BA461C" w14:textId="77777777" w:rsidR="00D706CA" w:rsidRDefault="00D706CA" w:rsidP="00D706CA">
      <w:pPr>
        <w:rPr>
          <w:sz w:val="20"/>
          <w:szCs w:val="21"/>
          <w:lang w:val="en-GB" w:eastAsia="zh-CN"/>
        </w:rPr>
      </w:pPr>
      <w:r w:rsidRPr="00736D79">
        <w:rPr>
          <w:sz w:val="20"/>
          <w:szCs w:val="21"/>
          <w:lang w:val="en-GB" w:eastAsia="zh-CN"/>
        </w:rPr>
        <w:t xml:space="preserve">For 8 antenna ports {3000, 3001, …, 3007}, 16 antenna ports {3000, 3001, …, 3015}, and 32 antenna ports {3000, 3001, …, 3031}, and the UE configured with </w:t>
      </w:r>
      <w:r w:rsidRPr="00736D79">
        <w:rPr>
          <w:sz w:val="20"/>
          <w:szCs w:val="21"/>
          <w:lang w:eastAsia="zh-CN"/>
        </w:rPr>
        <w:t xml:space="preserve">higher layer parameter </w:t>
      </w:r>
      <w:proofErr w:type="spellStart"/>
      <w:r w:rsidRPr="00736D79">
        <w:rPr>
          <w:i/>
          <w:sz w:val="20"/>
          <w:szCs w:val="21"/>
          <w:lang w:eastAsia="zh-CN"/>
        </w:rPr>
        <w:t>codebookType</w:t>
      </w:r>
      <w:proofErr w:type="spellEnd"/>
      <w:r w:rsidRPr="00736D79">
        <w:rPr>
          <w:sz w:val="20"/>
          <w:szCs w:val="21"/>
          <w:lang w:eastAsia="zh-CN"/>
        </w:rPr>
        <w:t xml:space="preserve"> set to '</w:t>
      </w:r>
      <w:proofErr w:type="spellStart"/>
      <w:r w:rsidRPr="00736D79">
        <w:rPr>
          <w:sz w:val="20"/>
          <w:szCs w:val="21"/>
          <w:lang w:eastAsia="zh-CN"/>
        </w:rPr>
        <w:t>typeI-MultiPanel</w:t>
      </w:r>
      <w:proofErr w:type="spellEnd"/>
      <w:r w:rsidRPr="00736D79">
        <w:rPr>
          <w:sz w:val="20"/>
          <w:szCs w:val="21"/>
          <w:lang w:eastAsia="zh-CN"/>
        </w:rPr>
        <w:t>'</w:t>
      </w:r>
      <w:r w:rsidRPr="00736D79">
        <w:rPr>
          <w:sz w:val="20"/>
          <w:szCs w:val="21"/>
          <w:lang w:val="en-GB" w:eastAsia="zh-CN"/>
        </w:rPr>
        <w:t>,</w:t>
      </w:r>
    </w:p>
    <w:p w14:paraId="79205BB3" w14:textId="77777777" w:rsidR="00D706CA" w:rsidRPr="00736D79" w:rsidRDefault="00D706CA" w:rsidP="00D706CA">
      <w:r w:rsidRPr="00427041">
        <w:t>&lt;Unrelated part omitted&gt;</w:t>
      </w:r>
    </w:p>
    <w:p w14:paraId="696ADB12" w14:textId="77777777" w:rsidR="00D706CA" w:rsidRPr="00736D79" w:rsidRDefault="00D706CA" w:rsidP="00D706CA">
      <w:pPr>
        <w:spacing w:after="180"/>
        <w:ind w:leftChars="5" w:left="11"/>
        <w:rPr>
          <w:color w:val="FF0000"/>
          <w:sz w:val="20"/>
          <w:szCs w:val="20"/>
          <w:lang w:val="x-none"/>
        </w:rPr>
      </w:pPr>
      <w:r w:rsidRPr="00736D79">
        <w:rPr>
          <w:color w:val="FF0000"/>
          <w:sz w:val="20"/>
          <w:szCs w:val="20"/>
        </w:rPr>
        <w:t>For</w:t>
      </w:r>
      <w:r w:rsidRPr="00736D79">
        <w:rPr>
          <w:color w:val="FF0000"/>
          <w:sz w:val="20"/>
          <w:szCs w:val="20"/>
          <w:lang w:val="x-none"/>
        </w:rPr>
        <w:t xml:space="preserve"> a UE configured with a </w:t>
      </w:r>
      <w:r w:rsidRPr="00736D79">
        <w:rPr>
          <w:i/>
          <w:color w:val="FF0000"/>
          <w:sz w:val="20"/>
          <w:szCs w:val="20"/>
          <w:lang w:val="en-GB"/>
        </w:rPr>
        <w:t>CSI-</w:t>
      </w:r>
      <w:proofErr w:type="spellStart"/>
      <w:r w:rsidRPr="00736D79">
        <w:rPr>
          <w:i/>
          <w:color w:val="FF0000"/>
          <w:sz w:val="20"/>
          <w:szCs w:val="20"/>
          <w:lang w:val="en-GB"/>
        </w:rPr>
        <w:t>ReportConfig</w:t>
      </w:r>
      <w:proofErr w:type="spellEnd"/>
      <w:r w:rsidRPr="00736D79">
        <w:rPr>
          <w:color w:val="FF0000"/>
          <w:sz w:val="20"/>
          <w:szCs w:val="20"/>
          <w:lang w:val="en-GB"/>
        </w:rPr>
        <w:t xml:space="preserve"> </w:t>
      </w:r>
      <w:r w:rsidRPr="00736D79">
        <w:rPr>
          <w:color w:val="FF0000"/>
          <w:sz w:val="20"/>
          <w:szCs w:val="20"/>
          <w:lang w:val="x-none"/>
        </w:rPr>
        <w:t xml:space="preserve">that </w:t>
      </w:r>
      <w:r w:rsidRPr="00736D79">
        <w:rPr>
          <w:color w:val="FF0000"/>
          <w:sz w:val="20"/>
          <w:szCs w:val="20"/>
        </w:rPr>
        <w:t>contains</w:t>
      </w:r>
      <w:r w:rsidRPr="00736D79">
        <w:rPr>
          <w:color w:val="FF0000"/>
          <w:sz w:val="20"/>
          <w:szCs w:val="20"/>
          <w:lang w:val="x-none"/>
        </w:rPr>
        <w:t xml:space="preserve"> </w:t>
      </w:r>
      <w:r w:rsidRPr="00736D79">
        <w:rPr>
          <w:color w:val="FF0000"/>
          <w:sz w:val="20"/>
          <w:szCs w:val="20"/>
        </w:rPr>
        <w:t>a list of</w:t>
      </w:r>
      <w:r w:rsidRPr="00736D79">
        <w:rPr>
          <w:color w:val="FF0000"/>
          <w:sz w:val="20"/>
          <w:szCs w:val="20"/>
          <w:lang w:val="x-none"/>
        </w:rPr>
        <w:t xml:space="preserve"> sub-configurations</w:t>
      </w:r>
      <w:r w:rsidRPr="00736D79">
        <w:rPr>
          <w:color w:val="FF0000"/>
          <w:sz w:val="20"/>
          <w:szCs w:val="20"/>
          <w:lang w:val="en-GB"/>
        </w:rPr>
        <w:t xml:space="preserve"> provided by the higher layer parameter [</w:t>
      </w:r>
      <w:proofErr w:type="spellStart"/>
      <w:r w:rsidRPr="00736D79">
        <w:rPr>
          <w:i/>
          <w:iCs/>
          <w:color w:val="FF0000"/>
          <w:sz w:val="20"/>
          <w:szCs w:val="20"/>
          <w:lang w:val="en-GB"/>
        </w:rPr>
        <w:t>csi-ReportSubConfigList</w:t>
      </w:r>
      <w:proofErr w:type="spellEnd"/>
      <w:r w:rsidRPr="00736D79">
        <w:rPr>
          <w:color w:val="FF0000"/>
          <w:sz w:val="20"/>
          <w:szCs w:val="20"/>
          <w:lang w:val="en-GB"/>
        </w:rPr>
        <w:t>]</w:t>
      </w:r>
      <w:r w:rsidRPr="00736D79">
        <w:rPr>
          <w:color w:val="FF0000"/>
          <w:sz w:val="20"/>
          <w:szCs w:val="20"/>
        </w:rPr>
        <w:t>,</w:t>
      </w:r>
      <w:r w:rsidRPr="00736D79">
        <w:rPr>
          <w:sz w:val="20"/>
          <w:szCs w:val="20"/>
        </w:rPr>
        <w:t xml:space="preserve"> </w:t>
      </w:r>
      <w:r w:rsidRPr="00736D79">
        <w:rPr>
          <w:color w:val="FF0000"/>
          <w:sz w:val="20"/>
          <w:szCs w:val="20"/>
        </w:rPr>
        <w:t>and</w:t>
      </w:r>
      <w:r w:rsidRPr="00736D79">
        <w:rPr>
          <w:color w:val="FF0000"/>
          <w:sz w:val="20"/>
          <w:szCs w:val="20"/>
          <w:lang w:val="x-none"/>
        </w:rPr>
        <w:t xml:space="preserve"> </w:t>
      </w:r>
      <w:r w:rsidRPr="00736D79">
        <w:rPr>
          <w:color w:val="FF0000"/>
          <w:sz w:val="20"/>
          <w:szCs w:val="20"/>
        </w:rPr>
        <w:t>the</w:t>
      </w:r>
      <w:r w:rsidRPr="00736D79">
        <w:rPr>
          <w:color w:val="FF0000"/>
          <w:sz w:val="20"/>
          <w:szCs w:val="20"/>
          <w:lang w:val="x-none"/>
        </w:rPr>
        <w:t xml:space="preserve"> sub-configuration indicates a CSI-RS antenna port subset </w:t>
      </w:r>
      <w:r w:rsidRPr="00736D79">
        <w:rPr>
          <w:color w:val="FF0000"/>
          <w:sz w:val="20"/>
          <w:szCs w:val="20"/>
        </w:rPr>
        <w:t>using</w:t>
      </w:r>
      <w:r w:rsidRPr="00736D79">
        <w:rPr>
          <w:color w:val="FF0000"/>
          <w:sz w:val="20"/>
          <w:szCs w:val="20"/>
          <w:lang w:val="x-none"/>
        </w:rPr>
        <w:t xml:space="preserve"> </w:t>
      </w:r>
      <w:r w:rsidRPr="00736D79">
        <w:rPr>
          <w:color w:val="FF0000"/>
          <w:sz w:val="20"/>
          <w:szCs w:val="20"/>
        </w:rPr>
        <w:t xml:space="preserve">the higher layer </w:t>
      </w:r>
      <w:r w:rsidRPr="00736D79">
        <w:rPr>
          <w:color w:val="FF0000"/>
          <w:sz w:val="20"/>
          <w:szCs w:val="20"/>
          <w:lang w:val="x-none"/>
        </w:rPr>
        <w:t xml:space="preserve">bitmap parameter </w:t>
      </w:r>
      <w:r w:rsidRPr="00736D79">
        <w:rPr>
          <w:color w:val="FF0000"/>
          <w:sz w:val="20"/>
          <w:szCs w:val="20"/>
        </w:rPr>
        <w:t>[</w:t>
      </w:r>
      <w:r w:rsidRPr="00736D79">
        <w:rPr>
          <w:i/>
          <w:iCs/>
          <w:color w:val="FF0000"/>
          <w:sz w:val="20"/>
          <w:szCs w:val="20"/>
        </w:rPr>
        <w:t>port-</w:t>
      </w:r>
      <w:proofErr w:type="spellStart"/>
      <w:r w:rsidRPr="00736D79">
        <w:rPr>
          <w:i/>
          <w:iCs/>
          <w:color w:val="FF0000"/>
          <w:sz w:val="20"/>
          <w:szCs w:val="20"/>
          <w:lang w:val="x-none"/>
        </w:rPr>
        <w:t>subsetIndicator</w:t>
      </w:r>
      <w:proofErr w:type="spellEnd"/>
      <w:r w:rsidRPr="00736D79">
        <w:rPr>
          <w:color w:val="FF0000"/>
          <w:sz w:val="20"/>
          <w:szCs w:val="20"/>
          <w:lang w:val="x-none"/>
        </w:rPr>
        <w:t>],</w:t>
      </w:r>
      <w:r w:rsidRPr="00736D79">
        <w:rPr>
          <w:sz w:val="20"/>
          <w:szCs w:val="20"/>
        </w:rPr>
        <w:t xml:space="preserve"> </w:t>
      </w:r>
      <w:r>
        <w:rPr>
          <w:color w:val="FF0000"/>
          <w:sz w:val="20"/>
          <w:szCs w:val="20"/>
          <w:lang w:val="x-none"/>
        </w:rPr>
        <w:t>P</w:t>
      </w:r>
      <w:r w:rsidRPr="00736D79">
        <w:rPr>
          <w:color w:val="FF0000"/>
          <w:sz w:val="20"/>
          <w:szCs w:val="20"/>
          <w:lang w:val="x-none"/>
        </w:rPr>
        <w:t xml:space="preserve"> antenna ports {</w:t>
      </w:r>
      <m:oMath>
        <m:r>
          <m:rPr>
            <m:sty m:val="p"/>
          </m:rPr>
          <w:rPr>
            <w:rFonts w:ascii="Cambria Math" w:hAnsi="Cambria Math"/>
            <w:color w:val="FF0000"/>
            <w:sz w:val="20"/>
            <w:szCs w:val="20"/>
          </w:rPr>
          <m:t>3000, 3000+</m:t>
        </m:r>
        <m:r>
          <w:rPr>
            <w:rFonts w:ascii="Cambria Math" w:hAnsi="Cambria Math"/>
            <w:color w:val="FF0000"/>
            <w:sz w:val="20"/>
            <w:szCs w:val="20"/>
          </w:rPr>
          <m:t>p</m:t>
        </m:r>
      </m:oMath>
      <w:r w:rsidRPr="00736D79">
        <w:rPr>
          <w:color w:val="FF0000"/>
          <w:sz w:val="20"/>
          <w:szCs w:val="20"/>
          <w:lang w:val="x-none"/>
        </w:rPr>
        <w:t>}is configured with higher layer parameter codebookType set to 'typeI-SinglePanel'</w:t>
      </w:r>
      <w:r>
        <w:rPr>
          <w:color w:val="FF0000"/>
          <w:sz w:val="20"/>
          <w:szCs w:val="20"/>
          <w:lang w:val="x-none"/>
        </w:rPr>
        <w:t>,</w:t>
      </w:r>
      <w:r w:rsidRPr="00736D79">
        <w:rPr>
          <w:color w:val="FF0000"/>
          <w:sz w:val="20"/>
          <w:szCs w:val="20"/>
          <w:lang w:val="x-none"/>
        </w:rPr>
        <w:t xml:space="preserve"> [</w:t>
      </w:r>
      <w:r w:rsidRPr="00736D79">
        <w:rPr>
          <w:color w:val="FF0000"/>
          <w:sz w:val="20"/>
          <w:szCs w:val="20"/>
        </w:rPr>
        <w:t xml:space="preserve">3000 + </w:t>
      </w:r>
      <w:r w:rsidRPr="00736D79">
        <w:rPr>
          <w:i/>
          <w:iCs/>
          <w:color w:val="FF0000"/>
          <w:sz w:val="20"/>
          <w:szCs w:val="20"/>
          <w:lang w:val="x-none"/>
        </w:rPr>
        <w:t>p</w:t>
      </w:r>
      <w:r w:rsidRPr="00736D79">
        <w:rPr>
          <w:color w:val="FF0000"/>
          <w:sz w:val="20"/>
          <w:szCs w:val="20"/>
          <w:vertAlign w:val="superscript"/>
          <w:lang w:val="x-none"/>
        </w:rPr>
        <w:t>(</w:t>
      </w:r>
      <w:r w:rsidRPr="00736D79">
        <w:rPr>
          <w:i/>
          <w:iCs/>
          <w:color w:val="FF0000"/>
          <w:sz w:val="20"/>
          <w:szCs w:val="20"/>
          <w:vertAlign w:val="superscript"/>
        </w:rPr>
        <w:t>0</w:t>
      </w:r>
      <w:r w:rsidRPr="00736D79">
        <w:rPr>
          <w:color w:val="FF0000"/>
          <w:sz w:val="20"/>
          <w:szCs w:val="20"/>
          <w:vertAlign w:val="superscript"/>
          <w:lang w:val="x-none"/>
        </w:rPr>
        <w:t>)</w:t>
      </w:r>
      <w:r w:rsidRPr="00736D79">
        <w:rPr>
          <w:color w:val="FF0000"/>
          <w:sz w:val="20"/>
          <w:szCs w:val="20"/>
        </w:rPr>
        <w:t>,</w:t>
      </w:r>
      <w:r w:rsidRPr="00736D79">
        <w:rPr>
          <w:color w:val="FF0000"/>
          <w:sz w:val="20"/>
          <w:szCs w:val="20"/>
          <w:lang w:val="x-none"/>
        </w:rPr>
        <w:t xml:space="preserve"> …, </w:t>
      </w:r>
      <w:r w:rsidRPr="00736D79">
        <w:rPr>
          <w:color w:val="FF0000"/>
          <w:sz w:val="20"/>
          <w:szCs w:val="20"/>
        </w:rPr>
        <w:t xml:space="preserve">3000 + </w:t>
      </w:r>
      <w:r w:rsidRPr="00736D79">
        <w:rPr>
          <w:i/>
          <w:iCs/>
          <w:color w:val="FF0000"/>
          <w:sz w:val="20"/>
          <w:szCs w:val="20"/>
          <w:lang w:val="x-none"/>
        </w:rPr>
        <w:t>p</w:t>
      </w:r>
      <w:r w:rsidRPr="00736D79">
        <w:rPr>
          <w:color w:val="FF0000"/>
          <w:sz w:val="20"/>
          <w:szCs w:val="20"/>
          <w:vertAlign w:val="superscript"/>
          <w:lang w:val="x-none"/>
        </w:rPr>
        <w:t>(</w:t>
      </w:r>
      <w:r w:rsidRPr="00736D79">
        <w:rPr>
          <w:i/>
          <w:iCs/>
          <w:color w:val="FF0000"/>
          <w:sz w:val="20"/>
          <w:szCs w:val="20"/>
          <w:vertAlign w:val="superscript"/>
        </w:rPr>
        <w:t>P</w:t>
      </w:r>
      <w:r w:rsidRPr="00736D79">
        <w:rPr>
          <w:color w:val="FF0000"/>
          <w:sz w:val="20"/>
          <w:szCs w:val="20"/>
          <w:vertAlign w:val="superscript"/>
        </w:rPr>
        <w:t xml:space="preserve"> – 1</w:t>
      </w:r>
      <w:r w:rsidRPr="00736D79">
        <w:rPr>
          <w:color w:val="FF0000"/>
          <w:sz w:val="20"/>
          <w:szCs w:val="20"/>
          <w:vertAlign w:val="superscript"/>
          <w:lang w:val="x-none"/>
        </w:rPr>
        <w:t>)</w:t>
      </w:r>
      <w:r w:rsidRPr="00736D79">
        <w:rPr>
          <w:color w:val="FF0000"/>
          <w:sz w:val="20"/>
          <w:szCs w:val="20"/>
        </w:rPr>
        <w:t>]</w:t>
      </w:r>
      <w:r w:rsidRPr="00736D79">
        <w:rPr>
          <w:i/>
          <w:iCs/>
          <w:color w:val="FF0000"/>
          <w:sz w:val="20"/>
          <w:szCs w:val="20"/>
          <w:vertAlign w:val="superscript"/>
        </w:rPr>
        <w:t>T</w:t>
      </w:r>
      <w:r w:rsidRPr="00736D79">
        <w:rPr>
          <w:color w:val="FF0000"/>
          <w:sz w:val="20"/>
          <w:szCs w:val="20"/>
        </w:rPr>
        <w:t xml:space="preserve"> </w:t>
      </w:r>
      <w:r w:rsidRPr="00736D79">
        <w:rPr>
          <w:color w:val="FF0000"/>
          <w:sz w:val="20"/>
          <w:szCs w:val="20"/>
          <w:lang w:val="x-none"/>
        </w:rPr>
        <w:t xml:space="preserve">of size </w:t>
      </w:r>
      <w:r w:rsidRPr="00736D79">
        <w:rPr>
          <w:i/>
          <w:iCs/>
          <w:color w:val="FF0000"/>
          <w:sz w:val="20"/>
          <w:szCs w:val="20"/>
          <w:lang w:val="x-none"/>
        </w:rPr>
        <w:t>P</w:t>
      </w:r>
      <w:r w:rsidRPr="00736D79">
        <w:rPr>
          <w:color w:val="FF0000"/>
          <w:sz w:val="20"/>
          <w:szCs w:val="20"/>
          <w:lang w:val="x-none"/>
        </w:rPr>
        <w:t xml:space="preserve">, </w:t>
      </w:r>
      <w:r w:rsidRPr="00736D79">
        <w:rPr>
          <w:color w:val="FF0000"/>
          <w:sz w:val="20"/>
          <w:szCs w:val="20"/>
        </w:rPr>
        <w:t xml:space="preserve">where </w:t>
      </w:r>
      <w:r w:rsidRPr="00736D79">
        <w:rPr>
          <w:i/>
          <w:iCs/>
          <w:color w:val="FF0000"/>
          <w:sz w:val="20"/>
          <w:szCs w:val="20"/>
          <w:lang w:val="x-none"/>
        </w:rPr>
        <w:t>P</w:t>
      </w:r>
      <m:oMath>
        <m:r>
          <w:rPr>
            <w:rFonts w:ascii="Cambria Math" w:hAnsi="Cambria Math"/>
            <w:color w:val="FF0000"/>
            <w:sz w:val="20"/>
            <w:szCs w:val="20"/>
            <w:lang w:val="x-none"/>
          </w:rPr>
          <m:t>∈</m:t>
        </m:r>
        <m:d>
          <m:dPr>
            <m:begChr m:val="["/>
            <m:endChr m:val="]"/>
            <m:ctrlPr>
              <w:rPr>
                <w:rFonts w:ascii="Cambria Math" w:hAnsi="Cambria Math"/>
                <w:i/>
                <w:color w:val="FF0000"/>
                <w:sz w:val="20"/>
                <w:szCs w:val="20"/>
                <w:lang w:val="x-none"/>
              </w:rPr>
            </m:ctrlPr>
          </m:dPr>
          <m:e>
            <m:r>
              <w:rPr>
                <w:rFonts w:ascii="Cambria Math" w:hAnsi="Cambria Math"/>
                <w:color w:val="FF0000"/>
                <w:sz w:val="20"/>
                <w:szCs w:val="20"/>
                <w:lang w:val="x-none"/>
              </w:rPr>
              <m:t>8,16,32</m:t>
            </m:r>
          </m:e>
        </m:d>
      </m:oMath>
      <w:r w:rsidRPr="00736D79">
        <w:rPr>
          <w:color w:val="FF0000"/>
          <w:sz w:val="20"/>
          <w:szCs w:val="20"/>
        </w:rPr>
        <w:t xml:space="preserve"> corresponds to the number of bits with value 1 in the bitmap </w:t>
      </w:r>
      <w:r w:rsidRPr="00736D79">
        <w:rPr>
          <w:color w:val="FF0000"/>
          <w:sz w:val="20"/>
          <w:szCs w:val="20"/>
          <w:lang w:val="en-GB"/>
        </w:rPr>
        <w:t>[</w:t>
      </w:r>
      <w:r w:rsidRPr="00736D79">
        <w:rPr>
          <w:i/>
          <w:iCs/>
          <w:color w:val="FF0000"/>
          <w:sz w:val="20"/>
          <w:szCs w:val="20"/>
          <w:lang w:val="en-GB"/>
        </w:rPr>
        <w:t>port-</w:t>
      </w:r>
      <w:proofErr w:type="spellStart"/>
      <w:r w:rsidRPr="00736D79">
        <w:rPr>
          <w:i/>
          <w:iCs/>
          <w:color w:val="FF0000"/>
          <w:sz w:val="20"/>
          <w:szCs w:val="20"/>
          <w:lang w:val="en-GB"/>
        </w:rPr>
        <w:t>subsetIndicator</w:t>
      </w:r>
      <w:proofErr w:type="spellEnd"/>
      <w:r w:rsidRPr="00736D79">
        <w:rPr>
          <w:color w:val="FF0000"/>
          <w:sz w:val="20"/>
          <w:szCs w:val="20"/>
          <w:lang w:val="en-GB"/>
        </w:rPr>
        <w:t xml:space="preserve">]. And </w:t>
      </w:r>
      <w:r w:rsidRPr="00736D79">
        <w:rPr>
          <w:i/>
          <w:iCs/>
          <w:color w:val="FF0000"/>
          <w:sz w:val="20"/>
          <w:szCs w:val="20"/>
        </w:rPr>
        <w:t>p</w:t>
      </w:r>
      <w:r w:rsidRPr="00736D79">
        <w:rPr>
          <w:color w:val="FF0000"/>
          <w:sz w:val="20"/>
          <w:szCs w:val="20"/>
          <w:vertAlign w:val="superscript"/>
        </w:rPr>
        <w:t>(</w:t>
      </w:r>
      <w:r w:rsidRPr="00736D79">
        <w:rPr>
          <w:i/>
          <w:iCs/>
          <w:color w:val="FF0000"/>
          <w:sz w:val="20"/>
          <w:szCs w:val="20"/>
          <w:vertAlign w:val="superscript"/>
        </w:rPr>
        <w:t>j</w:t>
      </w:r>
      <w:r w:rsidRPr="00736D79">
        <w:rPr>
          <w:color w:val="FF0000"/>
          <w:sz w:val="20"/>
          <w:szCs w:val="20"/>
          <w:vertAlign w:val="superscript"/>
        </w:rPr>
        <w:t>)</w:t>
      </w:r>
      <w:r w:rsidRPr="00736D79">
        <w:rPr>
          <w:color w:val="FF0000"/>
          <w:sz w:val="20"/>
          <w:szCs w:val="20"/>
        </w:rPr>
        <w:t xml:space="preserve"> is the </w:t>
      </w:r>
      <w:r w:rsidRPr="00736D79">
        <w:rPr>
          <w:i/>
          <w:iCs/>
          <w:color w:val="FF0000"/>
          <w:sz w:val="20"/>
          <w:szCs w:val="20"/>
        </w:rPr>
        <w:t>j</w:t>
      </w:r>
      <w:r w:rsidRPr="00736D79">
        <w:rPr>
          <w:color w:val="FF0000"/>
          <w:sz w:val="20"/>
          <w:szCs w:val="20"/>
        </w:rPr>
        <w:t>-</w:t>
      </w:r>
      <w:proofErr w:type="spellStart"/>
      <w:r w:rsidRPr="00736D79">
        <w:rPr>
          <w:color w:val="FF0000"/>
          <w:sz w:val="20"/>
          <w:szCs w:val="20"/>
        </w:rPr>
        <w:t>th</w:t>
      </w:r>
      <w:proofErr w:type="spellEnd"/>
      <w:r w:rsidRPr="00736D79">
        <w:rPr>
          <w:color w:val="FF0000"/>
          <w:sz w:val="20"/>
          <w:szCs w:val="20"/>
        </w:rPr>
        <w:t xml:space="preserve"> enabled port index in the bitmap.</w:t>
      </w:r>
    </w:p>
    <w:p w14:paraId="43633F7E" w14:textId="77777777" w:rsidR="00D706CA" w:rsidRPr="00FF3504" w:rsidRDefault="00D706CA" w:rsidP="00D706CA">
      <w:r w:rsidRPr="00427041">
        <w:t>&lt;Unrelated part omitted&gt;</w:t>
      </w:r>
    </w:p>
    <w:p w14:paraId="5187AB93" w14:textId="77777777" w:rsidR="00D706CA" w:rsidRDefault="00D706CA" w:rsidP="00D706CA">
      <w:r w:rsidRPr="00103647">
        <w:t>5.2.2.5</w:t>
      </w:r>
      <w:r w:rsidRPr="00103647">
        <w:tab/>
        <w:t>CSI reference resource definition</w:t>
      </w:r>
    </w:p>
    <w:p w14:paraId="5CCE0855" w14:textId="77777777" w:rsidR="00D706CA" w:rsidRPr="00427041" w:rsidRDefault="00D706CA" w:rsidP="00D706CA">
      <w:r w:rsidRPr="00427041">
        <w:t>&lt;Unrelated part omitted&gt;</w:t>
      </w:r>
    </w:p>
    <w:p w14:paraId="67228E3A" w14:textId="77777777" w:rsidR="00D706CA" w:rsidRPr="00EB7793" w:rsidRDefault="00D706CA" w:rsidP="00D706CA">
      <w:pPr>
        <w:spacing w:after="180"/>
        <w:ind w:leftChars="29" w:left="348" w:hanging="284"/>
        <w:rPr>
          <w:color w:val="000000"/>
          <w:sz w:val="20"/>
          <w:szCs w:val="20"/>
        </w:rPr>
      </w:pPr>
      <w:r w:rsidRPr="00EB7793">
        <w:rPr>
          <w:sz w:val="20"/>
          <w:szCs w:val="20"/>
        </w:rPr>
        <w:t>For</w:t>
      </w:r>
      <w:r w:rsidRPr="00EB7793">
        <w:rPr>
          <w:sz w:val="20"/>
          <w:szCs w:val="20"/>
          <w:lang w:val="x-none"/>
        </w:rPr>
        <w:t xml:space="preserve"> a UE configured with a </w:t>
      </w:r>
      <w:r w:rsidRPr="00EB7793">
        <w:rPr>
          <w:i/>
          <w:sz w:val="20"/>
          <w:szCs w:val="20"/>
          <w:lang w:val="en-GB"/>
        </w:rPr>
        <w:t>CSI-</w:t>
      </w:r>
      <w:proofErr w:type="spellStart"/>
      <w:r w:rsidRPr="00EB7793">
        <w:rPr>
          <w:i/>
          <w:sz w:val="20"/>
          <w:szCs w:val="20"/>
          <w:lang w:val="en-GB"/>
        </w:rPr>
        <w:t>ReportConfig</w:t>
      </w:r>
      <w:proofErr w:type="spellEnd"/>
      <w:r w:rsidRPr="00EB7793">
        <w:rPr>
          <w:sz w:val="20"/>
          <w:szCs w:val="20"/>
          <w:lang w:val="en-GB"/>
        </w:rPr>
        <w:t xml:space="preserve"> </w:t>
      </w:r>
      <w:r w:rsidRPr="00EB7793">
        <w:rPr>
          <w:sz w:val="20"/>
          <w:szCs w:val="20"/>
          <w:lang w:val="x-none"/>
        </w:rPr>
        <w:t xml:space="preserve">that </w:t>
      </w:r>
      <w:r w:rsidRPr="00EB7793">
        <w:rPr>
          <w:sz w:val="20"/>
          <w:szCs w:val="20"/>
        </w:rPr>
        <w:t>contains</w:t>
      </w:r>
      <w:r w:rsidRPr="00EB7793">
        <w:rPr>
          <w:sz w:val="20"/>
          <w:szCs w:val="20"/>
          <w:lang w:val="x-none"/>
        </w:rPr>
        <w:t xml:space="preserve"> </w:t>
      </w:r>
      <w:r w:rsidRPr="00EB7793">
        <w:rPr>
          <w:sz w:val="20"/>
          <w:szCs w:val="20"/>
        </w:rPr>
        <w:t>a list of</w:t>
      </w:r>
      <w:r w:rsidRPr="00EB7793">
        <w:rPr>
          <w:sz w:val="20"/>
          <w:szCs w:val="20"/>
          <w:lang w:val="x-none"/>
        </w:rPr>
        <w:t xml:space="preserve"> sub-configurations</w:t>
      </w:r>
      <w:r w:rsidRPr="00EB7793">
        <w:rPr>
          <w:sz w:val="20"/>
          <w:szCs w:val="20"/>
          <w:lang w:val="en-GB"/>
        </w:rPr>
        <w:t xml:space="preserve"> </w:t>
      </w:r>
      <w:r w:rsidRPr="00EB7793">
        <w:rPr>
          <w:color w:val="000000"/>
          <w:sz w:val="20"/>
          <w:szCs w:val="20"/>
          <w:lang w:val="en-GB"/>
        </w:rPr>
        <w:t>provided by the higher layer parameter [</w:t>
      </w:r>
      <w:proofErr w:type="spellStart"/>
      <w:r w:rsidRPr="00EB7793">
        <w:rPr>
          <w:i/>
          <w:iCs/>
          <w:color w:val="000000"/>
          <w:sz w:val="20"/>
          <w:szCs w:val="20"/>
          <w:lang w:val="en-GB"/>
        </w:rPr>
        <w:t>csi-ReportSubConfigList</w:t>
      </w:r>
      <w:proofErr w:type="spellEnd"/>
      <w:r w:rsidRPr="00EB7793">
        <w:rPr>
          <w:color w:val="000000"/>
          <w:sz w:val="20"/>
          <w:szCs w:val="20"/>
          <w:lang w:val="en-GB"/>
        </w:rPr>
        <w:t>]</w:t>
      </w:r>
      <w:r w:rsidRPr="00EB7793">
        <w:rPr>
          <w:color w:val="000000"/>
          <w:sz w:val="20"/>
          <w:szCs w:val="20"/>
        </w:rPr>
        <w:t>,</w:t>
      </w:r>
    </w:p>
    <w:p w14:paraId="33B72FBF" w14:textId="77777777" w:rsidR="00D706CA" w:rsidRPr="0083500D" w:rsidRDefault="00D706CA" w:rsidP="00D706CA">
      <w:pPr>
        <w:spacing w:after="180"/>
        <w:ind w:leftChars="158" w:left="632" w:hanging="284"/>
        <w:rPr>
          <w:sz w:val="20"/>
          <w:szCs w:val="20"/>
        </w:rPr>
      </w:pPr>
      <w:r w:rsidRPr="00EB7793">
        <w:rPr>
          <w:sz w:val="20"/>
          <w:szCs w:val="20"/>
          <w:lang w:val="x-none"/>
        </w:rPr>
        <w:lastRenderedPageBreak/>
        <w:t>-</w:t>
      </w:r>
      <w:r w:rsidRPr="00EB7793">
        <w:rPr>
          <w:sz w:val="20"/>
          <w:szCs w:val="20"/>
          <w:lang w:val="x-none"/>
        </w:rPr>
        <w:tab/>
      </w:r>
      <w:r w:rsidRPr="00EB7793">
        <w:rPr>
          <w:sz w:val="20"/>
          <w:szCs w:val="20"/>
        </w:rPr>
        <w:t>if</w:t>
      </w:r>
      <w:r w:rsidRPr="00EB7793">
        <w:rPr>
          <w:sz w:val="20"/>
          <w:szCs w:val="20"/>
          <w:lang w:val="x-none"/>
        </w:rPr>
        <w:t xml:space="preserve"> </w:t>
      </w:r>
      <w:r w:rsidRPr="00EB7793">
        <w:rPr>
          <w:sz w:val="20"/>
          <w:szCs w:val="20"/>
        </w:rPr>
        <w:t>a</w:t>
      </w:r>
      <w:r w:rsidRPr="00EB7793">
        <w:rPr>
          <w:sz w:val="20"/>
          <w:szCs w:val="20"/>
          <w:lang w:val="x-none"/>
        </w:rPr>
        <w:t xml:space="preserve"> sub-configuration indicates a CSI-RS antenna port subset </w:t>
      </w:r>
      <w:r w:rsidRPr="00EB7793">
        <w:rPr>
          <w:sz w:val="20"/>
          <w:szCs w:val="20"/>
        </w:rPr>
        <w:t>using</w:t>
      </w:r>
      <w:r w:rsidRPr="00EB7793">
        <w:rPr>
          <w:sz w:val="20"/>
          <w:szCs w:val="20"/>
          <w:lang w:val="x-none"/>
        </w:rPr>
        <w:t xml:space="preserve"> </w:t>
      </w:r>
      <w:r w:rsidRPr="00EB7793">
        <w:rPr>
          <w:sz w:val="20"/>
          <w:szCs w:val="20"/>
        </w:rPr>
        <w:t xml:space="preserve">the higher layer </w:t>
      </w:r>
      <w:r w:rsidRPr="00EB7793">
        <w:rPr>
          <w:sz w:val="20"/>
          <w:szCs w:val="20"/>
          <w:lang w:val="x-none"/>
        </w:rPr>
        <w:t xml:space="preserve">bitmap parameter </w:t>
      </w:r>
      <w:r w:rsidRPr="00EB7793">
        <w:rPr>
          <w:sz w:val="20"/>
          <w:szCs w:val="20"/>
        </w:rPr>
        <w:t>[</w:t>
      </w:r>
      <w:r w:rsidRPr="00EB7793">
        <w:rPr>
          <w:i/>
          <w:iCs/>
          <w:sz w:val="20"/>
          <w:szCs w:val="20"/>
        </w:rPr>
        <w:t>port-</w:t>
      </w:r>
      <w:proofErr w:type="spellStart"/>
      <w:r w:rsidRPr="00EB7793">
        <w:rPr>
          <w:i/>
          <w:iCs/>
          <w:sz w:val="20"/>
          <w:szCs w:val="20"/>
          <w:lang w:val="x-none"/>
        </w:rPr>
        <w:t>subsetIndicator</w:t>
      </w:r>
      <w:proofErr w:type="spellEnd"/>
      <w:r w:rsidRPr="00EB7793">
        <w:rPr>
          <w:sz w:val="20"/>
          <w:szCs w:val="20"/>
          <w:lang w:val="x-none"/>
        </w:rPr>
        <w:t>]</w:t>
      </w:r>
      <w:r w:rsidRPr="00EB7793">
        <w:rPr>
          <w:sz w:val="20"/>
          <w:szCs w:val="20"/>
        </w:rPr>
        <w:t xml:space="preserve">, </w:t>
      </w:r>
      <w:r w:rsidRPr="00EB7793">
        <w:rPr>
          <w:sz w:val="20"/>
          <w:szCs w:val="20"/>
          <w:lang w:val="x-none"/>
        </w:rPr>
        <w:t xml:space="preserve">as described in clause 5.2.1.4.2, for CQI calculation for </w:t>
      </w:r>
      <w:r w:rsidRPr="00EB7793">
        <w:rPr>
          <w:sz w:val="20"/>
          <w:szCs w:val="20"/>
        </w:rPr>
        <w:t>the</w:t>
      </w:r>
      <w:r w:rsidRPr="00EB7793">
        <w:rPr>
          <w:sz w:val="20"/>
          <w:szCs w:val="20"/>
          <w:lang w:val="x-none"/>
        </w:rPr>
        <w:t xml:space="preserve"> sub-configuration </w:t>
      </w:r>
      <w:r w:rsidRPr="00EB7793">
        <w:rPr>
          <w:sz w:val="20"/>
          <w:szCs w:val="20"/>
        </w:rPr>
        <w:t>with</w:t>
      </w:r>
      <w:r w:rsidRPr="00EB7793">
        <w:rPr>
          <w:sz w:val="20"/>
          <w:szCs w:val="20"/>
          <w:lang w:val="x-none"/>
        </w:rPr>
        <w:t xml:space="preserve"> </w:t>
      </w:r>
      <w:r w:rsidRPr="00EB7793">
        <w:rPr>
          <w:sz w:val="20"/>
          <w:szCs w:val="20"/>
        </w:rPr>
        <w:t>the</w:t>
      </w:r>
      <w:r w:rsidRPr="00EB7793">
        <w:rPr>
          <w:sz w:val="20"/>
          <w:szCs w:val="20"/>
          <w:lang w:val="x-none"/>
        </w:rPr>
        <w:t xml:space="preserve"> antenna</w:t>
      </w:r>
      <w:r w:rsidRPr="00EB7793">
        <w:rPr>
          <w:sz w:val="20"/>
          <w:szCs w:val="20"/>
        </w:rPr>
        <w:t xml:space="preserve"> </w:t>
      </w:r>
      <w:r w:rsidRPr="0083500D">
        <w:rPr>
          <w:sz w:val="20"/>
          <w:szCs w:val="20"/>
          <w:lang w:val="x-none"/>
        </w:rPr>
        <w:t>port subset</w:t>
      </w:r>
      <w:r w:rsidRPr="0083500D">
        <w:rPr>
          <w:sz w:val="20"/>
          <w:szCs w:val="20"/>
        </w:rPr>
        <w:t xml:space="preserve"> represented by vector </w:t>
      </w:r>
      <w:r w:rsidRPr="0083500D">
        <w:rPr>
          <w:sz w:val="20"/>
          <w:szCs w:val="20"/>
          <w:lang w:val="x-none"/>
        </w:rPr>
        <w:t>[</w:t>
      </w:r>
      <w:r w:rsidRPr="0083500D">
        <w:rPr>
          <w:sz w:val="20"/>
          <w:szCs w:val="20"/>
        </w:rPr>
        <w:t xml:space="preserve">3000 + </w:t>
      </w:r>
      <w:r w:rsidRPr="0083500D">
        <w:rPr>
          <w:i/>
          <w:iCs/>
          <w:sz w:val="20"/>
          <w:szCs w:val="20"/>
          <w:lang w:val="x-none"/>
        </w:rPr>
        <w:t>p</w:t>
      </w:r>
      <w:r w:rsidRPr="0083500D">
        <w:rPr>
          <w:sz w:val="20"/>
          <w:szCs w:val="20"/>
          <w:vertAlign w:val="superscript"/>
          <w:lang w:val="x-none"/>
        </w:rPr>
        <w:t>(</w:t>
      </w:r>
      <w:r w:rsidRPr="0083500D">
        <w:rPr>
          <w:i/>
          <w:iCs/>
          <w:sz w:val="20"/>
          <w:szCs w:val="20"/>
          <w:vertAlign w:val="superscript"/>
        </w:rPr>
        <w:t>0</w:t>
      </w:r>
      <w:r w:rsidRPr="0083500D">
        <w:rPr>
          <w:sz w:val="20"/>
          <w:szCs w:val="20"/>
          <w:vertAlign w:val="superscript"/>
          <w:lang w:val="x-none"/>
        </w:rPr>
        <w:t>)</w:t>
      </w:r>
      <w:r w:rsidRPr="0083500D">
        <w:rPr>
          <w:sz w:val="20"/>
          <w:szCs w:val="20"/>
        </w:rPr>
        <w:t>,</w:t>
      </w:r>
      <w:r w:rsidRPr="0083500D">
        <w:rPr>
          <w:sz w:val="20"/>
          <w:szCs w:val="20"/>
          <w:lang w:val="x-none"/>
        </w:rPr>
        <w:t xml:space="preserve"> …, </w:t>
      </w:r>
      <w:r w:rsidRPr="0083500D">
        <w:rPr>
          <w:sz w:val="20"/>
          <w:szCs w:val="20"/>
        </w:rPr>
        <w:t xml:space="preserve">3000 + </w:t>
      </w:r>
      <w:r w:rsidRPr="0083500D">
        <w:rPr>
          <w:i/>
          <w:iCs/>
          <w:sz w:val="20"/>
          <w:szCs w:val="20"/>
          <w:lang w:val="x-none"/>
        </w:rPr>
        <w:t>p</w:t>
      </w:r>
      <w:r w:rsidRPr="0083500D">
        <w:rPr>
          <w:sz w:val="20"/>
          <w:szCs w:val="20"/>
          <w:vertAlign w:val="superscript"/>
          <w:lang w:val="x-none"/>
        </w:rPr>
        <w:t>(</w:t>
      </w:r>
      <w:r w:rsidRPr="0083500D">
        <w:rPr>
          <w:i/>
          <w:iCs/>
          <w:sz w:val="20"/>
          <w:szCs w:val="20"/>
          <w:vertAlign w:val="superscript"/>
        </w:rPr>
        <w:t>P</w:t>
      </w:r>
      <w:r w:rsidRPr="0083500D">
        <w:rPr>
          <w:sz w:val="20"/>
          <w:szCs w:val="20"/>
          <w:vertAlign w:val="superscript"/>
        </w:rPr>
        <w:t xml:space="preserve"> – 1</w:t>
      </w:r>
      <w:r w:rsidRPr="0083500D">
        <w:rPr>
          <w:sz w:val="20"/>
          <w:szCs w:val="20"/>
          <w:vertAlign w:val="superscript"/>
          <w:lang w:val="x-none"/>
        </w:rPr>
        <w:t>)</w:t>
      </w:r>
      <w:r w:rsidRPr="0083500D">
        <w:rPr>
          <w:sz w:val="20"/>
          <w:szCs w:val="20"/>
        </w:rPr>
        <w:t>]</w:t>
      </w:r>
      <w:r w:rsidRPr="0083500D">
        <w:rPr>
          <w:i/>
          <w:iCs/>
          <w:sz w:val="20"/>
          <w:szCs w:val="20"/>
          <w:vertAlign w:val="superscript"/>
        </w:rPr>
        <w:t>T</w:t>
      </w:r>
      <w:r w:rsidRPr="0083500D">
        <w:rPr>
          <w:sz w:val="20"/>
          <w:szCs w:val="20"/>
        </w:rPr>
        <w:t xml:space="preserve"> </w:t>
      </w:r>
      <w:r w:rsidRPr="0083500D">
        <w:rPr>
          <w:sz w:val="20"/>
          <w:szCs w:val="20"/>
          <w:lang w:val="x-none"/>
        </w:rPr>
        <w:t xml:space="preserve">of size </w:t>
      </w:r>
      <w:r w:rsidRPr="0083500D">
        <w:rPr>
          <w:i/>
          <w:iCs/>
          <w:sz w:val="20"/>
          <w:szCs w:val="20"/>
          <w:lang w:val="x-none"/>
        </w:rPr>
        <w:t>P</w:t>
      </w:r>
      <w:r w:rsidRPr="0083500D">
        <w:rPr>
          <w:sz w:val="20"/>
          <w:szCs w:val="20"/>
          <w:lang w:val="x-none"/>
        </w:rPr>
        <w:t xml:space="preserve">, </w:t>
      </w:r>
      <w:r w:rsidRPr="0083500D">
        <w:rPr>
          <w:sz w:val="20"/>
          <w:szCs w:val="20"/>
        </w:rPr>
        <w:t xml:space="preserve">where </w:t>
      </w:r>
      <w:r w:rsidRPr="0083500D">
        <w:rPr>
          <w:i/>
          <w:iCs/>
          <w:sz w:val="20"/>
          <w:szCs w:val="20"/>
          <w:lang w:val="x-none"/>
        </w:rPr>
        <w:t>P</w:t>
      </w:r>
      <w:r w:rsidRPr="0083500D">
        <w:rPr>
          <w:sz w:val="20"/>
          <w:szCs w:val="20"/>
        </w:rPr>
        <w:t xml:space="preserve"> corresponds to the number of bits with value 1 in the bitmap </w:t>
      </w:r>
      <w:r w:rsidRPr="0083500D">
        <w:rPr>
          <w:sz w:val="20"/>
          <w:szCs w:val="20"/>
          <w:lang w:val="en-GB"/>
        </w:rPr>
        <w:t>[</w:t>
      </w:r>
      <w:r w:rsidRPr="0083500D">
        <w:rPr>
          <w:i/>
          <w:iCs/>
          <w:sz w:val="20"/>
          <w:szCs w:val="20"/>
          <w:lang w:val="en-GB"/>
        </w:rPr>
        <w:t>port-</w:t>
      </w:r>
      <w:proofErr w:type="spellStart"/>
      <w:r w:rsidRPr="0083500D">
        <w:rPr>
          <w:i/>
          <w:iCs/>
          <w:sz w:val="20"/>
          <w:szCs w:val="20"/>
          <w:lang w:val="en-GB"/>
        </w:rPr>
        <w:t>subsetIndicator</w:t>
      </w:r>
      <w:proofErr w:type="spellEnd"/>
      <w:r w:rsidRPr="0083500D">
        <w:rPr>
          <w:sz w:val="20"/>
          <w:szCs w:val="20"/>
          <w:lang w:val="en-GB"/>
        </w:rPr>
        <w:t>]</w:t>
      </w:r>
      <w:r w:rsidRPr="0083500D">
        <w:rPr>
          <w:sz w:val="20"/>
          <w:szCs w:val="20"/>
        </w:rPr>
        <w:t>,</w:t>
      </w:r>
      <w:r w:rsidRPr="0083500D">
        <w:rPr>
          <w:sz w:val="20"/>
          <w:szCs w:val="20"/>
          <w:lang w:val="x-none"/>
        </w:rPr>
        <w:t xml:space="preserve"> the UE should assume that</w:t>
      </w:r>
      <w:r w:rsidRPr="0083500D">
        <w:rPr>
          <w:sz w:val="20"/>
          <w:szCs w:val="20"/>
        </w:rPr>
        <w:t xml:space="preserve"> </w:t>
      </w:r>
      <w:r w:rsidRPr="0083500D">
        <w:rPr>
          <w:sz w:val="20"/>
          <w:szCs w:val="20"/>
          <w:lang w:val="x-none"/>
        </w:rPr>
        <w:t>PDSCH signals on antenna ports in the set [1000,…, 1000+ν-1] for ν layers would result in signals equivalent to corresponding symbols transmitted on antenna ports [</w:t>
      </w:r>
      <w:r w:rsidRPr="0083500D">
        <w:rPr>
          <w:sz w:val="20"/>
          <w:szCs w:val="20"/>
        </w:rPr>
        <w:t xml:space="preserve">3000 + </w:t>
      </w:r>
      <w:r w:rsidRPr="0083500D">
        <w:rPr>
          <w:i/>
          <w:iCs/>
          <w:sz w:val="20"/>
          <w:szCs w:val="20"/>
          <w:lang w:val="x-none"/>
        </w:rPr>
        <w:t>p</w:t>
      </w:r>
      <w:r w:rsidRPr="0083500D">
        <w:rPr>
          <w:sz w:val="20"/>
          <w:szCs w:val="20"/>
          <w:vertAlign w:val="superscript"/>
          <w:lang w:val="x-none"/>
        </w:rPr>
        <w:t>(</w:t>
      </w:r>
      <w:r w:rsidRPr="0083500D">
        <w:rPr>
          <w:i/>
          <w:iCs/>
          <w:sz w:val="20"/>
          <w:szCs w:val="20"/>
          <w:vertAlign w:val="superscript"/>
        </w:rPr>
        <w:t>0</w:t>
      </w:r>
      <w:r w:rsidRPr="0083500D">
        <w:rPr>
          <w:sz w:val="20"/>
          <w:szCs w:val="20"/>
          <w:vertAlign w:val="superscript"/>
          <w:lang w:val="x-none"/>
        </w:rPr>
        <w:t>)</w:t>
      </w:r>
      <w:r w:rsidRPr="0083500D">
        <w:rPr>
          <w:sz w:val="20"/>
          <w:szCs w:val="20"/>
        </w:rPr>
        <w:t>,</w:t>
      </w:r>
      <w:r w:rsidRPr="0083500D">
        <w:rPr>
          <w:sz w:val="20"/>
          <w:szCs w:val="20"/>
          <w:lang w:val="x-none"/>
        </w:rPr>
        <w:t xml:space="preserve"> …, </w:t>
      </w:r>
      <w:r w:rsidRPr="0083500D">
        <w:rPr>
          <w:sz w:val="20"/>
          <w:szCs w:val="20"/>
        </w:rPr>
        <w:t xml:space="preserve">3000 + </w:t>
      </w:r>
      <w:r w:rsidRPr="0083500D">
        <w:rPr>
          <w:i/>
          <w:iCs/>
          <w:sz w:val="20"/>
          <w:szCs w:val="20"/>
          <w:lang w:val="x-none"/>
        </w:rPr>
        <w:t>p</w:t>
      </w:r>
      <w:r w:rsidRPr="0083500D">
        <w:rPr>
          <w:sz w:val="20"/>
          <w:szCs w:val="20"/>
          <w:vertAlign w:val="superscript"/>
          <w:lang w:val="x-none"/>
        </w:rPr>
        <w:t>(</w:t>
      </w:r>
      <w:r w:rsidRPr="0083500D">
        <w:rPr>
          <w:i/>
          <w:iCs/>
          <w:sz w:val="20"/>
          <w:szCs w:val="20"/>
          <w:vertAlign w:val="superscript"/>
        </w:rPr>
        <w:t>P</w:t>
      </w:r>
      <w:r w:rsidRPr="0083500D">
        <w:rPr>
          <w:sz w:val="20"/>
          <w:szCs w:val="20"/>
          <w:vertAlign w:val="superscript"/>
        </w:rPr>
        <w:t xml:space="preserve"> – 1</w:t>
      </w:r>
      <w:r w:rsidRPr="0083500D">
        <w:rPr>
          <w:sz w:val="20"/>
          <w:szCs w:val="20"/>
          <w:vertAlign w:val="superscript"/>
          <w:lang w:val="x-none"/>
        </w:rPr>
        <w:t>)</w:t>
      </w:r>
      <w:r w:rsidRPr="0083500D">
        <w:rPr>
          <w:sz w:val="20"/>
          <w:szCs w:val="20"/>
        </w:rPr>
        <w:t>]</w:t>
      </w:r>
      <w:r w:rsidRPr="0083500D">
        <w:rPr>
          <w:i/>
          <w:iCs/>
          <w:sz w:val="20"/>
          <w:szCs w:val="20"/>
          <w:vertAlign w:val="superscript"/>
        </w:rPr>
        <w:t xml:space="preserve"> T</w:t>
      </w:r>
      <w:r w:rsidRPr="0083500D">
        <w:rPr>
          <w:sz w:val="20"/>
          <w:szCs w:val="20"/>
          <w:lang w:val="x-none"/>
        </w:rPr>
        <w:t>, as given by</w:t>
      </w:r>
    </w:p>
    <w:p w14:paraId="15AF82B6" w14:textId="77777777" w:rsidR="00D706CA" w:rsidRPr="0083500D" w:rsidRDefault="00353E33" w:rsidP="00D706CA">
      <w:pPr>
        <w:spacing w:after="180"/>
        <w:ind w:leftChars="29" w:left="348" w:hanging="284"/>
        <w:rPr>
          <w:sz w:val="20"/>
          <w:szCs w:val="20"/>
        </w:rPr>
      </w:pPr>
      <m:oMathPara>
        <m:oMath>
          <m:d>
            <m:dPr>
              <m:begChr m:val="["/>
              <m:endChr m:val="]"/>
              <m:ctrlPr>
                <w:rPr>
                  <w:rFonts w:ascii="Cambria Math" w:hAnsi="Cambria Math"/>
                  <w:sz w:val="20"/>
                  <w:szCs w:val="20"/>
                </w:rPr>
              </m:ctrlPr>
            </m:dPr>
            <m:e>
              <m:eqArr>
                <m:eqArrPr>
                  <m:ctrlPr>
                    <w:rPr>
                      <w:rFonts w:ascii="Cambria Math" w:hAnsi="Cambria Math"/>
                      <w:sz w:val="20"/>
                      <w:szCs w:val="20"/>
                    </w:rPr>
                  </m:ctrlPr>
                </m:eqArrPr>
                <m:e>
                  <m:sSup>
                    <m:sSupPr>
                      <m:ctrlPr>
                        <w:rPr>
                          <w:rFonts w:ascii="Cambria Math" w:hAnsi="Cambria Math"/>
                          <w:sz w:val="20"/>
                          <w:szCs w:val="20"/>
                        </w:rPr>
                      </m:ctrlPr>
                    </m:sSupPr>
                    <m:e>
                      <m:r>
                        <w:rPr>
                          <w:rFonts w:ascii="Cambria Math" w:hAnsi="Cambria Math"/>
                          <w:sz w:val="20"/>
                          <w:szCs w:val="20"/>
                        </w:rPr>
                        <m:t>y</m:t>
                      </m:r>
                    </m:e>
                    <m:sup>
                      <m:d>
                        <m:dPr>
                          <m:ctrlPr>
                            <w:rPr>
                              <w:rFonts w:ascii="Cambria Math" w:hAnsi="Cambria Math"/>
                              <w:sz w:val="20"/>
                              <w:szCs w:val="20"/>
                            </w:rPr>
                          </m:ctrlPr>
                        </m:dPr>
                        <m:e>
                          <m:r>
                            <m:rPr>
                              <m:sty m:val="p"/>
                            </m:rPr>
                            <w:rPr>
                              <w:rFonts w:ascii="Cambria Math" w:hAnsi="Cambria Math"/>
                              <w:sz w:val="20"/>
                              <w:szCs w:val="20"/>
                            </w:rPr>
                            <m:t>3000+</m:t>
                          </m:r>
                          <m:sSup>
                            <m:sSupPr>
                              <m:ctrlPr>
                                <w:rPr>
                                  <w:rFonts w:ascii="Cambria Math" w:hAnsi="Cambria Math"/>
                                  <w:i/>
                                  <w:sz w:val="20"/>
                                  <w:szCs w:val="20"/>
                                </w:rPr>
                              </m:ctrlPr>
                            </m:sSupPr>
                            <m:e>
                              <m:r>
                                <w:rPr>
                                  <w:rFonts w:ascii="Cambria Math" w:hAnsi="Cambria Math"/>
                                  <w:sz w:val="20"/>
                                  <w:szCs w:val="20"/>
                                </w:rPr>
                                <m:t xml:space="preserve"> </m:t>
                              </m:r>
                              <m:r>
                                <w:rPr>
                                  <w:rFonts w:ascii="Cambria Math" w:hAnsi="Cambria Math"/>
                                  <w:sz w:val="20"/>
                                  <w:szCs w:val="20"/>
                                </w:rPr>
                                <m:t>p</m:t>
                              </m:r>
                            </m:e>
                            <m:sup>
                              <m:d>
                                <m:dPr>
                                  <m:ctrlPr>
                                    <w:rPr>
                                      <w:rFonts w:ascii="Cambria Math" w:hAnsi="Cambria Math"/>
                                      <w:i/>
                                      <w:sz w:val="20"/>
                                      <w:szCs w:val="20"/>
                                    </w:rPr>
                                  </m:ctrlPr>
                                </m:dPr>
                                <m:e>
                                  <m:r>
                                    <w:rPr>
                                      <w:rFonts w:ascii="Cambria Math" w:hAnsi="Cambria Math"/>
                                      <w:sz w:val="20"/>
                                      <w:szCs w:val="20"/>
                                    </w:rPr>
                                    <m:t>0</m:t>
                                  </m:r>
                                </m:e>
                              </m:d>
                            </m:sup>
                          </m:sSup>
                        </m:e>
                      </m:d>
                    </m:sup>
                  </m:sSup>
                  <m:d>
                    <m:dPr>
                      <m:ctrlPr>
                        <w:rPr>
                          <w:rFonts w:ascii="Cambria Math" w:hAnsi="Cambria Math"/>
                          <w:sz w:val="20"/>
                          <w:szCs w:val="20"/>
                        </w:rPr>
                      </m:ctrlPr>
                    </m:dPr>
                    <m:e>
                      <m:r>
                        <w:rPr>
                          <w:rFonts w:ascii="Cambria Math" w:hAnsi="Cambria Math"/>
                          <w:sz w:val="20"/>
                          <w:szCs w:val="20"/>
                        </w:rPr>
                        <m:t>i</m:t>
                      </m:r>
                    </m:e>
                  </m:d>
                </m:e>
                <m:e>
                  <m:r>
                    <m:rPr>
                      <m:sty m:val="p"/>
                    </m:rPr>
                    <w:rPr>
                      <w:rFonts w:ascii="Cambria Math" w:hAnsi="Cambria Math"/>
                      <w:sz w:val="20"/>
                      <w:szCs w:val="20"/>
                    </w:rPr>
                    <m:t>⋯</m:t>
                  </m:r>
                </m:e>
                <m:e>
                  <m:sSup>
                    <m:sSupPr>
                      <m:ctrlPr>
                        <w:rPr>
                          <w:rFonts w:ascii="Cambria Math" w:hAnsi="Cambria Math"/>
                          <w:sz w:val="20"/>
                          <w:szCs w:val="20"/>
                        </w:rPr>
                      </m:ctrlPr>
                    </m:sSupPr>
                    <m:e>
                      <m:r>
                        <w:rPr>
                          <w:rFonts w:ascii="Cambria Math" w:hAnsi="Cambria Math"/>
                          <w:sz w:val="20"/>
                          <w:szCs w:val="20"/>
                        </w:rPr>
                        <m:t>y</m:t>
                      </m:r>
                    </m:e>
                    <m:sup>
                      <m:d>
                        <m:dPr>
                          <m:ctrlPr>
                            <w:rPr>
                              <w:rFonts w:ascii="Cambria Math" w:hAnsi="Cambria Math"/>
                              <w:sz w:val="20"/>
                              <w:szCs w:val="20"/>
                            </w:rPr>
                          </m:ctrlPr>
                        </m:dPr>
                        <m:e>
                          <m:r>
                            <m:rPr>
                              <m:sty m:val="p"/>
                            </m:rPr>
                            <w:rPr>
                              <w:rFonts w:ascii="Cambria Math" w:hAnsi="Cambria Math"/>
                              <w:sz w:val="20"/>
                              <w:szCs w:val="20"/>
                            </w:rPr>
                            <m:t>3000+</m:t>
                          </m:r>
                          <m:sSup>
                            <m:sSupPr>
                              <m:ctrlPr>
                                <w:rPr>
                                  <w:rFonts w:ascii="Cambria Math" w:hAnsi="Cambria Math"/>
                                  <w:i/>
                                  <w:sz w:val="20"/>
                                  <w:szCs w:val="20"/>
                                </w:rPr>
                              </m:ctrlPr>
                            </m:sSupPr>
                            <m:e>
                              <m:r>
                                <w:rPr>
                                  <w:rFonts w:ascii="Cambria Math" w:hAnsi="Cambria Math"/>
                                  <w:sz w:val="20"/>
                                  <w:szCs w:val="20"/>
                                </w:rPr>
                                <m:t xml:space="preserve"> </m:t>
                              </m:r>
                              <m:r>
                                <w:rPr>
                                  <w:rFonts w:ascii="Cambria Math" w:hAnsi="Cambria Math"/>
                                  <w:sz w:val="20"/>
                                  <w:szCs w:val="20"/>
                                </w:rPr>
                                <m:t>p</m:t>
                              </m:r>
                            </m:e>
                            <m:sup>
                              <m:d>
                                <m:dPr>
                                  <m:ctrlPr>
                                    <w:rPr>
                                      <w:rFonts w:ascii="Cambria Math" w:hAnsi="Cambria Math"/>
                                      <w:i/>
                                      <w:sz w:val="20"/>
                                      <w:szCs w:val="20"/>
                                    </w:rPr>
                                  </m:ctrlPr>
                                </m:dPr>
                                <m:e>
                                  <m:r>
                                    <w:rPr>
                                      <w:rFonts w:ascii="Cambria Math" w:hAnsi="Cambria Math"/>
                                      <w:sz w:val="20"/>
                                      <w:szCs w:val="20"/>
                                    </w:rPr>
                                    <m:t>P</m:t>
                                  </m:r>
                                  <m:r>
                                    <w:rPr>
                                      <w:rFonts w:ascii="Cambria Math" w:hAnsi="Cambria Math"/>
                                      <w:sz w:val="20"/>
                                      <w:szCs w:val="20"/>
                                    </w:rPr>
                                    <m:t>-</m:t>
                                  </m:r>
                                  <m:r>
                                    <w:rPr>
                                      <w:rFonts w:ascii="Cambria Math" w:hAnsi="Cambria Math"/>
                                      <w:sz w:val="20"/>
                                      <w:szCs w:val="20"/>
                                    </w:rPr>
                                    <m:t>1</m:t>
                                  </m:r>
                                </m:e>
                              </m:d>
                            </m:sup>
                          </m:sSup>
                        </m:e>
                      </m:d>
                    </m:sup>
                  </m:sSup>
                  <m:d>
                    <m:dPr>
                      <m:ctrlPr>
                        <w:rPr>
                          <w:rFonts w:ascii="Cambria Math" w:hAnsi="Cambria Math"/>
                          <w:sz w:val="20"/>
                          <w:szCs w:val="20"/>
                        </w:rPr>
                      </m:ctrlPr>
                    </m:dPr>
                    <m:e>
                      <m:r>
                        <w:rPr>
                          <w:rFonts w:ascii="Cambria Math" w:hAnsi="Cambria Math"/>
                          <w:sz w:val="20"/>
                          <w:szCs w:val="20"/>
                        </w:rPr>
                        <m:t>i</m:t>
                      </m:r>
                    </m:e>
                  </m:d>
                </m:e>
              </m:eqArr>
            </m:e>
          </m:d>
          <m:r>
            <m:rPr>
              <m:sty m:val="p"/>
            </m:rPr>
            <w:rPr>
              <w:rFonts w:ascii="Cambria Math" w:hAnsi="Cambria Math"/>
              <w:sz w:val="20"/>
              <w:szCs w:val="20"/>
            </w:rPr>
            <m:t>=</m:t>
          </m:r>
          <m:r>
            <w:rPr>
              <w:rFonts w:ascii="Cambria Math" w:hAnsi="Cambria Math"/>
              <w:sz w:val="20"/>
              <w:szCs w:val="20"/>
            </w:rPr>
            <m:t>W</m:t>
          </m:r>
          <m:d>
            <m:dPr>
              <m:ctrlPr>
                <w:rPr>
                  <w:rFonts w:ascii="Cambria Math" w:hAnsi="Cambria Math"/>
                  <w:sz w:val="20"/>
                  <w:szCs w:val="20"/>
                </w:rPr>
              </m:ctrlPr>
            </m:dPr>
            <m:e>
              <m:r>
                <w:rPr>
                  <w:rFonts w:ascii="Cambria Math" w:hAnsi="Cambria Math"/>
                  <w:sz w:val="20"/>
                  <w:szCs w:val="20"/>
                </w:rPr>
                <m:t>i</m:t>
              </m:r>
            </m:e>
          </m:d>
          <m:d>
            <m:dPr>
              <m:begChr m:val="["/>
              <m:endChr m:val="]"/>
              <m:ctrlPr>
                <w:rPr>
                  <w:rFonts w:ascii="Cambria Math" w:hAnsi="Cambria Math"/>
                  <w:sz w:val="20"/>
                  <w:szCs w:val="20"/>
                </w:rPr>
              </m:ctrlPr>
            </m:dPr>
            <m:e>
              <m:eqArr>
                <m:eqArrPr>
                  <m:ctrlPr>
                    <w:rPr>
                      <w:rFonts w:ascii="Cambria Math" w:hAnsi="Cambria Math"/>
                      <w:sz w:val="20"/>
                      <w:szCs w:val="20"/>
                    </w:rPr>
                  </m:ctrlPr>
                </m:eqArrPr>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m:rPr>
                              <m:sty m:val="p"/>
                            </m:rPr>
                            <w:rPr>
                              <w:rFonts w:ascii="Cambria Math" w:hAnsi="Cambria Math"/>
                              <w:sz w:val="20"/>
                              <w:szCs w:val="20"/>
                            </w:rPr>
                            <m:t>0</m:t>
                          </m:r>
                        </m:e>
                      </m:d>
                    </m:sup>
                  </m:sSup>
                  <m:d>
                    <m:dPr>
                      <m:ctrlPr>
                        <w:rPr>
                          <w:rFonts w:ascii="Cambria Math" w:hAnsi="Cambria Math"/>
                          <w:sz w:val="20"/>
                          <w:szCs w:val="20"/>
                        </w:rPr>
                      </m:ctrlPr>
                    </m:dPr>
                    <m:e>
                      <m:r>
                        <w:rPr>
                          <w:rFonts w:ascii="Cambria Math" w:hAnsi="Cambria Math"/>
                          <w:sz w:val="20"/>
                          <w:szCs w:val="20"/>
                        </w:rPr>
                        <m:t>i</m:t>
                      </m:r>
                    </m:e>
                  </m:d>
                </m:e>
                <m:e>
                  <m:r>
                    <m:rPr>
                      <m:sty m:val="p"/>
                    </m:rPr>
                    <w:rPr>
                      <w:rFonts w:ascii="Cambria Math" w:hAnsi="Cambria Math"/>
                      <w:sz w:val="20"/>
                      <w:szCs w:val="20"/>
                    </w:rPr>
                    <m:t>⋯</m:t>
                  </m:r>
                </m:e>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w:rPr>
                              <w:rFonts w:ascii="Cambria Math" w:hAnsi="Cambria Math"/>
                              <w:sz w:val="20"/>
                              <w:szCs w:val="20"/>
                            </w:rPr>
                            <m:t>ν</m:t>
                          </m:r>
                          <m:r>
                            <m:rPr>
                              <m:sty m:val="p"/>
                            </m:rPr>
                            <w:rPr>
                              <w:rFonts w:ascii="Cambria Math" w:hAnsi="Cambria Math"/>
                              <w:sz w:val="20"/>
                              <w:szCs w:val="20"/>
                            </w:rPr>
                            <m:t>-</m:t>
                          </m:r>
                          <m:r>
                            <m:rPr>
                              <m:sty m:val="p"/>
                            </m:rPr>
                            <w:rPr>
                              <w:rFonts w:ascii="Cambria Math" w:hAnsi="Cambria Math"/>
                              <w:sz w:val="20"/>
                              <w:szCs w:val="20"/>
                            </w:rPr>
                            <m:t>1</m:t>
                          </m:r>
                        </m:e>
                      </m:d>
                    </m:sup>
                  </m:sSup>
                  <m:d>
                    <m:dPr>
                      <m:ctrlPr>
                        <w:rPr>
                          <w:rFonts w:ascii="Cambria Math" w:hAnsi="Cambria Math"/>
                          <w:sz w:val="20"/>
                          <w:szCs w:val="20"/>
                        </w:rPr>
                      </m:ctrlPr>
                    </m:dPr>
                    <m:e>
                      <m:r>
                        <w:rPr>
                          <w:rFonts w:ascii="Cambria Math" w:hAnsi="Cambria Math"/>
                          <w:sz w:val="20"/>
                          <w:szCs w:val="20"/>
                        </w:rPr>
                        <m:t>i</m:t>
                      </m:r>
                    </m:e>
                  </m:d>
                </m:e>
              </m:eqArr>
            </m:e>
          </m:d>
        </m:oMath>
      </m:oMathPara>
    </w:p>
    <w:p w14:paraId="09364F2C" w14:textId="77777777" w:rsidR="00D706CA" w:rsidRPr="0083500D" w:rsidRDefault="00D706CA" w:rsidP="00D706CA">
      <w:pPr>
        <w:spacing w:after="0"/>
        <w:ind w:left="851"/>
        <w:rPr>
          <w:sz w:val="20"/>
          <w:szCs w:val="20"/>
        </w:rPr>
      </w:pPr>
      <w:r w:rsidRPr="0083500D">
        <w:rPr>
          <w:sz w:val="20"/>
          <w:szCs w:val="20"/>
        </w:rPr>
        <w:t xml:space="preserve">where </w:t>
      </w:r>
      <w:r w:rsidRPr="0083500D">
        <w:rPr>
          <w:i/>
          <w:iCs/>
          <w:sz w:val="20"/>
          <w:szCs w:val="20"/>
        </w:rPr>
        <w:t>p</w:t>
      </w:r>
      <w:r w:rsidRPr="0083500D">
        <w:rPr>
          <w:sz w:val="20"/>
          <w:szCs w:val="20"/>
          <w:vertAlign w:val="superscript"/>
        </w:rPr>
        <w:t>(</w:t>
      </w:r>
      <w:r w:rsidRPr="0083500D">
        <w:rPr>
          <w:i/>
          <w:iCs/>
          <w:sz w:val="20"/>
          <w:szCs w:val="20"/>
          <w:vertAlign w:val="superscript"/>
        </w:rPr>
        <w:t>j</w:t>
      </w:r>
      <w:r w:rsidRPr="0083500D">
        <w:rPr>
          <w:sz w:val="20"/>
          <w:szCs w:val="20"/>
          <w:vertAlign w:val="superscript"/>
        </w:rPr>
        <w:t>)</w:t>
      </w:r>
      <w:r w:rsidRPr="0083500D">
        <w:rPr>
          <w:sz w:val="20"/>
          <w:szCs w:val="20"/>
        </w:rPr>
        <w:t xml:space="preserve"> </w:t>
      </w:r>
      <m:oMath>
        <m:r>
          <w:rPr>
            <w:rFonts w:ascii="Cambria Math" w:hAnsi="Cambria Math"/>
            <w:sz w:val="20"/>
            <w:szCs w:val="20"/>
            <w:lang w:val="x-none"/>
          </w:rPr>
          <m:t>∈</m:t>
        </m:r>
        <m:d>
          <m:dPr>
            <m:begChr m:val="["/>
            <m:endChr m:val="]"/>
            <m:ctrlPr>
              <w:rPr>
                <w:rFonts w:ascii="Cambria Math" w:hAnsi="Cambria Math"/>
                <w:i/>
                <w:sz w:val="20"/>
                <w:szCs w:val="20"/>
                <w:lang w:val="x-none"/>
              </w:rPr>
            </m:ctrlPr>
          </m:dPr>
          <m:e>
            <m:r>
              <w:rPr>
                <w:rFonts w:ascii="Cambria Math" w:hAnsi="Cambria Math"/>
                <w:sz w:val="20"/>
                <w:szCs w:val="20"/>
                <w:lang w:val="x-none"/>
              </w:rPr>
              <m:t>0,…,31</m:t>
            </m:r>
          </m:e>
        </m:d>
        <m:r>
          <w:rPr>
            <w:rFonts w:ascii="Cambria Math" w:hAnsi="Cambria Math"/>
            <w:sz w:val="20"/>
            <w:szCs w:val="20"/>
            <w:lang w:val="x-none"/>
          </w:rPr>
          <m:t xml:space="preserve"> </m:t>
        </m:r>
      </m:oMath>
      <w:r w:rsidRPr="0083500D">
        <w:rPr>
          <w:strike/>
          <w:color w:val="FF0000"/>
          <w:sz w:val="20"/>
          <w:szCs w:val="20"/>
        </w:rPr>
        <w:t>corresponds to</w:t>
      </w:r>
      <w:r w:rsidRPr="0083500D">
        <w:rPr>
          <w:sz w:val="20"/>
          <w:szCs w:val="20"/>
        </w:rPr>
        <w:t xml:space="preserve"> </w:t>
      </w:r>
      <w:r w:rsidRPr="0083500D">
        <w:rPr>
          <w:color w:val="FF0000"/>
          <w:sz w:val="20"/>
          <w:szCs w:val="20"/>
        </w:rPr>
        <w:t>is</w:t>
      </w:r>
      <w:r>
        <w:rPr>
          <w:sz w:val="20"/>
          <w:szCs w:val="20"/>
        </w:rPr>
        <w:t xml:space="preserve"> </w:t>
      </w:r>
      <w:r w:rsidRPr="0083500D">
        <w:rPr>
          <w:sz w:val="20"/>
          <w:szCs w:val="20"/>
        </w:rPr>
        <w:t xml:space="preserve">the </w:t>
      </w:r>
      <w:r w:rsidRPr="0083500D">
        <w:rPr>
          <w:i/>
          <w:iCs/>
          <w:sz w:val="20"/>
          <w:szCs w:val="20"/>
        </w:rPr>
        <w:t>j</w:t>
      </w:r>
      <w:r w:rsidRPr="0083500D">
        <w:rPr>
          <w:sz w:val="20"/>
          <w:szCs w:val="20"/>
        </w:rPr>
        <w:t>-</w:t>
      </w:r>
      <w:proofErr w:type="spellStart"/>
      <w:r w:rsidRPr="0083500D">
        <w:rPr>
          <w:sz w:val="20"/>
          <w:szCs w:val="20"/>
        </w:rPr>
        <w:t>th</w:t>
      </w:r>
      <w:proofErr w:type="spellEnd"/>
      <w:r w:rsidRPr="0083500D">
        <w:rPr>
          <w:sz w:val="20"/>
          <w:szCs w:val="20"/>
        </w:rPr>
        <w:t xml:space="preserve"> enabled port </w:t>
      </w:r>
      <w:r w:rsidRPr="0083500D">
        <w:rPr>
          <w:color w:val="FF0000"/>
          <w:sz w:val="20"/>
          <w:szCs w:val="20"/>
        </w:rPr>
        <w:t xml:space="preserve">index </w:t>
      </w:r>
      <w:r w:rsidRPr="0083500D">
        <w:rPr>
          <w:sz w:val="20"/>
          <w:szCs w:val="20"/>
        </w:rPr>
        <w:t>in the bitmap [</w:t>
      </w:r>
      <w:r w:rsidRPr="0083500D">
        <w:rPr>
          <w:i/>
          <w:iCs/>
          <w:sz w:val="20"/>
          <w:szCs w:val="20"/>
        </w:rPr>
        <w:t>port-</w:t>
      </w:r>
      <w:proofErr w:type="spellStart"/>
      <w:r w:rsidRPr="0083500D">
        <w:rPr>
          <w:i/>
          <w:iCs/>
          <w:sz w:val="20"/>
          <w:szCs w:val="20"/>
        </w:rPr>
        <w:t>subsetIndicator</w:t>
      </w:r>
      <w:proofErr w:type="spellEnd"/>
      <w:r w:rsidRPr="0083500D">
        <w:rPr>
          <w:sz w:val="20"/>
          <w:szCs w:val="20"/>
        </w:rPr>
        <w:t xml:space="preserve">], </w:t>
      </w:r>
      <w:r w:rsidRPr="0083500D">
        <w:rPr>
          <w:color w:val="000000" w:themeColor="text1"/>
          <w:sz w:val="20"/>
          <w:szCs w:val="20"/>
        </w:rPr>
        <w:t xml:space="preserve">with </w:t>
      </w:r>
      <w:r w:rsidRPr="0083500D">
        <w:rPr>
          <w:i/>
          <w:color w:val="000000" w:themeColor="text1"/>
          <w:sz w:val="20"/>
          <w:szCs w:val="20"/>
        </w:rPr>
        <w:t>p</w:t>
      </w:r>
      <w:r w:rsidRPr="0083500D">
        <w:rPr>
          <w:color w:val="000000" w:themeColor="text1"/>
          <w:sz w:val="20"/>
          <w:szCs w:val="20"/>
          <w:vertAlign w:val="superscript"/>
        </w:rPr>
        <w:t>(</w:t>
      </w:r>
      <w:r w:rsidRPr="0083500D">
        <w:rPr>
          <w:i/>
          <w:color w:val="000000" w:themeColor="text1"/>
          <w:sz w:val="20"/>
          <w:szCs w:val="20"/>
          <w:vertAlign w:val="superscript"/>
        </w:rPr>
        <w:t>j</w:t>
      </w:r>
      <w:r w:rsidRPr="0083500D">
        <w:rPr>
          <w:color w:val="000000" w:themeColor="text1"/>
          <w:sz w:val="20"/>
          <w:szCs w:val="20"/>
          <w:vertAlign w:val="superscript"/>
        </w:rPr>
        <w:t>)</w:t>
      </w:r>
      <w:r w:rsidRPr="0083500D">
        <w:rPr>
          <w:color w:val="000000" w:themeColor="text1"/>
          <w:sz w:val="20"/>
          <w:szCs w:val="20"/>
          <w:vertAlign w:val="subscript"/>
        </w:rPr>
        <w:t>&lt;</w:t>
      </w:r>
      <w:r w:rsidRPr="0083500D">
        <w:rPr>
          <w:i/>
          <w:color w:val="000000" w:themeColor="text1"/>
          <w:sz w:val="20"/>
          <w:szCs w:val="20"/>
        </w:rPr>
        <w:t xml:space="preserve"> p</w:t>
      </w:r>
      <w:r w:rsidRPr="0083500D">
        <w:rPr>
          <w:color w:val="000000" w:themeColor="text1"/>
          <w:sz w:val="20"/>
          <w:szCs w:val="20"/>
          <w:vertAlign w:val="superscript"/>
        </w:rPr>
        <w:t>(</w:t>
      </w:r>
      <w:r w:rsidRPr="0083500D">
        <w:rPr>
          <w:i/>
          <w:color w:val="000000" w:themeColor="text1"/>
          <w:sz w:val="20"/>
          <w:szCs w:val="20"/>
          <w:vertAlign w:val="superscript"/>
        </w:rPr>
        <w:t>j+1</w:t>
      </w:r>
      <w:r w:rsidRPr="0083500D">
        <w:rPr>
          <w:color w:val="000000" w:themeColor="text1"/>
          <w:sz w:val="20"/>
          <w:szCs w:val="20"/>
          <w:vertAlign w:val="superscript"/>
        </w:rPr>
        <w:t>)</w:t>
      </w:r>
      <w:r w:rsidRPr="0083500D">
        <w:rPr>
          <w:color w:val="000000" w:themeColor="text1"/>
          <w:sz w:val="20"/>
          <w:szCs w:val="20"/>
        </w:rPr>
        <w:t xml:space="preserve">, </w:t>
      </w:r>
      <w:r w:rsidRPr="0083500D">
        <w:rPr>
          <w:i/>
          <w:iCs/>
          <w:sz w:val="20"/>
          <w:szCs w:val="20"/>
        </w:rPr>
        <w:t>j</w:t>
      </w:r>
      <w:r w:rsidRPr="0083500D">
        <w:rPr>
          <w:sz w:val="20"/>
          <w:szCs w:val="20"/>
        </w:rPr>
        <w:t xml:space="preserve"> =0, …, </w:t>
      </w:r>
      <w:r w:rsidRPr="0083500D">
        <w:rPr>
          <w:i/>
          <w:iCs/>
          <w:sz w:val="20"/>
          <w:szCs w:val="20"/>
        </w:rPr>
        <w:t>P-1</w:t>
      </w:r>
      <w:r w:rsidRPr="0083500D">
        <w:rPr>
          <w:sz w:val="20"/>
          <w:szCs w:val="20"/>
        </w:rPr>
        <w:t xml:space="preserve">, and </w:t>
      </w:r>
      <m:oMath>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i/>
                    <w:sz w:val="20"/>
                    <w:szCs w:val="20"/>
                  </w:rPr>
                </m:ctrlPr>
              </m:dPr>
              <m:e>
                <m:r>
                  <w:rPr>
                    <w:rFonts w:ascii="Cambria Math" w:hAnsi="Cambria Math"/>
                    <w:sz w:val="20"/>
                    <w:szCs w:val="20"/>
                  </w:rPr>
                  <m:t>ν</m:t>
                </m:r>
                <m:r>
                  <m:rPr>
                    <m:sty m:val="p"/>
                  </m:rPr>
                  <w:rPr>
                    <w:rFonts w:ascii="Cambria Math" w:hAnsi="Cambria Math"/>
                    <w:sz w:val="20"/>
                    <w:szCs w:val="20"/>
                  </w:rPr>
                  <m:t>-1</m:t>
                </m:r>
              </m:e>
            </m:d>
          </m:sup>
        </m:sSup>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m:t>
        </m:r>
      </m:oMath>
      <w:r w:rsidRPr="0083500D">
        <w:rPr>
          <w:i/>
          <w:iCs/>
          <w:sz w:val="20"/>
          <w:szCs w:val="20"/>
          <w:vertAlign w:val="superscript"/>
        </w:rPr>
        <w:t>T</w:t>
      </w:r>
      <w:r w:rsidRPr="0083500D">
        <w:rPr>
          <w:sz w:val="20"/>
          <w:szCs w:val="20"/>
        </w:rPr>
        <w:t xml:space="preserve"> , and </w:t>
      </w:r>
      <m:oMath>
        <m:r>
          <w:rPr>
            <w:rFonts w:ascii="Cambria Math" w:hAnsi="Cambria Math"/>
            <w:sz w:val="20"/>
            <w:szCs w:val="20"/>
          </w:rPr>
          <m:t>W</m:t>
        </m:r>
        <m:d>
          <m:dPr>
            <m:ctrlPr>
              <w:rPr>
                <w:rFonts w:ascii="Cambria Math" w:hAnsi="Cambria Math"/>
                <w:i/>
                <w:sz w:val="20"/>
                <w:szCs w:val="20"/>
              </w:rPr>
            </m:ctrlPr>
          </m:dPr>
          <m:e>
            <m:r>
              <w:rPr>
                <w:rFonts w:ascii="Cambria Math" w:hAnsi="Cambria Math"/>
                <w:sz w:val="20"/>
                <w:szCs w:val="20"/>
              </w:rPr>
              <m:t>i</m:t>
            </m:r>
          </m:e>
        </m:d>
      </m:oMath>
      <w:r w:rsidRPr="0083500D">
        <w:rPr>
          <w:i/>
          <w:iCs/>
          <w:sz w:val="20"/>
          <w:szCs w:val="20"/>
        </w:rPr>
        <w:t xml:space="preserve"> </w:t>
      </w:r>
      <w:r w:rsidRPr="0083500D">
        <w:rPr>
          <w:sz w:val="20"/>
          <w:szCs w:val="20"/>
        </w:rPr>
        <w:t xml:space="preserve">are as previously described in this Clause, and the corresponding PDSCH EPRE to CSI-RS EPRE is as previously defined in this Clause if the sub-configuration </w:t>
      </w:r>
      <w:r w:rsidRPr="0083500D">
        <w:rPr>
          <w:color w:val="000000" w:themeColor="text1"/>
          <w:sz w:val="20"/>
          <w:szCs w:val="20"/>
        </w:rPr>
        <w:t>does not indicate a</w:t>
      </w:r>
      <w:r w:rsidRPr="0083500D">
        <w:rPr>
          <w:sz w:val="20"/>
          <w:szCs w:val="20"/>
        </w:rPr>
        <w:t xml:space="preserve"> power offset </w:t>
      </w:r>
      <w:r w:rsidRPr="0083500D">
        <w:rPr>
          <w:rFonts w:eastAsia="Microsoft YaHei"/>
          <w:i/>
          <w:iCs/>
          <w:sz w:val="20"/>
          <w:szCs w:val="20"/>
        </w:rPr>
        <w:t>[</w:t>
      </w:r>
      <w:proofErr w:type="spellStart"/>
      <w:r w:rsidRPr="0083500D">
        <w:rPr>
          <w:rFonts w:eastAsia="Microsoft YaHei"/>
          <w:i/>
          <w:iCs/>
          <w:sz w:val="20"/>
          <w:szCs w:val="20"/>
        </w:rPr>
        <w:t>powerOffset</w:t>
      </w:r>
      <w:proofErr w:type="spellEnd"/>
      <w:r w:rsidRPr="0083500D">
        <w:rPr>
          <w:rFonts w:eastAsia="Microsoft YaHei"/>
          <w:i/>
          <w:iCs/>
          <w:sz w:val="20"/>
          <w:szCs w:val="20"/>
        </w:rPr>
        <w:t>]</w:t>
      </w:r>
      <w:r w:rsidRPr="0083500D">
        <w:rPr>
          <w:sz w:val="20"/>
          <w:szCs w:val="20"/>
        </w:rPr>
        <w:t>.</w:t>
      </w:r>
    </w:p>
    <w:p w14:paraId="0387F04D" w14:textId="77777777" w:rsidR="00D706CA" w:rsidRPr="00381521" w:rsidRDefault="00D706CA" w:rsidP="00D706CA">
      <w:pPr>
        <w:rPr>
          <w:color w:val="000000"/>
        </w:rPr>
      </w:pPr>
      <w:r w:rsidRPr="00550FFF">
        <w:t>&lt;Unrelated part omitted&gt;</w:t>
      </w:r>
    </w:p>
    <w:p w14:paraId="111A7EFC" w14:textId="77777777" w:rsidR="00D706CA" w:rsidRDefault="00D706CA" w:rsidP="00D706CA">
      <w:pPr>
        <w:pStyle w:val="Normal9pointspacing"/>
        <w:rPr>
          <w:rFonts w:eastAsiaTheme="minorEastAsia"/>
          <w:sz w:val="22"/>
          <w:szCs w:val="22"/>
          <w:lang w:val="en-US" w:eastAsia="zh-CN"/>
        </w:rPr>
      </w:pPr>
      <w:r w:rsidRPr="004A0283">
        <w:rPr>
          <w:rFonts w:eastAsiaTheme="minorEastAsia"/>
          <w:sz w:val="22"/>
          <w:szCs w:val="22"/>
          <w:lang w:val="en-US" w:eastAsia="zh-CN"/>
        </w:rPr>
        <w:t>--------------------------------------- End of the TP for TS38.214----------------------------------------</w:t>
      </w:r>
    </w:p>
    <w:p w14:paraId="09089BCE" w14:textId="77777777" w:rsidR="0054616F" w:rsidRPr="004A0283" w:rsidRDefault="0054616F" w:rsidP="00D706CA">
      <w:pPr>
        <w:pStyle w:val="Normal9pointspacing"/>
        <w:rPr>
          <w:rFonts w:eastAsiaTheme="minorEastAsia"/>
          <w:sz w:val="22"/>
          <w:szCs w:val="22"/>
          <w:lang w:val="en-US" w:eastAsia="zh-CN"/>
        </w:rPr>
      </w:pPr>
    </w:p>
    <w:p w14:paraId="43EE4BE1" w14:textId="75D7A7DD" w:rsidR="00791E55" w:rsidRPr="00731C99" w:rsidRDefault="00791E55" w:rsidP="00731C99">
      <w:pPr>
        <w:pStyle w:val="2"/>
        <w:ind w:left="787" w:right="220"/>
        <w:rPr>
          <w:rFonts w:ascii="Times New Roman" w:hAnsi="Times New Roman"/>
          <w:b/>
          <w:bCs/>
          <w:lang w:eastAsia="ja-JP"/>
        </w:rPr>
      </w:pPr>
      <w:r w:rsidRPr="00731C99">
        <w:rPr>
          <w:rFonts w:ascii="Times New Roman" w:hAnsi="Times New Roman"/>
          <w:b/>
          <w:bCs/>
          <w:lang w:eastAsia="ja-JP"/>
        </w:rPr>
        <w:t xml:space="preserve">Editorial TP for </w:t>
      </w:r>
      <w:r w:rsidR="00731C99">
        <w:rPr>
          <w:rFonts w:ascii="Times New Roman" w:hAnsi="Times New Roman"/>
          <w:b/>
          <w:bCs/>
          <w:lang w:eastAsia="ja-JP"/>
        </w:rPr>
        <w:t xml:space="preserve">power offset description </w:t>
      </w:r>
    </w:p>
    <w:p w14:paraId="04B010E1" w14:textId="1209AB6C" w:rsidR="00880295" w:rsidRDefault="00880295" w:rsidP="000C20AB">
      <w:pPr>
        <w:pStyle w:val="LGTdoc"/>
        <w:rPr>
          <w:sz w:val="22"/>
          <w:szCs w:val="22"/>
          <w:lang w:val="en-US" w:eastAsia="ja-JP"/>
        </w:rPr>
      </w:pPr>
      <w:r>
        <w:rPr>
          <w:rFonts w:hint="eastAsia"/>
          <w:sz w:val="22"/>
          <w:szCs w:val="22"/>
          <w:lang w:val="en-US" w:eastAsia="ja-JP"/>
        </w:rPr>
        <w:t>I</w:t>
      </w:r>
      <w:r>
        <w:rPr>
          <w:sz w:val="22"/>
          <w:szCs w:val="22"/>
          <w:lang w:val="en-US" w:eastAsia="ja-JP"/>
        </w:rPr>
        <w:t xml:space="preserve">n the RAN1#114 meeting, it was agreed that each sub-configuration contains an offset value for PD adaptation. The PDSCH to CSI-RS EPRE offset for CSI calculation is determined based on both the offset value </w:t>
      </w:r>
      <w:proofErr w:type="gramStart"/>
      <w:r>
        <w:rPr>
          <w:sz w:val="22"/>
          <w:szCs w:val="22"/>
          <w:lang w:val="en-US" w:eastAsia="ja-JP"/>
        </w:rPr>
        <w:t xml:space="preserve">and  </w:t>
      </w:r>
      <w:proofErr w:type="spellStart"/>
      <w:r w:rsidRPr="00880295">
        <w:rPr>
          <w:i/>
          <w:iCs/>
          <w:sz w:val="22"/>
          <w:szCs w:val="22"/>
          <w:lang w:val="en-US" w:eastAsia="ja-JP"/>
        </w:rPr>
        <w:t>powerControlOffset</w:t>
      </w:r>
      <w:proofErr w:type="spellEnd"/>
      <w:proofErr w:type="gramEnd"/>
      <w:r>
        <w:rPr>
          <w:sz w:val="22"/>
          <w:szCs w:val="22"/>
          <w:lang w:val="en-US" w:eastAsia="ja-JP"/>
        </w:rPr>
        <w:t xml:space="preserve"> value in CSI-RS resource configuration.</w:t>
      </w:r>
    </w:p>
    <w:tbl>
      <w:tblPr>
        <w:tblStyle w:val="afd"/>
        <w:tblW w:w="0" w:type="auto"/>
        <w:tblLook w:val="04A0" w:firstRow="1" w:lastRow="0" w:firstColumn="1" w:lastColumn="0" w:noHBand="0" w:noVBand="1"/>
      </w:tblPr>
      <w:tblGrid>
        <w:gridCol w:w="9629"/>
      </w:tblGrid>
      <w:tr w:rsidR="000F5433" w:rsidRPr="00C54DA1" w14:paraId="7DAC06FF" w14:textId="77777777" w:rsidTr="00ED2538">
        <w:tc>
          <w:tcPr>
            <w:tcW w:w="9629" w:type="dxa"/>
          </w:tcPr>
          <w:p w14:paraId="4F64D20B" w14:textId="77777777" w:rsidR="00C01EB8" w:rsidRPr="006D7546" w:rsidRDefault="00C01EB8" w:rsidP="00C01EB8">
            <w:pPr>
              <w:rPr>
                <w:b/>
                <w:bCs/>
                <w:szCs w:val="20"/>
                <w:highlight w:val="green"/>
                <w:lang w:eastAsia="x-none"/>
              </w:rPr>
            </w:pPr>
            <w:r w:rsidRPr="006D7546">
              <w:rPr>
                <w:b/>
                <w:bCs/>
                <w:szCs w:val="20"/>
                <w:highlight w:val="green"/>
                <w:lang w:eastAsia="x-none"/>
              </w:rPr>
              <w:t>Agreement</w:t>
            </w:r>
          </w:p>
          <w:p w14:paraId="69DAC3C4" w14:textId="77777777" w:rsidR="00C01EB8" w:rsidRPr="006D7546" w:rsidRDefault="00C01EB8" w:rsidP="00195FEC">
            <w:pPr>
              <w:pStyle w:val="aff0"/>
              <w:ind w:firstLine="440"/>
              <w:jc w:val="both"/>
              <w:rPr>
                <w:szCs w:val="20"/>
                <w:lang w:eastAsia="ko-KR"/>
              </w:rPr>
            </w:pPr>
            <w:r w:rsidRPr="006D7546">
              <w:rPr>
                <w:rFonts w:eastAsia="DengXian"/>
                <w:snapToGrid w:val="0"/>
                <w:szCs w:val="20"/>
                <w:lang w:eastAsia="zh-CN"/>
              </w:rPr>
              <w:t xml:space="preserve">For power domain adaptation </w:t>
            </w:r>
            <w:r w:rsidRPr="006D7546">
              <w:rPr>
                <w:rFonts w:eastAsia="DengXian"/>
                <w:snapToGrid w:val="0"/>
                <w:color w:val="FF0000"/>
                <w:szCs w:val="20"/>
                <w:lang w:eastAsia="zh-CN"/>
              </w:rPr>
              <w:t>only</w:t>
            </w:r>
            <w:r w:rsidRPr="006D7546">
              <w:rPr>
                <w:rFonts w:eastAsia="DengXian"/>
                <w:snapToGrid w:val="0"/>
                <w:szCs w:val="20"/>
                <w:lang w:eastAsia="zh-CN"/>
              </w:rPr>
              <w:t xml:space="preserve">, all </w:t>
            </w:r>
            <w:r w:rsidRPr="006D7546">
              <w:rPr>
                <w:szCs w:val="20"/>
                <w:lang w:eastAsia="ko-KR"/>
              </w:rPr>
              <w:t xml:space="preserve">CSI-RS resource(s) (which can be one or more) in the CSI-RS resource set for channel measurement are associated with each sub-configuration provided in a CSI report </w:t>
            </w:r>
            <w:proofErr w:type="gramStart"/>
            <w:r w:rsidRPr="006D7546">
              <w:rPr>
                <w:szCs w:val="20"/>
                <w:lang w:eastAsia="ko-KR"/>
              </w:rPr>
              <w:t>configuration</w:t>
            </w:r>
            <w:proofErr w:type="gramEnd"/>
          </w:p>
          <w:p w14:paraId="089512E5" w14:textId="77777777" w:rsidR="00C01EB8" w:rsidRPr="006D7546" w:rsidRDefault="00C01EB8" w:rsidP="00195FEC">
            <w:pPr>
              <w:widowControl w:val="0"/>
              <w:numPr>
                <w:ilvl w:val="0"/>
                <w:numId w:val="14"/>
              </w:numPr>
              <w:autoSpaceDE w:val="0"/>
              <w:autoSpaceDN w:val="0"/>
              <w:adjustRightInd w:val="0"/>
              <w:spacing w:after="0"/>
              <w:jc w:val="both"/>
              <w:rPr>
                <w:rFonts w:eastAsia="DengXian"/>
                <w:snapToGrid w:val="0"/>
                <w:szCs w:val="20"/>
                <w:lang w:eastAsia="zh-CN"/>
              </w:rPr>
            </w:pPr>
            <w:r w:rsidRPr="006D7546">
              <w:rPr>
                <w:snapToGrid w:val="0"/>
                <w:szCs w:val="20"/>
                <w:lang w:eastAsia="zh-CN"/>
              </w:rPr>
              <w:t>Each sub-configuration contains an offset value (</w:t>
            </w:r>
            <w:proofErr w:type="gramStart"/>
            <w:r w:rsidRPr="006D7546">
              <w:rPr>
                <w:snapToGrid w:val="0"/>
                <w:szCs w:val="20"/>
                <w:lang w:eastAsia="zh-CN"/>
              </w:rPr>
              <w:t>e.g.</w:t>
            </w:r>
            <w:proofErr w:type="gramEnd"/>
            <w:r w:rsidRPr="006D7546">
              <w:rPr>
                <w:snapToGrid w:val="0"/>
                <w:szCs w:val="20"/>
                <w:lang w:eastAsia="zh-CN"/>
              </w:rPr>
              <w:t xml:space="preserve"> X) that is commonly applied to all the resources within the resource set. For a CSI-RS resource</w:t>
            </w:r>
            <w:r w:rsidRPr="006D7546">
              <w:rPr>
                <w:rFonts w:eastAsia="DengXian"/>
                <w:snapToGrid w:val="0"/>
                <w:szCs w:val="20"/>
                <w:lang w:eastAsia="zh-CN"/>
              </w:rPr>
              <w:t xml:space="preserve"> in CSI resource configuration</w:t>
            </w:r>
            <w:r w:rsidRPr="006D7546">
              <w:rPr>
                <w:snapToGrid w:val="0"/>
                <w:szCs w:val="20"/>
                <w:lang w:eastAsia="zh-CN"/>
              </w:rPr>
              <w:t xml:space="preserve">, the </w:t>
            </w:r>
            <w:r w:rsidRPr="006D7546">
              <w:rPr>
                <w:i/>
                <w:iCs/>
                <w:snapToGrid w:val="0"/>
                <w:szCs w:val="20"/>
                <w:lang w:eastAsia="zh-CN"/>
              </w:rPr>
              <w:t>PDSCH to CSI-RS EPRE offset</w:t>
            </w:r>
            <w:r w:rsidRPr="006D7546">
              <w:rPr>
                <w:snapToGrid w:val="0"/>
                <w:szCs w:val="20"/>
                <w:lang w:eastAsia="zh-CN"/>
              </w:rPr>
              <w:t xml:space="preserve"> </w:t>
            </w:r>
            <w:r w:rsidRPr="006D7546">
              <w:rPr>
                <w:rFonts w:eastAsia="DengXian"/>
                <w:snapToGrid w:val="0"/>
                <w:szCs w:val="20"/>
                <w:lang w:eastAsia="zh-CN"/>
              </w:rPr>
              <w:t>(</w:t>
            </w:r>
            <w:proofErr w:type="gramStart"/>
            <w:r w:rsidRPr="006D7546">
              <w:rPr>
                <w:rFonts w:eastAsia="DengXian"/>
                <w:snapToGrid w:val="0"/>
                <w:szCs w:val="20"/>
                <w:lang w:eastAsia="zh-CN"/>
              </w:rPr>
              <w:t>e.g.</w:t>
            </w:r>
            <w:proofErr w:type="gramEnd"/>
            <w:r w:rsidRPr="006D7546">
              <w:rPr>
                <w:rFonts w:eastAsia="DengXian"/>
                <w:snapToGrid w:val="0"/>
                <w:szCs w:val="20"/>
                <w:lang w:eastAsia="zh-CN"/>
              </w:rPr>
              <w:t xml:space="preserve"> Y) for CSI calculation is determined based on </w:t>
            </w:r>
            <w:proofErr w:type="spellStart"/>
            <w:r w:rsidRPr="006D7546">
              <w:rPr>
                <w:rFonts w:eastAsia="DengXian"/>
                <w:i/>
                <w:iCs/>
                <w:snapToGrid w:val="0"/>
                <w:szCs w:val="20"/>
                <w:lang w:eastAsia="zh-CN"/>
              </w:rPr>
              <w:t>powerControlOffset</w:t>
            </w:r>
            <w:proofErr w:type="spellEnd"/>
            <w:r w:rsidRPr="006D7546">
              <w:rPr>
                <w:rFonts w:eastAsia="DengXian"/>
                <w:snapToGrid w:val="0"/>
                <w:szCs w:val="20"/>
                <w:lang w:eastAsia="zh-CN"/>
              </w:rPr>
              <w:t xml:space="preserve"> (e.g. Z) value in CSI resource configuration and the offset value configured in CSI sub-configuration in the report configuration.</w:t>
            </w:r>
          </w:p>
          <w:p w14:paraId="5A0282C1" w14:textId="77777777" w:rsidR="00C01EB8" w:rsidRPr="006D7546" w:rsidRDefault="00C01EB8" w:rsidP="00195FEC">
            <w:pPr>
              <w:widowControl w:val="0"/>
              <w:numPr>
                <w:ilvl w:val="1"/>
                <w:numId w:val="14"/>
              </w:numPr>
              <w:autoSpaceDE w:val="0"/>
              <w:autoSpaceDN w:val="0"/>
              <w:adjustRightInd w:val="0"/>
              <w:spacing w:after="0"/>
              <w:jc w:val="both"/>
              <w:rPr>
                <w:rFonts w:eastAsia="DengXian"/>
                <w:snapToGrid w:val="0"/>
                <w:szCs w:val="20"/>
                <w:lang w:eastAsia="zh-CN"/>
              </w:rPr>
            </w:pPr>
            <w:r w:rsidRPr="006D7546">
              <w:rPr>
                <w:snapToGrid w:val="0"/>
                <w:szCs w:val="20"/>
                <w:lang w:eastAsia="zh-CN"/>
              </w:rPr>
              <w:t xml:space="preserve">Only legacy values are applicable for the resulted power control offset </w:t>
            </w:r>
            <w:proofErr w:type="gramStart"/>
            <w:r w:rsidRPr="006D7546">
              <w:rPr>
                <w:snapToGrid w:val="0"/>
                <w:szCs w:val="20"/>
                <w:lang w:eastAsia="zh-CN"/>
              </w:rPr>
              <w:t>values</w:t>
            </w:r>
            <w:proofErr w:type="gramEnd"/>
          </w:p>
          <w:p w14:paraId="4433435C" w14:textId="4F2D1C8B" w:rsidR="00195FEC" w:rsidRPr="00195FEC" w:rsidRDefault="00C01EB8" w:rsidP="00195FEC">
            <w:pPr>
              <w:widowControl w:val="0"/>
              <w:numPr>
                <w:ilvl w:val="1"/>
                <w:numId w:val="14"/>
              </w:numPr>
              <w:autoSpaceDE w:val="0"/>
              <w:autoSpaceDN w:val="0"/>
              <w:adjustRightInd w:val="0"/>
              <w:spacing w:after="0"/>
              <w:jc w:val="both"/>
              <w:rPr>
                <w:rFonts w:eastAsia="DengXian"/>
                <w:snapToGrid w:val="0"/>
                <w:szCs w:val="20"/>
                <w:lang w:eastAsia="zh-CN"/>
              </w:rPr>
            </w:pPr>
            <w:r w:rsidRPr="006D7546">
              <w:rPr>
                <w:rFonts w:eastAsia="DengXian" w:hint="eastAsia"/>
                <w:snapToGrid w:val="0"/>
                <w:szCs w:val="20"/>
                <w:lang w:eastAsia="zh-CN"/>
              </w:rPr>
              <w:t>I</w:t>
            </w:r>
            <w:r w:rsidRPr="006D7546">
              <w:rPr>
                <w:rFonts w:eastAsia="DengXian"/>
                <w:snapToGrid w:val="0"/>
                <w:szCs w:val="20"/>
                <w:lang w:eastAsia="zh-CN"/>
              </w:rPr>
              <w:t>t is expected that the sub-configuration leads to a value no larger than power control offset value provided in CSI resource configuration</w:t>
            </w:r>
          </w:p>
        </w:tc>
      </w:tr>
    </w:tbl>
    <w:p w14:paraId="5C8CA4DE" w14:textId="447FE37A" w:rsidR="00B80834" w:rsidRDefault="00FD530A" w:rsidP="00195FEC">
      <w:pPr>
        <w:pStyle w:val="LGTdoc"/>
        <w:spacing w:before="120"/>
        <w:rPr>
          <w:sz w:val="22"/>
          <w:szCs w:val="22"/>
          <w:lang w:val="en-CA" w:eastAsia="zh-CN"/>
        </w:rPr>
      </w:pPr>
      <w:r w:rsidRPr="00731C99">
        <w:rPr>
          <w:rFonts w:eastAsia="Microsoft YaHei"/>
          <w:sz w:val="22"/>
          <w:szCs w:val="22"/>
          <w:lang w:val="en-US"/>
        </w:rPr>
        <w:t xml:space="preserve">However, the current description </w:t>
      </w:r>
      <w:r w:rsidR="00D84C87">
        <w:rPr>
          <w:rFonts w:eastAsia="Microsoft YaHei"/>
          <w:sz w:val="22"/>
          <w:szCs w:val="22"/>
          <w:lang w:val="en-US"/>
        </w:rPr>
        <w:t>of</w:t>
      </w:r>
      <w:r w:rsidR="00D84C87" w:rsidRPr="00731C99">
        <w:rPr>
          <w:rFonts w:eastAsia="Microsoft YaHei"/>
          <w:sz w:val="22"/>
          <w:szCs w:val="22"/>
          <w:lang w:val="en-US"/>
        </w:rPr>
        <w:t xml:space="preserve"> </w:t>
      </w:r>
      <w:r w:rsidR="00880295">
        <w:rPr>
          <w:rFonts w:eastAsia="Microsoft YaHei"/>
          <w:sz w:val="22"/>
          <w:szCs w:val="22"/>
          <w:lang w:val="en-US"/>
        </w:rPr>
        <w:t xml:space="preserve">the </w:t>
      </w:r>
      <w:r w:rsidRPr="00731C99">
        <w:rPr>
          <w:sz w:val="22"/>
          <w:szCs w:val="22"/>
        </w:rPr>
        <w:t>power offset</w:t>
      </w:r>
      <w:r w:rsidR="00880295">
        <w:rPr>
          <w:sz w:val="22"/>
          <w:szCs w:val="22"/>
        </w:rPr>
        <w:t xml:space="preserve"> in clause 5.2.1.1 of TS 38.214</w:t>
      </w:r>
      <w:r w:rsidRPr="00731C99">
        <w:rPr>
          <w:sz w:val="22"/>
          <w:szCs w:val="22"/>
        </w:rPr>
        <w:t xml:space="preserve"> </w:t>
      </w:r>
      <w:r w:rsidR="00880295">
        <w:rPr>
          <w:sz w:val="22"/>
          <w:szCs w:val="22"/>
        </w:rPr>
        <w:t xml:space="preserve">does not </w:t>
      </w:r>
      <w:r w:rsidR="00D84C87">
        <w:rPr>
          <w:sz w:val="22"/>
          <w:szCs w:val="22"/>
        </w:rPr>
        <w:t>correctly</w:t>
      </w:r>
      <w:r w:rsidR="00880295">
        <w:rPr>
          <w:sz w:val="22"/>
          <w:szCs w:val="22"/>
        </w:rPr>
        <w:t xml:space="preserve"> capture the above agreement</w:t>
      </w:r>
      <w:r w:rsidRPr="00731C99">
        <w:rPr>
          <w:sz w:val="22"/>
          <w:szCs w:val="22"/>
        </w:rPr>
        <w:t xml:space="preserve">. The power offset </w:t>
      </w:r>
      <w:r w:rsidR="00195FEC">
        <w:rPr>
          <w:sz w:val="22"/>
          <w:szCs w:val="22"/>
        </w:rPr>
        <w:t>associated to</w:t>
      </w:r>
      <w:r w:rsidR="00880295">
        <w:rPr>
          <w:sz w:val="22"/>
          <w:szCs w:val="22"/>
        </w:rPr>
        <w:t xml:space="preserve"> a sub-configuration </w:t>
      </w:r>
      <w:r w:rsidRPr="00731C99">
        <w:rPr>
          <w:sz w:val="22"/>
          <w:szCs w:val="22"/>
        </w:rPr>
        <w:t xml:space="preserve">is not </w:t>
      </w:r>
      <w:r w:rsidR="00195FEC">
        <w:rPr>
          <w:sz w:val="22"/>
          <w:szCs w:val="22"/>
        </w:rPr>
        <w:t xml:space="preserve">that </w:t>
      </w:r>
      <w:r w:rsidRPr="00731C99">
        <w:rPr>
          <w:sz w:val="22"/>
          <w:szCs w:val="22"/>
        </w:rPr>
        <w:t>for PDSCH relative to CSI-RS</w:t>
      </w:r>
      <w:r w:rsidR="00D84C87">
        <w:rPr>
          <w:sz w:val="22"/>
          <w:szCs w:val="22"/>
        </w:rPr>
        <w:t>.</w:t>
      </w:r>
      <w:r w:rsidR="00195FEC">
        <w:rPr>
          <w:sz w:val="22"/>
          <w:szCs w:val="22"/>
        </w:rPr>
        <w:t xml:space="preserve"> </w:t>
      </w:r>
      <w:r w:rsidR="00D84C87">
        <w:rPr>
          <w:sz w:val="22"/>
          <w:szCs w:val="22"/>
        </w:rPr>
        <w:t>Instead, it</w:t>
      </w:r>
      <w:r w:rsidR="00D84C87" w:rsidRPr="00731C99">
        <w:rPr>
          <w:sz w:val="22"/>
          <w:szCs w:val="22"/>
        </w:rPr>
        <w:t xml:space="preserve"> </w:t>
      </w:r>
      <w:r w:rsidR="00D84C87">
        <w:rPr>
          <w:sz w:val="22"/>
          <w:szCs w:val="22"/>
        </w:rPr>
        <w:t>should be</w:t>
      </w:r>
      <w:r w:rsidR="00D84C87" w:rsidRPr="00731C99">
        <w:rPr>
          <w:sz w:val="22"/>
          <w:szCs w:val="22"/>
        </w:rPr>
        <w:t xml:space="preserve"> </w:t>
      </w:r>
      <w:r w:rsidR="00A62BE7" w:rsidRPr="00731C99">
        <w:rPr>
          <w:sz w:val="22"/>
          <w:szCs w:val="22"/>
        </w:rPr>
        <w:t xml:space="preserve">the </w:t>
      </w:r>
      <w:r w:rsidR="00A62BE7" w:rsidRPr="001E1AD5">
        <w:rPr>
          <w:sz w:val="22"/>
          <w:szCs w:val="22"/>
        </w:rPr>
        <w:t xml:space="preserve">offset for PDSCH relative to CSI-RS </w:t>
      </w:r>
      <w:r w:rsidR="00A62BE7" w:rsidRPr="008D4325">
        <w:rPr>
          <w:sz w:val="22"/>
          <w:szCs w:val="22"/>
        </w:rPr>
        <w:t>additional to</w:t>
      </w:r>
      <w:r w:rsidR="00A62BE7" w:rsidRPr="001E1AD5">
        <w:rPr>
          <w:sz w:val="22"/>
          <w:szCs w:val="22"/>
        </w:rPr>
        <w:t xml:space="preserve"> </w:t>
      </w:r>
      <w:proofErr w:type="spellStart"/>
      <w:r w:rsidR="00A62BE7" w:rsidRPr="001E1AD5">
        <w:rPr>
          <w:i/>
          <w:iCs/>
          <w:sz w:val="22"/>
          <w:szCs w:val="22"/>
        </w:rPr>
        <w:t>powerControlOffset</w:t>
      </w:r>
      <w:proofErr w:type="spellEnd"/>
      <w:r w:rsidR="00A62BE7" w:rsidRPr="001E1AD5">
        <w:rPr>
          <w:sz w:val="22"/>
          <w:szCs w:val="22"/>
        </w:rPr>
        <w:t xml:space="preserve"> of the CSI-RS resource</w:t>
      </w:r>
      <w:r w:rsidR="00A62BE7" w:rsidRPr="00731C99">
        <w:rPr>
          <w:sz w:val="22"/>
          <w:szCs w:val="22"/>
        </w:rPr>
        <w:t xml:space="preserve">, which is </w:t>
      </w:r>
      <w:r w:rsidR="00A62BE7">
        <w:rPr>
          <w:sz w:val="22"/>
          <w:szCs w:val="22"/>
        </w:rPr>
        <w:t>aligned with the</w:t>
      </w:r>
      <w:r w:rsidR="00A62BE7" w:rsidRPr="00731C99">
        <w:rPr>
          <w:sz w:val="22"/>
          <w:szCs w:val="22"/>
        </w:rPr>
        <w:t xml:space="preserve"> </w:t>
      </w:r>
      <w:r w:rsidR="00A62BE7" w:rsidRPr="00731C99">
        <w:rPr>
          <w:rFonts w:eastAsia="Microsoft YaHei"/>
          <w:sz w:val="22"/>
          <w:szCs w:val="22"/>
          <w:lang w:val="en-US"/>
        </w:rPr>
        <w:t xml:space="preserve">description in </w:t>
      </w:r>
      <w:r w:rsidR="00A62BE7">
        <w:rPr>
          <w:rFonts w:eastAsia="Microsoft YaHei"/>
          <w:sz w:val="22"/>
          <w:szCs w:val="22"/>
          <w:lang w:val="en-US"/>
        </w:rPr>
        <w:t xml:space="preserve">clause 5.2.2.5 for </w:t>
      </w:r>
      <w:r w:rsidR="00A62BE7" w:rsidRPr="00731C99">
        <w:rPr>
          <w:rFonts w:eastAsia="Microsoft YaHei"/>
          <w:sz w:val="22"/>
          <w:szCs w:val="22"/>
          <w:lang w:val="en-US"/>
        </w:rPr>
        <w:t>CQI calculation.</w:t>
      </w:r>
    </w:p>
    <w:p w14:paraId="4A34B5A8" w14:textId="5B298E9B" w:rsidR="00B80834" w:rsidRDefault="00B80834" w:rsidP="000C20AB">
      <w:pPr>
        <w:pStyle w:val="LGTdoc"/>
        <w:rPr>
          <w:b/>
          <w:bCs/>
          <w:sz w:val="22"/>
          <w:szCs w:val="22"/>
          <w:lang w:val="en-CA" w:eastAsia="ja-JP"/>
        </w:rPr>
      </w:pPr>
      <w:r w:rsidRPr="00B80834">
        <w:rPr>
          <w:rFonts w:hint="eastAsia"/>
          <w:b/>
          <w:bCs/>
          <w:sz w:val="22"/>
          <w:szCs w:val="22"/>
          <w:lang w:val="en-CA" w:eastAsia="ja-JP"/>
        </w:rPr>
        <w:t>P</w:t>
      </w:r>
      <w:r w:rsidRPr="00B80834">
        <w:rPr>
          <w:b/>
          <w:bCs/>
          <w:sz w:val="22"/>
          <w:szCs w:val="22"/>
          <w:lang w:val="en-CA" w:eastAsia="ja-JP"/>
        </w:rPr>
        <w:t xml:space="preserve">roposal </w:t>
      </w:r>
      <w:r w:rsidR="00A62BE7">
        <w:rPr>
          <w:b/>
          <w:bCs/>
          <w:sz w:val="22"/>
          <w:szCs w:val="22"/>
          <w:lang w:val="en-CA" w:eastAsia="ja-JP"/>
        </w:rPr>
        <w:t>9</w:t>
      </w:r>
      <w:r w:rsidRPr="00B80834">
        <w:rPr>
          <w:b/>
          <w:bCs/>
          <w:sz w:val="22"/>
          <w:szCs w:val="22"/>
          <w:lang w:val="en-CA" w:eastAsia="ja-JP"/>
        </w:rPr>
        <w:t>. The inaccurate description for power offset associated by a sub-configuration in clause 5.2.1.1 of TS 38.214 should be corrected.</w:t>
      </w:r>
    </w:p>
    <w:p w14:paraId="245760E8" w14:textId="77777777" w:rsidR="00195FEC" w:rsidRPr="00B80834" w:rsidRDefault="00195FEC" w:rsidP="000C20AB">
      <w:pPr>
        <w:pStyle w:val="LGTdoc"/>
        <w:rPr>
          <w:b/>
          <w:bCs/>
          <w:sz w:val="22"/>
          <w:szCs w:val="22"/>
          <w:lang w:val="en-CA" w:eastAsia="ja-JP"/>
        </w:rPr>
      </w:pPr>
    </w:p>
    <w:p w14:paraId="6AB1742C" w14:textId="592ADDD2" w:rsidR="00B06C15" w:rsidRPr="00731C99" w:rsidRDefault="00FD530A" w:rsidP="000C20AB">
      <w:pPr>
        <w:pStyle w:val="LGTdoc"/>
        <w:rPr>
          <w:sz w:val="22"/>
          <w:szCs w:val="22"/>
          <w:lang w:val="en-CA" w:eastAsia="zh-CN"/>
        </w:rPr>
      </w:pPr>
      <w:r w:rsidRPr="00731C99">
        <w:rPr>
          <w:sz w:val="22"/>
          <w:szCs w:val="22"/>
          <w:lang w:val="en-CA" w:eastAsia="zh-CN"/>
        </w:rPr>
        <w:t>Therefore,</w:t>
      </w:r>
      <w:r w:rsidRPr="00731C99">
        <w:rPr>
          <w:sz w:val="22"/>
          <w:szCs w:val="22"/>
          <w:lang w:val="en-CA"/>
        </w:rPr>
        <w:t xml:space="preserve"> </w:t>
      </w:r>
      <w:r w:rsidRPr="00731C99">
        <w:rPr>
          <w:rFonts w:eastAsiaTheme="minorEastAsia"/>
          <w:sz w:val="22"/>
          <w:szCs w:val="22"/>
          <w:lang w:eastAsia="zh-CN"/>
        </w:rPr>
        <w:t>the text proposal can be considered as shown below.</w:t>
      </w:r>
    </w:p>
    <w:p w14:paraId="798F7B9C" w14:textId="010DA248" w:rsidR="00791E55" w:rsidRDefault="00791E55" w:rsidP="00791E55">
      <w:pPr>
        <w:pStyle w:val="Normal9pointspacing"/>
        <w:rPr>
          <w:rFonts w:eastAsiaTheme="minorEastAsia"/>
          <w:sz w:val="22"/>
          <w:szCs w:val="22"/>
          <w:lang w:val="en-US" w:eastAsia="zh-CN"/>
        </w:rPr>
      </w:pPr>
      <w:r w:rsidRPr="00427041">
        <w:rPr>
          <w:rFonts w:eastAsiaTheme="minorEastAsia"/>
          <w:sz w:val="22"/>
          <w:szCs w:val="22"/>
          <w:lang w:val="en-US" w:eastAsia="zh-CN"/>
        </w:rPr>
        <w:t>--------------------------------------- Start of the TP for TS38.214-------------------------------------------</w:t>
      </w:r>
    </w:p>
    <w:p w14:paraId="331381CF" w14:textId="27BE4F6E" w:rsidR="00791E55" w:rsidRPr="00791E55" w:rsidRDefault="00791E55" w:rsidP="00791E55">
      <w:pPr>
        <w:rPr>
          <w:color w:val="000000"/>
        </w:rPr>
      </w:pPr>
      <w:r w:rsidRPr="00550FFF">
        <w:t>&lt;Unrelated part omitted&gt;</w:t>
      </w:r>
    </w:p>
    <w:p w14:paraId="1F347B32" w14:textId="104660FC" w:rsidR="00791E55" w:rsidRDefault="00791E55" w:rsidP="000C20AB">
      <w:pPr>
        <w:pStyle w:val="LGTdoc"/>
        <w:rPr>
          <w:rFonts w:eastAsiaTheme="minorEastAsia"/>
          <w:sz w:val="22"/>
          <w:szCs w:val="22"/>
          <w:lang w:val="en-US" w:eastAsia="zh-CN"/>
        </w:rPr>
      </w:pPr>
      <w:r w:rsidRPr="00791E55">
        <w:rPr>
          <w:rFonts w:eastAsiaTheme="minorEastAsia"/>
          <w:sz w:val="22"/>
          <w:szCs w:val="22"/>
          <w:lang w:val="en-US" w:eastAsia="zh-CN"/>
        </w:rPr>
        <w:t>5.2.1.1</w:t>
      </w:r>
      <w:r w:rsidRPr="00791E55">
        <w:rPr>
          <w:rFonts w:eastAsiaTheme="minorEastAsia"/>
          <w:sz w:val="22"/>
          <w:szCs w:val="22"/>
          <w:lang w:val="en-US" w:eastAsia="zh-CN"/>
        </w:rPr>
        <w:tab/>
        <w:t>Reporting settings</w:t>
      </w:r>
    </w:p>
    <w:p w14:paraId="76E9CC8C" w14:textId="75BFA52B" w:rsidR="00791E55" w:rsidRDefault="00791E55" w:rsidP="000C20AB">
      <w:pPr>
        <w:pStyle w:val="LGTdoc"/>
      </w:pPr>
      <w:r w:rsidRPr="00142E7C">
        <w:lastRenderedPageBreak/>
        <w:t xml:space="preserve">A </w:t>
      </w:r>
      <w:r w:rsidRPr="00791E55">
        <w:rPr>
          <w:i/>
          <w:iCs/>
        </w:rPr>
        <w:t>CSI-ReportConfig</w:t>
      </w:r>
      <w:r w:rsidRPr="00142E7C">
        <w:t xml:space="preserve"> can contain a list of sub-configurations, provided by the higher layer parameter [csi-</w:t>
      </w:r>
      <w:r w:rsidRPr="00791E55">
        <w:rPr>
          <w:i/>
          <w:iCs/>
        </w:rPr>
        <w:t>ReportSubConfigList</w:t>
      </w:r>
      <w:r w:rsidRPr="00142E7C">
        <w:t>], where each sub-configuration is identified by [</w:t>
      </w:r>
      <w:r w:rsidRPr="00791E55">
        <w:rPr>
          <w:i/>
          <w:iCs/>
        </w:rPr>
        <w:t>csi-ReportSubConfigID</w:t>
      </w:r>
      <w:r w:rsidRPr="00142E7C">
        <w:t>] and corresponds to a list of one or more CSI-RS resources or corresponds to a CSI-RS antenna port subset, and/or corresponds to</w:t>
      </w:r>
      <w:r w:rsidRPr="00142E7C">
        <w:rPr>
          <w:color w:val="FF0000"/>
        </w:rPr>
        <w:t xml:space="preserve"> a power offset for </w:t>
      </w:r>
      <w:r w:rsidRPr="00791E55">
        <w:rPr>
          <w:strike/>
          <w:color w:val="FF0000"/>
        </w:rPr>
        <w:t>PDSCH relative to CSI-RS</w:t>
      </w:r>
      <w:r>
        <w:t xml:space="preserve"> </w:t>
      </w:r>
      <w:r w:rsidRPr="00791E55">
        <w:rPr>
          <w:color w:val="FF0000"/>
        </w:rPr>
        <w:t xml:space="preserve">the </w:t>
      </w:r>
      <w:r w:rsidRPr="00791E55">
        <w:rPr>
          <w:rFonts w:eastAsia="SimSun"/>
          <w:color w:val="FF0000"/>
          <w:lang w:eastAsia="en-US"/>
        </w:rPr>
        <w:t xml:space="preserve">difference between </w:t>
      </w:r>
      <w:r w:rsidRPr="00791E55">
        <w:rPr>
          <w:rFonts w:eastAsia="SimSun"/>
          <w:i/>
          <w:iCs/>
          <w:color w:val="FF0000"/>
          <w:lang w:eastAsia="en-US"/>
        </w:rPr>
        <w:t>powerControlOffset</w:t>
      </w:r>
      <w:r w:rsidRPr="00791E55">
        <w:rPr>
          <w:rFonts w:eastAsia="SimSun"/>
          <w:color w:val="FF0000"/>
          <w:lang w:eastAsia="en-US"/>
        </w:rPr>
        <w:t xml:space="preserve"> of the CSI-RS resource</w:t>
      </w:r>
      <w:r w:rsidRPr="00142E7C">
        <w:t xml:space="preserve">. A UE is not expected to be configured with a </w:t>
      </w:r>
      <w:r w:rsidRPr="00791E55">
        <w:rPr>
          <w:i/>
          <w:iCs/>
        </w:rPr>
        <w:t>CSI-ReportConfig</w:t>
      </w:r>
      <w:r w:rsidRPr="00142E7C">
        <w:t xml:space="preserve"> that contains a mix of sub-configuration(s) each corresponding to a list of one or more CSI-RS resources and some other sub-configuration(s) each corresponding to CSI-RS antenna port subset.</w:t>
      </w:r>
    </w:p>
    <w:p w14:paraId="4FF5B9B8" w14:textId="77777777" w:rsidR="00791E55" w:rsidRPr="00381521" w:rsidRDefault="00791E55" w:rsidP="00791E55">
      <w:pPr>
        <w:rPr>
          <w:color w:val="000000"/>
        </w:rPr>
      </w:pPr>
      <w:r w:rsidRPr="00550FFF">
        <w:t>&lt;Unrelated part omitted&gt;</w:t>
      </w:r>
    </w:p>
    <w:p w14:paraId="20E2A189" w14:textId="77777777" w:rsidR="00791E55" w:rsidRDefault="00791E55" w:rsidP="00791E55">
      <w:pPr>
        <w:pStyle w:val="Normal9pointspacing"/>
        <w:rPr>
          <w:rFonts w:eastAsiaTheme="minorEastAsia"/>
          <w:sz w:val="22"/>
          <w:szCs w:val="22"/>
          <w:lang w:val="en-US" w:eastAsia="zh-CN"/>
        </w:rPr>
      </w:pPr>
      <w:r w:rsidRPr="004A0283">
        <w:rPr>
          <w:rFonts w:eastAsiaTheme="minorEastAsia"/>
          <w:sz w:val="22"/>
          <w:szCs w:val="22"/>
          <w:lang w:val="en-US" w:eastAsia="zh-CN"/>
        </w:rPr>
        <w:t>--------------------------------------- End of the TP for TS38.214----------------------------------------</w:t>
      </w:r>
    </w:p>
    <w:p w14:paraId="15EF310F" w14:textId="77777777" w:rsidR="0054616F" w:rsidRPr="004A0283" w:rsidRDefault="0054616F" w:rsidP="00791E55">
      <w:pPr>
        <w:pStyle w:val="Normal9pointspacing"/>
        <w:rPr>
          <w:rFonts w:eastAsiaTheme="minorEastAsia"/>
          <w:sz w:val="22"/>
          <w:szCs w:val="22"/>
          <w:lang w:val="en-US" w:eastAsia="zh-CN"/>
        </w:rPr>
      </w:pPr>
    </w:p>
    <w:p w14:paraId="6D88349C" w14:textId="1DDD9ED0" w:rsidR="00CB69D9" w:rsidRPr="001230D0" w:rsidRDefault="00CB69D9" w:rsidP="00CB69D9">
      <w:pPr>
        <w:pStyle w:val="1"/>
        <w:spacing w:beforeLines="50" w:before="156" w:afterLines="50" w:after="156"/>
        <w:ind w:left="432" w:hanging="432"/>
        <w:jc w:val="both"/>
        <w:rPr>
          <w:rFonts w:ascii="Times New Roman" w:hAnsi="Times New Roman"/>
          <w:b/>
          <w:sz w:val="22"/>
          <w:szCs w:val="22"/>
          <w:lang w:eastAsia="zh-CN"/>
        </w:rPr>
      </w:pPr>
      <w:r w:rsidRPr="001230D0">
        <w:rPr>
          <w:rFonts w:ascii="Times New Roman" w:hAnsi="Times New Roman"/>
          <w:b/>
          <w:sz w:val="22"/>
          <w:szCs w:val="22"/>
          <w:lang w:eastAsia="zh-CN"/>
        </w:rPr>
        <w:t>Conclusions</w:t>
      </w:r>
      <w:r w:rsidR="0065202D">
        <w:rPr>
          <w:rFonts w:ascii="Times New Roman" w:hAnsi="Times New Roman"/>
          <w:b/>
          <w:sz w:val="22"/>
          <w:szCs w:val="22"/>
          <w:lang w:eastAsia="zh-CN"/>
        </w:rPr>
        <w:t xml:space="preserve"> </w:t>
      </w:r>
    </w:p>
    <w:p w14:paraId="7621A862" w14:textId="27809E15" w:rsidR="00D84C87" w:rsidRDefault="00D84C87" w:rsidP="00D84C87">
      <w:pPr>
        <w:pStyle w:val="a5"/>
        <w:spacing w:afterLines="50" w:after="156"/>
        <w:jc w:val="both"/>
        <w:rPr>
          <w:szCs w:val="22"/>
        </w:rPr>
      </w:pPr>
      <w:r w:rsidRPr="001230D0">
        <w:rPr>
          <w:szCs w:val="22"/>
          <w:lang w:eastAsia="zh-CN"/>
        </w:rPr>
        <w:t>In this contribution,</w:t>
      </w:r>
      <w:r w:rsidRPr="001230D0">
        <w:rPr>
          <w:szCs w:val="22"/>
        </w:rPr>
        <w:t xml:space="preserve"> </w:t>
      </w:r>
      <w:r>
        <w:rPr>
          <w:szCs w:val="22"/>
        </w:rPr>
        <w:t xml:space="preserve">we discussed the remaining issues </w:t>
      </w:r>
      <w:r>
        <w:rPr>
          <w:rFonts w:eastAsia="ＭＳ 明朝"/>
          <w:szCs w:val="22"/>
          <w:lang w:eastAsia="ja-JP"/>
        </w:rPr>
        <w:t xml:space="preserve">and corrections to specification </w:t>
      </w:r>
      <w:r>
        <w:rPr>
          <w:szCs w:val="22"/>
        </w:rPr>
        <w:t xml:space="preserve">regarding necessary enhancements on </w:t>
      </w:r>
      <w:r>
        <w:rPr>
          <w:rFonts w:eastAsia="ＭＳ 明朝"/>
          <w:szCs w:val="22"/>
          <w:lang w:eastAsia="ja-JP"/>
        </w:rPr>
        <w:t>CSI related procedure for spatial element adaptation and power domain adaptation</w:t>
      </w:r>
      <w:r>
        <w:rPr>
          <w:szCs w:val="22"/>
        </w:rPr>
        <w:t>. The following observations and proposals were provided.</w:t>
      </w:r>
    </w:p>
    <w:p w14:paraId="3774E8CE" w14:textId="77777777" w:rsidR="00195FEC" w:rsidRDefault="00195FEC" w:rsidP="00195FEC">
      <w:pPr>
        <w:spacing w:afterLines="50" w:after="156"/>
        <w:jc w:val="both"/>
        <w:rPr>
          <w:rFonts w:eastAsia="ＭＳ 明朝"/>
          <w:b/>
          <w:bCs/>
          <w:color w:val="000000" w:themeColor="text1"/>
          <w:lang w:eastAsia="ja-JP"/>
        </w:rPr>
      </w:pPr>
      <w:r>
        <w:rPr>
          <w:rFonts w:eastAsia="ＭＳ 明朝" w:hint="eastAsia"/>
          <w:b/>
          <w:bCs/>
          <w:color w:val="000000" w:themeColor="text1"/>
          <w:lang w:eastAsia="ja-JP"/>
        </w:rPr>
        <w:t>O</w:t>
      </w:r>
      <w:r>
        <w:rPr>
          <w:rFonts w:eastAsia="ＭＳ 明朝"/>
          <w:b/>
          <w:bCs/>
          <w:color w:val="000000" w:themeColor="text1"/>
          <w:lang w:eastAsia="ja-JP"/>
        </w:rPr>
        <w:t xml:space="preserve">bservation 1. </w:t>
      </w:r>
      <w:r w:rsidRPr="00C822CD">
        <w:rPr>
          <w:rFonts w:eastAsia="ＭＳ 明朝"/>
          <w:b/>
          <w:bCs/>
          <w:lang w:val="en-AU" w:eastAsia="ja-JP"/>
        </w:rPr>
        <w:t>When the CSI reports contains Part 1 CSIs with sub-band frequency granularity for more than two sub-configurations, the number of UCI bits will exceed 115 bits, exceeding the specified limit.</w:t>
      </w:r>
    </w:p>
    <w:p w14:paraId="765CC940" w14:textId="77777777" w:rsidR="00D84C87" w:rsidRPr="0022078C" w:rsidRDefault="00D84C87" w:rsidP="00D84C87">
      <w:pPr>
        <w:spacing w:afterLines="50" w:after="156"/>
        <w:jc w:val="both"/>
        <w:rPr>
          <w:rFonts w:eastAsia="ＭＳ 明朝"/>
          <w:b/>
          <w:bCs/>
          <w:color w:val="4F81BD" w:themeColor="accent1"/>
          <w:lang w:eastAsia="ja-JP"/>
        </w:rPr>
      </w:pPr>
      <w:r w:rsidRPr="00027268">
        <w:rPr>
          <w:rFonts w:eastAsia="ＭＳ 明朝"/>
          <w:b/>
          <w:bCs/>
          <w:color w:val="000000" w:themeColor="text1"/>
          <w:lang w:eastAsia="ja-JP"/>
        </w:rPr>
        <w:t xml:space="preserve">Proposal 1. </w:t>
      </w:r>
      <w:r>
        <w:rPr>
          <w:rFonts w:eastAsia="ＭＳ 明朝"/>
          <w:b/>
          <w:bCs/>
          <w:color w:val="000000" w:themeColor="text1"/>
          <w:lang w:eastAsia="ja-JP"/>
        </w:rPr>
        <w:t>For the CSI report containing CSIs corresponding to multiple sub-configurations, sub-configuration level omission for Part 1 CSI should be supported</w:t>
      </w:r>
      <w:r w:rsidRPr="00027268">
        <w:rPr>
          <w:rFonts w:eastAsia="ＭＳ 明朝"/>
          <w:b/>
          <w:bCs/>
          <w:color w:val="000000" w:themeColor="text1"/>
          <w:lang w:eastAsia="ja-JP"/>
        </w:rPr>
        <w:t>.</w:t>
      </w:r>
    </w:p>
    <w:p w14:paraId="0CFF84A7" w14:textId="77777777" w:rsidR="00D84C87" w:rsidRPr="00E96525" w:rsidRDefault="00D84C87" w:rsidP="00D84C87">
      <w:pPr>
        <w:spacing w:afterLines="50" w:after="156"/>
        <w:jc w:val="both"/>
        <w:rPr>
          <w:rFonts w:eastAsia="ＭＳ 明朝"/>
          <w:color w:val="000000" w:themeColor="text1"/>
          <w:szCs w:val="22"/>
          <w:lang w:eastAsia="ja-JP"/>
        </w:rPr>
      </w:pPr>
      <w:r w:rsidRPr="00E96525">
        <w:rPr>
          <w:rFonts w:eastAsia="ＭＳ 明朝"/>
          <w:b/>
          <w:bCs/>
          <w:color w:val="000000" w:themeColor="text1"/>
          <w:lang w:eastAsia="ja-JP"/>
        </w:rPr>
        <w:t xml:space="preserve">Proposal </w:t>
      </w:r>
      <w:r>
        <w:rPr>
          <w:rFonts w:eastAsia="ＭＳ 明朝"/>
          <w:b/>
          <w:bCs/>
          <w:color w:val="000000" w:themeColor="text1"/>
          <w:lang w:eastAsia="ja-JP"/>
        </w:rPr>
        <w:t>2</w:t>
      </w:r>
      <w:r w:rsidRPr="00E96525">
        <w:rPr>
          <w:rFonts w:eastAsia="ＭＳ 明朝"/>
          <w:b/>
          <w:bCs/>
          <w:color w:val="000000" w:themeColor="text1"/>
          <w:lang w:eastAsia="ja-JP"/>
        </w:rPr>
        <w:t xml:space="preserve">. For CSI processing criteria, </w:t>
      </w:r>
      <w:r w:rsidRPr="00E96525">
        <w:rPr>
          <w:rFonts w:eastAsia="ＭＳ 明朝"/>
          <w:b/>
          <w:bCs/>
          <w:color w:val="000000" w:themeColor="text1"/>
          <w:szCs w:val="22"/>
          <w:lang w:eastAsia="ja-JP"/>
        </w:rPr>
        <w:t xml:space="preserve">if there are not enough CPUs to process the entire CSI report with multiple CSIs, UE can update some CSIs corresponding to certain sub-configurations, based on their associated </w:t>
      </w:r>
      <w:r>
        <w:rPr>
          <w:rFonts w:eastAsia="ＭＳ 明朝"/>
          <w:b/>
          <w:bCs/>
          <w:color w:val="000000" w:themeColor="text1"/>
          <w:szCs w:val="22"/>
          <w:lang w:eastAsia="ja-JP"/>
        </w:rPr>
        <w:t xml:space="preserve">sub-configuration level </w:t>
      </w:r>
      <w:r w:rsidRPr="00E96525">
        <w:rPr>
          <w:rFonts w:eastAsia="ＭＳ 明朝"/>
          <w:b/>
          <w:bCs/>
          <w:color w:val="000000" w:themeColor="text1"/>
          <w:szCs w:val="22"/>
          <w:lang w:eastAsia="ja-JP"/>
        </w:rPr>
        <w:t>priorit</w:t>
      </w:r>
      <w:r>
        <w:rPr>
          <w:rFonts w:eastAsia="ＭＳ 明朝"/>
          <w:b/>
          <w:bCs/>
          <w:color w:val="000000" w:themeColor="text1"/>
          <w:szCs w:val="22"/>
          <w:lang w:eastAsia="ja-JP"/>
        </w:rPr>
        <w:t>y orders</w:t>
      </w:r>
      <w:r w:rsidRPr="00E96525">
        <w:rPr>
          <w:rFonts w:eastAsia="ＭＳ 明朝"/>
          <w:b/>
          <w:bCs/>
          <w:color w:val="000000" w:themeColor="text1"/>
          <w:szCs w:val="22"/>
          <w:lang w:eastAsia="ja-JP"/>
        </w:rPr>
        <w:t>.</w:t>
      </w:r>
    </w:p>
    <w:p w14:paraId="544282C3" w14:textId="77777777" w:rsidR="00D84C87" w:rsidRPr="009A6FBE" w:rsidRDefault="00D84C87" w:rsidP="00D84C87">
      <w:pPr>
        <w:spacing w:afterLines="50" w:after="156"/>
        <w:jc w:val="both"/>
        <w:rPr>
          <w:rFonts w:eastAsia="ＭＳ 明朝"/>
          <w:color w:val="000000" w:themeColor="text1"/>
          <w:szCs w:val="22"/>
          <w:lang w:eastAsia="ja-JP"/>
        </w:rPr>
      </w:pPr>
      <w:r w:rsidRPr="009A6FBE">
        <w:rPr>
          <w:rFonts w:eastAsia="ＭＳ 明朝"/>
          <w:b/>
          <w:bCs/>
          <w:color w:val="000000" w:themeColor="text1"/>
          <w:szCs w:val="22"/>
          <w:lang w:eastAsia="ja-JP"/>
        </w:rPr>
        <w:t xml:space="preserve">Proposal </w:t>
      </w:r>
      <w:r>
        <w:rPr>
          <w:rFonts w:eastAsia="ＭＳ 明朝"/>
          <w:b/>
          <w:bCs/>
          <w:color w:val="000000" w:themeColor="text1"/>
          <w:szCs w:val="22"/>
          <w:lang w:eastAsia="ja-JP"/>
        </w:rPr>
        <w:t>3</w:t>
      </w:r>
      <w:r w:rsidRPr="009A6FBE">
        <w:rPr>
          <w:rFonts w:eastAsia="ＭＳ 明朝"/>
          <w:b/>
          <w:bCs/>
          <w:color w:val="000000" w:themeColor="text1"/>
          <w:szCs w:val="22"/>
          <w:lang w:eastAsia="ja-JP"/>
        </w:rPr>
        <w:t xml:space="preserve">. For interference measurement, </w:t>
      </w:r>
      <w:r w:rsidRPr="009A6FBE">
        <w:rPr>
          <w:b/>
          <w:bCs/>
          <w:szCs w:val="22"/>
          <w:lang w:eastAsia="ja-JP"/>
        </w:rPr>
        <w:t>NZP CSI-RS resource</w:t>
      </w:r>
      <w:r w:rsidRPr="009A6FBE">
        <w:rPr>
          <w:rFonts w:eastAsia="ＭＳ 明朝"/>
          <w:b/>
          <w:bCs/>
          <w:color w:val="000000" w:themeColor="text1"/>
          <w:szCs w:val="22"/>
          <w:lang w:eastAsia="ja-JP"/>
        </w:rPr>
        <w:t xml:space="preserve"> for IM is not supported for Rel-18 NES enhancements.</w:t>
      </w:r>
    </w:p>
    <w:p w14:paraId="43D23FB4" w14:textId="77777777" w:rsidR="00D84C87" w:rsidRDefault="00D84C87" w:rsidP="00D84C87">
      <w:pPr>
        <w:spacing w:afterLines="50" w:after="156"/>
        <w:jc w:val="both"/>
        <w:rPr>
          <w:rFonts w:eastAsia="ＭＳ 明朝"/>
          <w:b/>
          <w:bCs/>
          <w:color w:val="000000" w:themeColor="text1"/>
          <w:szCs w:val="22"/>
          <w:lang w:eastAsia="ja-JP"/>
        </w:rPr>
      </w:pPr>
      <w:r w:rsidRPr="009A6FBE">
        <w:rPr>
          <w:rFonts w:eastAsia="ＭＳ 明朝"/>
          <w:b/>
          <w:bCs/>
          <w:color w:val="000000" w:themeColor="text1"/>
          <w:szCs w:val="22"/>
          <w:lang w:eastAsia="ja-JP"/>
        </w:rPr>
        <w:t xml:space="preserve">Proposal </w:t>
      </w:r>
      <w:r>
        <w:rPr>
          <w:rFonts w:eastAsia="ＭＳ 明朝"/>
          <w:b/>
          <w:bCs/>
          <w:color w:val="000000" w:themeColor="text1"/>
          <w:szCs w:val="22"/>
          <w:lang w:eastAsia="ja-JP"/>
        </w:rPr>
        <w:t>4</w:t>
      </w:r>
      <w:r w:rsidRPr="009A6FBE">
        <w:rPr>
          <w:rFonts w:eastAsia="ＭＳ 明朝"/>
          <w:b/>
          <w:bCs/>
          <w:color w:val="000000" w:themeColor="text1"/>
          <w:szCs w:val="22"/>
          <w:lang w:eastAsia="ja-JP"/>
        </w:rPr>
        <w:t xml:space="preserve">. For both </w:t>
      </w:r>
      <w:r w:rsidRPr="009A6FBE">
        <w:rPr>
          <w:b/>
          <w:bCs/>
          <w:szCs w:val="22"/>
        </w:rPr>
        <w:t>type 1 and type 2</w:t>
      </w:r>
      <w:r>
        <w:rPr>
          <w:b/>
          <w:bCs/>
          <w:szCs w:val="22"/>
        </w:rPr>
        <w:t xml:space="preserve"> SD adaptations</w:t>
      </w:r>
      <w:r w:rsidRPr="009A6FBE">
        <w:rPr>
          <w:rFonts w:eastAsia="ＭＳ 明朝"/>
          <w:b/>
          <w:bCs/>
          <w:color w:val="000000" w:themeColor="text1"/>
          <w:szCs w:val="22"/>
          <w:lang w:eastAsia="ja-JP"/>
        </w:rPr>
        <w:t xml:space="preserve">, legacy configuration for </w:t>
      </w:r>
      <w:r w:rsidRPr="009A6FBE">
        <w:rPr>
          <w:b/>
          <w:bCs/>
          <w:szCs w:val="22"/>
          <w:lang w:eastAsia="ja-JP"/>
        </w:rPr>
        <w:t>CSI-IM</w:t>
      </w:r>
      <w:r w:rsidRPr="009A6FBE">
        <w:rPr>
          <w:rFonts w:eastAsia="ＭＳ 明朝"/>
          <w:b/>
          <w:bCs/>
          <w:color w:val="000000" w:themeColor="text1"/>
          <w:szCs w:val="22"/>
          <w:lang w:eastAsia="ja-JP"/>
        </w:rPr>
        <w:t xml:space="preserve"> should be reused, </w:t>
      </w:r>
      <w:r>
        <w:rPr>
          <w:rFonts w:eastAsia="ＭＳ 明朝"/>
          <w:b/>
          <w:bCs/>
          <w:color w:val="000000" w:themeColor="text1"/>
          <w:szCs w:val="22"/>
          <w:lang w:eastAsia="ja-JP"/>
        </w:rPr>
        <w:t>i.e.</w:t>
      </w:r>
      <w:r w:rsidRPr="009A6FBE">
        <w:rPr>
          <w:rFonts w:eastAsia="ＭＳ 明朝"/>
          <w:b/>
          <w:bCs/>
          <w:color w:val="000000" w:themeColor="text1"/>
          <w:szCs w:val="22"/>
          <w:lang w:eastAsia="ja-JP"/>
        </w:rPr>
        <w:t>, one CSI-IM is one-one mapping to one CMR.</w:t>
      </w:r>
    </w:p>
    <w:p w14:paraId="4858CCD9" w14:textId="5B343D14" w:rsidR="003E3E45" w:rsidRPr="004E5A1D" w:rsidRDefault="004E5A1D" w:rsidP="004E5A1D">
      <w:pPr>
        <w:pStyle w:val="LGTdoc"/>
        <w:rPr>
          <w:b/>
          <w:bCs/>
          <w:sz w:val="22"/>
          <w:szCs w:val="22"/>
          <w:lang w:val="en-CA" w:eastAsia="ja-JP"/>
        </w:rPr>
      </w:pPr>
      <w:r w:rsidRPr="00B80834">
        <w:rPr>
          <w:rFonts w:hint="eastAsia"/>
          <w:b/>
          <w:bCs/>
          <w:sz w:val="22"/>
          <w:szCs w:val="22"/>
          <w:lang w:val="en-CA" w:eastAsia="ja-JP"/>
        </w:rPr>
        <w:t>P</w:t>
      </w:r>
      <w:r w:rsidRPr="00B80834">
        <w:rPr>
          <w:b/>
          <w:bCs/>
          <w:sz w:val="22"/>
          <w:szCs w:val="22"/>
          <w:lang w:val="en-CA" w:eastAsia="ja-JP"/>
        </w:rPr>
        <w:t xml:space="preserve">roposal </w:t>
      </w:r>
      <w:r>
        <w:rPr>
          <w:b/>
          <w:bCs/>
          <w:sz w:val="22"/>
          <w:szCs w:val="22"/>
          <w:lang w:val="en-CA" w:eastAsia="ja-JP"/>
        </w:rPr>
        <w:t>5</w:t>
      </w:r>
      <w:r w:rsidRPr="00B80834">
        <w:rPr>
          <w:b/>
          <w:bCs/>
          <w:sz w:val="22"/>
          <w:szCs w:val="22"/>
          <w:lang w:val="en-CA" w:eastAsia="ja-JP"/>
        </w:rPr>
        <w:t>.</w:t>
      </w:r>
      <w:r>
        <w:rPr>
          <w:b/>
          <w:bCs/>
          <w:sz w:val="22"/>
          <w:szCs w:val="22"/>
          <w:lang w:val="en-CA" w:eastAsia="ja-JP"/>
        </w:rPr>
        <w:t xml:space="preserve"> </w:t>
      </w:r>
      <w:r w:rsidRPr="00A77498">
        <w:rPr>
          <w:b/>
          <w:bCs/>
          <w:sz w:val="22"/>
          <w:szCs w:val="22"/>
          <w:lang w:val="en-CA" w:eastAsia="ja-JP"/>
        </w:rPr>
        <w:t>RAN 1 to discuss whether to support non-PMI feedback for type 1 SD adaptation</w:t>
      </w:r>
      <w:r w:rsidRPr="00702E5D">
        <w:rPr>
          <w:b/>
          <w:bCs/>
          <w:sz w:val="22"/>
          <w:szCs w:val="22"/>
          <w:lang w:val="en-CA" w:eastAsia="ja-JP"/>
        </w:rPr>
        <w:t>.</w:t>
      </w:r>
    </w:p>
    <w:p w14:paraId="5490EC9E" w14:textId="68E521B1" w:rsidR="004B6CBE" w:rsidRPr="00CF32A5" w:rsidRDefault="004B6CBE" w:rsidP="004B6CBE">
      <w:pPr>
        <w:jc w:val="both"/>
        <w:rPr>
          <w:rFonts w:eastAsia="ＭＳ 明朝"/>
          <w:b/>
          <w:bCs/>
          <w:color w:val="000000"/>
          <w:szCs w:val="22"/>
          <w:lang w:val="en-GB" w:eastAsia="ja-JP"/>
        </w:rPr>
      </w:pPr>
      <w:r w:rsidRPr="00CF32A5">
        <w:rPr>
          <w:rFonts w:eastAsia="ＭＳ 明朝"/>
          <w:b/>
          <w:bCs/>
          <w:color w:val="000000"/>
          <w:szCs w:val="22"/>
          <w:lang w:val="en-GB" w:eastAsia="ja-JP"/>
        </w:rPr>
        <w:t xml:space="preserve">Proposal </w:t>
      </w:r>
      <w:r>
        <w:rPr>
          <w:rFonts w:eastAsia="ＭＳ 明朝"/>
          <w:b/>
          <w:bCs/>
          <w:color w:val="000000"/>
          <w:szCs w:val="22"/>
          <w:lang w:val="en-GB" w:eastAsia="ja-JP"/>
        </w:rPr>
        <w:t>6</w:t>
      </w:r>
      <w:r w:rsidRPr="00CF32A5">
        <w:rPr>
          <w:rFonts w:eastAsia="ＭＳ 明朝"/>
          <w:b/>
          <w:bCs/>
          <w:color w:val="000000"/>
          <w:szCs w:val="22"/>
          <w:lang w:val="en-GB" w:eastAsia="ja-JP"/>
        </w:rPr>
        <w:t xml:space="preserve">. For </w:t>
      </w:r>
      <w:r w:rsidRPr="00CF32A5">
        <w:rPr>
          <w:rFonts w:eastAsia="Malgun Gothic"/>
          <w:b/>
          <w:bCs/>
          <w:lang w:eastAsia="ko-KR"/>
        </w:rPr>
        <w:t>CSI-RS resource configuration for type 2</w:t>
      </w:r>
      <w:r w:rsidRPr="00CF32A5">
        <w:rPr>
          <w:b/>
          <w:bCs/>
          <w:lang w:eastAsia="ja-JP"/>
        </w:rPr>
        <w:t xml:space="preserve"> </w:t>
      </w:r>
      <w:r w:rsidR="00195FEC">
        <w:rPr>
          <w:b/>
          <w:bCs/>
          <w:lang w:eastAsia="ja-JP"/>
        </w:rPr>
        <w:t xml:space="preserve">SD adaptation </w:t>
      </w:r>
      <w:r w:rsidRPr="00CF32A5">
        <w:rPr>
          <w:b/>
          <w:bCs/>
          <w:lang w:eastAsia="ja-JP"/>
        </w:rPr>
        <w:t>and/or PD</w:t>
      </w:r>
      <w:r w:rsidR="00195FEC">
        <w:rPr>
          <w:b/>
          <w:bCs/>
          <w:lang w:eastAsia="ja-JP"/>
        </w:rPr>
        <w:t xml:space="preserve"> adaptation</w:t>
      </w:r>
      <w:r w:rsidRPr="00CF32A5">
        <w:rPr>
          <w:b/>
          <w:bCs/>
          <w:lang w:eastAsia="ja-JP"/>
        </w:rPr>
        <w:t xml:space="preserve">, aside from the relationship among the lists of CSI-RS for different sub-configurations, additional </w:t>
      </w:r>
      <w:r>
        <w:rPr>
          <w:b/>
          <w:bCs/>
          <w:lang w:eastAsia="ja-JP"/>
        </w:rPr>
        <w:t>description</w:t>
      </w:r>
      <w:r w:rsidRPr="00CF32A5">
        <w:rPr>
          <w:b/>
          <w:bCs/>
          <w:lang w:eastAsia="ja-JP"/>
        </w:rPr>
        <w:t xml:space="preserve"> on the value of power offset is also necessary.</w:t>
      </w:r>
    </w:p>
    <w:p w14:paraId="5B02ED7C" w14:textId="38FA2BAD" w:rsidR="00D84C87" w:rsidRDefault="00D84C87" w:rsidP="00D84C87">
      <w:pPr>
        <w:pStyle w:val="a5"/>
        <w:spacing w:beforeLines="50" w:before="156" w:afterLines="50" w:after="156"/>
        <w:jc w:val="both"/>
        <w:rPr>
          <w:rFonts w:eastAsia="ＭＳ 明朝"/>
          <w:b/>
          <w:bCs/>
          <w:szCs w:val="22"/>
          <w:lang w:val="en-CA" w:eastAsia="ja-JP"/>
        </w:rPr>
      </w:pPr>
      <w:r w:rsidRPr="004F7B2D">
        <w:rPr>
          <w:rFonts w:eastAsia="ＭＳ 明朝"/>
          <w:b/>
          <w:bCs/>
          <w:szCs w:val="22"/>
          <w:lang w:val="en-CA" w:eastAsia="ja-JP"/>
        </w:rPr>
        <w:t xml:space="preserve">Proposal </w:t>
      </w:r>
      <w:r w:rsidR="004B6CBE">
        <w:rPr>
          <w:rFonts w:eastAsia="ＭＳ 明朝"/>
          <w:b/>
          <w:bCs/>
          <w:szCs w:val="22"/>
          <w:lang w:val="en-CA" w:eastAsia="ja-JP"/>
        </w:rPr>
        <w:t>7</w:t>
      </w:r>
      <w:r w:rsidRPr="004F7B2D">
        <w:rPr>
          <w:rFonts w:eastAsia="ＭＳ 明朝"/>
          <w:b/>
          <w:bCs/>
          <w:szCs w:val="22"/>
          <w:lang w:val="en-CA" w:eastAsia="ja-JP"/>
        </w:rPr>
        <w:t xml:space="preserve">. The interpretation of CRI </w:t>
      </w:r>
      <w:r>
        <w:rPr>
          <w:rFonts w:eastAsia="ＭＳ 明朝"/>
          <w:b/>
          <w:bCs/>
          <w:szCs w:val="22"/>
          <w:lang w:val="en-CA" w:eastAsia="ja-JP"/>
        </w:rPr>
        <w:t>reporting for type 2 SD adaptation is needed</w:t>
      </w:r>
      <w:r w:rsidRPr="004F7B2D">
        <w:rPr>
          <w:rFonts w:eastAsia="ＭＳ 明朝"/>
          <w:b/>
          <w:bCs/>
          <w:szCs w:val="22"/>
          <w:lang w:val="en-CA" w:eastAsia="ja-JP"/>
        </w:rPr>
        <w:t>.</w:t>
      </w:r>
    </w:p>
    <w:p w14:paraId="4C523FBE" w14:textId="6E3F0A20" w:rsidR="004B6CBE" w:rsidRDefault="004B6CBE" w:rsidP="004B6CBE">
      <w:pPr>
        <w:pStyle w:val="a5"/>
        <w:spacing w:beforeLines="50" w:before="156" w:afterLines="50" w:after="156"/>
        <w:jc w:val="both"/>
        <w:rPr>
          <w:rFonts w:eastAsia="ＭＳ 明朝"/>
          <w:b/>
          <w:bCs/>
          <w:szCs w:val="22"/>
          <w:lang w:val="en-CA" w:eastAsia="ja-JP"/>
        </w:rPr>
      </w:pPr>
      <w:r w:rsidRPr="00E11B9A">
        <w:rPr>
          <w:rFonts w:eastAsia="ＭＳ 明朝"/>
          <w:b/>
          <w:bCs/>
          <w:szCs w:val="22"/>
          <w:lang w:val="en-CA" w:eastAsia="ja-JP"/>
        </w:rPr>
        <w:t xml:space="preserve">Proposal </w:t>
      </w:r>
      <w:r>
        <w:rPr>
          <w:rFonts w:eastAsia="ＭＳ 明朝"/>
          <w:b/>
          <w:bCs/>
          <w:szCs w:val="22"/>
          <w:lang w:val="en-CA" w:eastAsia="ja-JP"/>
        </w:rPr>
        <w:t>8</w:t>
      </w:r>
      <w:r w:rsidRPr="00E11B9A">
        <w:rPr>
          <w:rFonts w:eastAsia="ＭＳ 明朝"/>
          <w:b/>
          <w:bCs/>
          <w:szCs w:val="22"/>
          <w:lang w:val="en-CA" w:eastAsia="ja-JP"/>
        </w:rPr>
        <w:t xml:space="preserve">. </w:t>
      </w:r>
      <w:r>
        <w:rPr>
          <w:rFonts w:eastAsia="ＭＳ 明朝"/>
          <w:b/>
          <w:bCs/>
          <w:szCs w:val="22"/>
          <w:lang w:val="en-CA" w:eastAsia="ja-JP"/>
        </w:rPr>
        <w:t xml:space="preserve">Regarding </w:t>
      </w:r>
      <w:r w:rsidRPr="00B90CE9">
        <w:rPr>
          <w:b/>
          <w:bCs/>
          <w:lang w:eastAsia="ja-JP"/>
        </w:rPr>
        <w:t>CSI-RS port indexing for type 1</w:t>
      </w:r>
      <w:r>
        <w:rPr>
          <w:b/>
          <w:bCs/>
          <w:lang w:eastAsia="ja-JP"/>
        </w:rPr>
        <w:t xml:space="preserve"> SD adaptation, </w:t>
      </w:r>
      <w:r w:rsidRPr="00736D79">
        <w:rPr>
          <w:b/>
          <w:bCs/>
          <w:lang w:eastAsia="ja-JP"/>
        </w:rPr>
        <w:t xml:space="preserve">re-indexing is </w:t>
      </w:r>
      <w:r>
        <w:rPr>
          <w:b/>
          <w:bCs/>
          <w:lang w:eastAsia="ja-JP"/>
        </w:rPr>
        <w:t xml:space="preserve">not </w:t>
      </w:r>
      <w:r w:rsidRPr="00736D79">
        <w:rPr>
          <w:b/>
          <w:bCs/>
          <w:lang w:eastAsia="ja-JP"/>
        </w:rPr>
        <w:t>introduced</w:t>
      </w:r>
      <w:r>
        <w:rPr>
          <w:b/>
          <w:bCs/>
          <w:lang w:eastAsia="ja-JP"/>
        </w:rPr>
        <w:t xml:space="preserve">. In addition, </w:t>
      </w:r>
      <w:r w:rsidRPr="00736D79">
        <w:rPr>
          <w:rFonts w:eastAsia="ＭＳ 明朝"/>
          <w:b/>
          <w:bCs/>
          <w:szCs w:val="22"/>
          <w:lang w:val="en-CA" w:eastAsia="ja-JP"/>
        </w:rPr>
        <w:t xml:space="preserve">the </w:t>
      </w:r>
      <w:r>
        <w:rPr>
          <w:rFonts w:eastAsia="ＭＳ 明朝"/>
          <w:b/>
          <w:bCs/>
          <w:szCs w:val="22"/>
          <w:lang w:val="en-CA" w:eastAsia="ja-JP"/>
        </w:rPr>
        <w:t xml:space="preserve">port index for </w:t>
      </w:r>
      <w:r w:rsidRPr="00736D79">
        <w:rPr>
          <w:rFonts w:eastAsia="ＭＳ 明朝"/>
          <w:b/>
          <w:bCs/>
          <w:szCs w:val="22"/>
          <w:lang w:val="en-CA" w:eastAsia="ja-JP"/>
        </w:rPr>
        <w:t>Type I codebook definition needs to be clarifie</w:t>
      </w:r>
      <w:r>
        <w:rPr>
          <w:rFonts w:eastAsia="ＭＳ 明朝"/>
          <w:b/>
          <w:bCs/>
          <w:szCs w:val="22"/>
          <w:lang w:val="en-CA" w:eastAsia="ja-JP"/>
        </w:rPr>
        <w:t>d</w:t>
      </w:r>
      <w:r w:rsidRPr="00E11B9A">
        <w:rPr>
          <w:rFonts w:eastAsia="ＭＳ 明朝"/>
          <w:b/>
          <w:bCs/>
          <w:szCs w:val="22"/>
          <w:lang w:val="en-CA" w:eastAsia="ja-JP"/>
        </w:rPr>
        <w:t>.</w:t>
      </w:r>
    </w:p>
    <w:p w14:paraId="772AAD81" w14:textId="77777777" w:rsidR="004B6CBE" w:rsidRPr="00B80834" w:rsidRDefault="004B6CBE" w:rsidP="004B6CBE">
      <w:pPr>
        <w:pStyle w:val="LGTdoc"/>
        <w:rPr>
          <w:b/>
          <w:bCs/>
          <w:sz w:val="22"/>
          <w:szCs w:val="22"/>
          <w:lang w:val="en-CA" w:eastAsia="ja-JP"/>
        </w:rPr>
      </w:pPr>
      <w:r w:rsidRPr="00B80834">
        <w:rPr>
          <w:rFonts w:hint="eastAsia"/>
          <w:b/>
          <w:bCs/>
          <w:sz w:val="22"/>
          <w:szCs w:val="22"/>
          <w:lang w:val="en-CA" w:eastAsia="ja-JP"/>
        </w:rPr>
        <w:t>P</w:t>
      </w:r>
      <w:r w:rsidRPr="00B80834">
        <w:rPr>
          <w:b/>
          <w:bCs/>
          <w:sz w:val="22"/>
          <w:szCs w:val="22"/>
          <w:lang w:val="en-CA" w:eastAsia="ja-JP"/>
        </w:rPr>
        <w:t xml:space="preserve">roposal </w:t>
      </w:r>
      <w:r>
        <w:rPr>
          <w:b/>
          <w:bCs/>
          <w:sz w:val="22"/>
          <w:szCs w:val="22"/>
          <w:lang w:val="en-CA" w:eastAsia="ja-JP"/>
        </w:rPr>
        <w:t>9</w:t>
      </w:r>
      <w:r w:rsidRPr="00B80834">
        <w:rPr>
          <w:b/>
          <w:bCs/>
          <w:sz w:val="22"/>
          <w:szCs w:val="22"/>
          <w:lang w:val="en-CA" w:eastAsia="ja-JP"/>
        </w:rPr>
        <w:t>. The inaccurate description for power offset associated by a sub-configuration in clause 5.2.1.1 of TS 38.214 should be corrected.</w:t>
      </w:r>
    </w:p>
    <w:p w14:paraId="2721CDB5" w14:textId="77777777" w:rsidR="006C318D" w:rsidRPr="004B6CBE" w:rsidRDefault="006C318D" w:rsidP="007F37E8">
      <w:pPr>
        <w:pStyle w:val="1"/>
        <w:numPr>
          <w:ilvl w:val="0"/>
          <w:numId w:val="0"/>
        </w:numPr>
        <w:spacing w:beforeLines="50" w:before="156" w:afterLines="50" w:after="156"/>
        <w:jc w:val="both"/>
        <w:rPr>
          <w:rFonts w:ascii="Times New Roman" w:eastAsia="ＭＳ 明朝" w:hAnsi="Times New Roman"/>
          <w:kern w:val="2"/>
          <w:sz w:val="22"/>
          <w:szCs w:val="22"/>
          <w:lang w:val="en-CA"/>
        </w:rPr>
      </w:pPr>
    </w:p>
    <w:p w14:paraId="10853914" w14:textId="3D1D4661"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1446F5D7" w14:textId="2E56CEBB" w:rsidR="00F44B60" w:rsidRDefault="005022AA" w:rsidP="008E25BA">
      <w:pPr>
        <w:pStyle w:val="a5"/>
        <w:suppressAutoHyphens/>
        <w:spacing w:afterLines="50" w:after="156"/>
        <w:jc w:val="both"/>
        <w:rPr>
          <w:rFonts w:eastAsia="ＭＳ 明朝"/>
          <w:szCs w:val="22"/>
          <w:lang w:val="it-IT" w:eastAsia="ja-JP"/>
        </w:rPr>
      </w:pPr>
      <w:bookmarkStart w:id="6" w:name="_Ref520980791"/>
      <w:bookmarkEnd w:id="1"/>
      <w:r w:rsidRPr="001230D0">
        <w:rPr>
          <w:rFonts w:eastAsia="ＭＳ 明朝"/>
          <w:szCs w:val="22"/>
          <w:lang w:val="it-IT" w:eastAsia="ja-JP"/>
        </w:rPr>
        <w:t xml:space="preserve">[1] </w:t>
      </w:r>
      <w:r w:rsidR="00F44B60">
        <w:rPr>
          <w:rFonts w:eastAsia="ＭＳ 明朝"/>
          <w:szCs w:val="22"/>
          <w:lang w:val="it-IT" w:eastAsia="ja-JP"/>
        </w:rPr>
        <w:t>Chairman’s Notes 3GPP TSG RAN WG</w:t>
      </w:r>
      <w:r w:rsidR="000137AB">
        <w:rPr>
          <w:rFonts w:eastAsia="ＭＳ 明朝"/>
          <w:szCs w:val="22"/>
          <w:lang w:val="it-IT" w:eastAsia="ja-JP"/>
        </w:rPr>
        <w:t>1#11</w:t>
      </w:r>
      <w:r w:rsidR="006C318D">
        <w:rPr>
          <w:rFonts w:eastAsia="ＭＳ 明朝"/>
          <w:szCs w:val="22"/>
          <w:lang w:val="it-IT" w:eastAsia="ja-JP"/>
        </w:rPr>
        <w:t>4</w:t>
      </w:r>
      <w:r w:rsidR="000137AB">
        <w:rPr>
          <w:rFonts w:eastAsia="ＭＳ 明朝"/>
          <w:szCs w:val="22"/>
          <w:lang w:val="it-IT" w:eastAsia="ja-JP"/>
        </w:rPr>
        <w:t xml:space="preserve">, </w:t>
      </w:r>
      <w:r w:rsidR="006C318D">
        <w:rPr>
          <w:rFonts w:eastAsia="ＭＳ 明朝"/>
          <w:szCs w:val="22"/>
          <w:lang w:val="it-IT" w:eastAsia="ja-JP"/>
        </w:rPr>
        <w:t>Aug</w:t>
      </w:r>
      <w:r w:rsidR="00B20654">
        <w:rPr>
          <w:rFonts w:eastAsia="ＭＳ 明朝"/>
          <w:szCs w:val="22"/>
          <w:lang w:val="it-IT" w:eastAsia="ja-JP"/>
        </w:rPr>
        <w:t>. 2023</w:t>
      </w:r>
    </w:p>
    <w:p w14:paraId="0E7EB69B" w14:textId="198613E2" w:rsidR="00B80834" w:rsidRDefault="00B80834" w:rsidP="008E25BA">
      <w:pPr>
        <w:pStyle w:val="a5"/>
        <w:suppressAutoHyphens/>
        <w:spacing w:afterLines="50" w:after="156"/>
        <w:jc w:val="both"/>
        <w:rPr>
          <w:rFonts w:eastAsia="ＭＳ 明朝"/>
          <w:szCs w:val="22"/>
          <w:lang w:val="it-IT" w:eastAsia="ja-JP"/>
        </w:rPr>
      </w:pPr>
      <w:r>
        <w:rPr>
          <w:rFonts w:eastAsia="ＭＳ 明朝" w:hint="eastAsia"/>
          <w:szCs w:val="22"/>
          <w:lang w:val="it-IT" w:eastAsia="ja-JP"/>
        </w:rPr>
        <w:t>[</w:t>
      </w:r>
      <w:r>
        <w:rPr>
          <w:rFonts w:eastAsia="ＭＳ 明朝"/>
          <w:szCs w:val="22"/>
          <w:lang w:val="it-IT" w:eastAsia="ja-JP"/>
        </w:rPr>
        <w:t xml:space="preserve">2] </w:t>
      </w:r>
      <w:r w:rsidR="002A7FEC">
        <w:rPr>
          <w:rFonts w:eastAsia="ＭＳ 明朝"/>
          <w:szCs w:val="22"/>
          <w:lang w:val="it-IT" w:eastAsia="ja-JP"/>
        </w:rPr>
        <w:t>3GPP TS 38.212 V18.0.0 (2023-09)</w:t>
      </w:r>
    </w:p>
    <w:bookmarkEnd w:id="6"/>
    <w:p w14:paraId="31483E60" w14:textId="40EE8188" w:rsidR="003F2006" w:rsidRPr="00774AEF" w:rsidRDefault="00B80834" w:rsidP="008E25BA">
      <w:pPr>
        <w:pStyle w:val="a5"/>
        <w:suppressAutoHyphens/>
        <w:spacing w:afterLines="50" w:after="156"/>
        <w:jc w:val="both"/>
        <w:rPr>
          <w:rFonts w:eastAsia="ＭＳ 明朝"/>
          <w:szCs w:val="22"/>
          <w:lang w:eastAsia="ja-JP"/>
        </w:rPr>
      </w:pPr>
      <w:r>
        <w:rPr>
          <w:rFonts w:eastAsia="ＭＳ 明朝" w:hint="eastAsia"/>
          <w:szCs w:val="22"/>
          <w:lang w:eastAsia="ja-JP"/>
        </w:rPr>
        <w:t>[</w:t>
      </w:r>
      <w:r>
        <w:rPr>
          <w:rFonts w:eastAsia="ＭＳ 明朝"/>
          <w:szCs w:val="22"/>
          <w:lang w:eastAsia="ja-JP"/>
        </w:rPr>
        <w:t xml:space="preserve">3] </w:t>
      </w:r>
      <w:r w:rsidR="002A7FEC">
        <w:rPr>
          <w:rFonts w:eastAsia="ＭＳ 明朝"/>
          <w:szCs w:val="22"/>
          <w:lang w:eastAsia="ja-JP"/>
        </w:rPr>
        <w:t>3GPP TS 38.214 V18.0.0 (2023-09)</w:t>
      </w:r>
    </w:p>
    <w:sectPr w:rsidR="003F2006" w:rsidRPr="00774AEF"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0752F" w14:textId="77777777" w:rsidR="00223CA0" w:rsidRDefault="00223CA0">
      <w:r>
        <w:separator/>
      </w:r>
    </w:p>
  </w:endnote>
  <w:endnote w:type="continuationSeparator" w:id="0">
    <w:p w14:paraId="6A07F1E2" w14:textId="77777777" w:rsidR="00223CA0" w:rsidRDefault="00223CA0">
      <w:r>
        <w:continuationSeparator/>
      </w:r>
    </w:p>
  </w:endnote>
  <w:endnote w:type="continuationNotice" w:id="1">
    <w:p w14:paraId="5A4557A3" w14:textId="77777777" w:rsidR="00223CA0" w:rsidRDefault="00223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C3D43" w14:textId="77777777" w:rsidR="00223CA0" w:rsidRDefault="00223CA0">
      <w:r>
        <w:separator/>
      </w:r>
    </w:p>
  </w:footnote>
  <w:footnote w:type="continuationSeparator" w:id="0">
    <w:p w14:paraId="3CEEAECC" w14:textId="77777777" w:rsidR="00223CA0" w:rsidRDefault="00223CA0">
      <w:r>
        <w:continuationSeparator/>
      </w:r>
    </w:p>
  </w:footnote>
  <w:footnote w:type="continuationNotice" w:id="1">
    <w:p w14:paraId="48997CC6" w14:textId="77777777" w:rsidR="00223CA0" w:rsidRDefault="00223C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625535"/>
    <w:multiLevelType w:val="hybridMultilevel"/>
    <w:tmpl w:val="277C38D2"/>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78694A"/>
    <w:multiLevelType w:val="hybridMultilevel"/>
    <w:tmpl w:val="681EBED8"/>
    <w:lvl w:ilvl="0" w:tplc="B5A8667A">
      <w:numFmt w:val="bullet"/>
      <w:lvlText w:val="-"/>
      <w:lvlJc w:val="left"/>
      <w:pPr>
        <w:ind w:left="440" w:hanging="440"/>
      </w:pPr>
      <w:rPr>
        <w:rFonts w:ascii="Times" w:eastAsia="Batang" w:hAnsi="Times" w:cs="Time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703157D4"/>
    <w:multiLevelType w:val="multilevel"/>
    <w:tmpl w:val="AC7487B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4678"/>
        </w:tabs>
        <w:ind w:left="4678"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600065"/>
    <w:multiLevelType w:val="hybridMultilevel"/>
    <w:tmpl w:val="A2E010D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9436910">
    <w:abstractNumId w:val="1"/>
  </w:num>
  <w:num w:numId="2" w16cid:durableId="1870070918">
    <w:abstractNumId w:val="13"/>
  </w:num>
  <w:num w:numId="3" w16cid:durableId="1179075706">
    <w:abstractNumId w:val="16"/>
  </w:num>
  <w:num w:numId="4" w16cid:durableId="1155342574">
    <w:abstractNumId w:val="7"/>
  </w:num>
  <w:num w:numId="5" w16cid:durableId="1518812492">
    <w:abstractNumId w:val="19"/>
  </w:num>
  <w:num w:numId="6" w16cid:durableId="1068262721">
    <w:abstractNumId w:val="9"/>
  </w:num>
  <w:num w:numId="7" w16cid:durableId="61489137">
    <w:abstractNumId w:val="12"/>
  </w:num>
  <w:num w:numId="8" w16cid:durableId="721490144">
    <w:abstractNumId w:val="17"/>
  </w:num>
  <w:num w:numId="9" w16cid:durableId="16745278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714297">
    <w:abstractNumId w:val="14"/>
  </w:num>
  <w:num w:numId="11" w16cid:durableId="1013603945">
    <w:abstractNumId w:val="5"/>
  </w:num>
  <w:num w:numId="12" w16cid:durableId="746924943">
    <w:abstractNumId w:val="6"/>
  </w:num>
  <w:num w:numId="13" w16cid:durableId="1870559826">
    <w:abstractNumId w:val="0"/>
  </w:num>
  <w:num w:numId="14" w16cid:durableId="1205601144">
    <w:abstractNumId w:val="3"/>
  </w:num>
  <w:num w:numId="15" w16cid:durableId="1439332163">
    <w:abstractNumId w:val="18"/>
  </w:num>
  <w:num w:numId="16" w16cid:durableId="479686780">
    <w:abstractNumId w:val="15"/>
  </w:num>
  <w:num w:numId="17" w16cid:durableId="1809585541">
    <w:abstractNumId w:val="4"/>
  </w:num>
  <w:num w:numId="18" w16cid:durableId="1436751858">
    <w:abstractNumId w:val="16"/>
  </w:num>
  <w:num w:numId="19" w16cid:durableId="1781296707">
    <w:abstractNumId w:val="11"/>
  </w:num>
  <w:num w:numId="20" w16cid:durableId="1989817824">
    <w:abstractNumId w:val="2"/>
  </w:num>
  <w:num w:numId="21" w16cid:durableId="672294916">
    <w:abstractNumId w:val="10"/>
  </w:num>
  <w:num w:numId="22" w16cid:durableId="55706026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AU"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67"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463"/>
    <w:rsid w:val="0000049B"/>
    <w:rsid w:val="000005D1"/>
    <w:rsid w:val="00000707"/>
    <w:rsid w:val="00000ACC"/>
    <w:rsid w:val="00000AE1"/>
    <w:rsid w:val="00000BC6"/>
    <w:rsid w:val="00000DB1"/>
    <w:rsid w:val="00001112"/>
    <w:rsid w:val="00001239"/>
    <w:rsid w:val="000013DD"/>
    <w:rsid w:val="00001486"/>
    <w:rsid w:val="000014F3"/>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C8E"/>
    <w:rsid w:val="00003D6E"/>
    <w:rsid w:val="00003EC3"/>
    <w:rsid w:val="00004AEC"/>
    <w:rsid w:val="00004BAB"/>
    <w:rsid w:val="00004D2B"/>
    <w:rsid w:val="00004E2C"/>
    <w:rsid w:val="00004F66"/>
    <w:rsid w:val="0000511F"/>
    <w:rsid w:val="000052F2"/>
    <w:rsid w:val="000053B8"/>
    <w:rsid w:val="0000559D"/>
    <w:rsid w:val="000056E6"/>
    <w:rsid w:val="00005C20"/>
    <w:rsid w:val="00005C51"/>
    <w:rsid w:val="000060F1"/>
    <w:rsid w:val="00006176"/>
    <w:rsid w:val="000061DB"/>
    <w:rsid w:val="000061F0"/>
    <w:rsid w:val="0000665F"/>
    <w:rsid w:val="00006727"/>
    <w:rsid w:val="00006945"/>
    <w:rsid w:val="00006986"/>
    <w:rsid w:val="000069E4"/>
    <w:rsid w:val="00006AFD"/>
    <w:rsid w:val="00006DC3"/>
    <w:rsid w:val="00006DE8"/>
    <w:rsid w:val="00006EA7"/>
    <w:rsid w:val="0000746C"/>
    <w:rsid w:val="00007522"/>
    <w:rsid w:val="00007817"/>
    <w:rsid w:val="00007A08"/>
    <w:rsid w:val="00007C59"/>
    <w:rsid w:val="00007CC1"/>
    <w:rsid w:val="0001012B"/>
    <w:rsid w:val="0001019A"/>
    <w:rsid w:val="000109BB"/>
    <w:rsid w:val="00010BAB"/>
    <w:rsid w:val="00010D0E"/>
    <w:rsid w:val="00010E8B"/>
    <w:rsid w:val="00010F04"/>
    <w:rsid w:val="000113FE"/>
    <w:rsid w:val="000114B5"/>
    <w:rsid w:val="00011570"/>
    <w:rsid w:val="000115BC"/>
    <w:rsid w:val="00011804"/>
    <w:rsid w:val="000118B3"/>
    <w:rsid w:val="000119CC"/>
    <w:rsid w:val="00011AC1"/>
    <w:rsid w:val="00011AD4"/>
    <w:rsid w:val="00011DED"/>
    <w:rsid w:val="00011FDA"/>
    <w:rsid w:val="0001205A"/>
    <w:rsid w:val="00012301"/>
    <w:rsid w:val="00012373"/>
    <w:rsid w:val="000123BD"/>
    <w:rsid w:val="000129AB"/>
    <w:rsid w:val="00012A0E"/>
    <w:rsid w:val="00012A7F"/>
    <w:rsid w:val="00012CC3"/>
    <w:rsid w:val="00012CF0"/>
    <w:rsid w:val="00012F2B"/>
    <w:rsid w:val="00012FAC"/>
    <w:rsid w:val="0001308F"/>
    <w:rsid w:val="00013349"/>
    <w:rsid w:val="0001344C"/>
    <w:rsid w:val="000134E6"/>
    <w:rsid w:val="000136B0"/>
    <w:rsid w:val="0001379A"/>
    <w:rsid w:val="000137AB"/>
    <w:rsid w:val="00013A8C"/>
    <w:rsid w:val="00013EDA"/>
    <w:rsid w:val="00014143"/>
    <w:rsid w:val="00014264"/>
    <w:rsid w:val="0001437A"/>
    <w:rsid w:val="00014448"/>
    <w:rsid w:val="000144A3"/>
    <w:rsid w:val="00014636"/>
    <w:rsid w:val="00014707"/>
    <w:rsid w:val="0001499E"/>
    <w:rsid w:val="00014C0D"/>
    <w:rsid w:val="00014D72"/>
    <w:rsid w:val="00014F85"/>
    <w:rsid w:val="00015080"/>
    <w:rsid w:val="000151DA"/>
    <w:rsid w:val="00015490"/>
    <w:rsid w:val="0001551B"/>
    <w:rsid w:val="000155A2"/>
    <w:rsid w:val="00015607"/>
    <w:rsid w:val="00015660"/>
    <w:rsid w:val="000159B3"/>
    <w:rsid w:val="000159D9"/>
    <w:rsid w:val="00015BA3"/>
    <w:rsid w:val="00015F1E"/>
    <w:rsid w:val="000161A3"/>
    <w:rsid w:val="00016224"/>
    <w:rsid w:val="000165A2"/>
    <w:rsid w:val="000165F0"/>
    <w:rsid w:val="00016975"/>
    <w:rsid w:val="00016DEB"/>
    <w:rsid w:val="00016DFC"/>
    <w:rsid w:val="000173E7"/>
    <w:rsid w:val="000174BE"/>
    <w:rsid w:val="000175CA"/>
    <w:rsid w:val="00017CC9"/>
    <w:rsid w:val="00017CD9"/>
    <w:rsid w:val="00017CED"/>
    <w:rsid w:val="00017E8C"/>
    <w:rsid w:val="00017F73"/>
    <w:rsid w:val="0002002F"/>
    <w:rsid w:val="0002033C"/>
    <w:rsid w:val="000206B1"/>
    <w:rsid w:val="0002084D"/>
    <w:rsid w:val="00020BB6"/>
    <w:rsid w:val="00020CFB"/>
    <w:rsid w:val="00020FAC"/>
    <w:rsid w:val="00021360"/>
    <w:rsid w:val="0002144F"/>
    <w:rsid w:val="000214D2"/>
    <w:rsid w:val="00021989"/>
    <w:rsid w:val="00021DCC"/>
    <w:rsid w:val="000223BE"/>
    <w:rsid w:val="000225E2"/>
    <w:rsid w:val="00022ADD"/>
    <w:rsid w:val="00022C57"/>
    <w:rsid w:val="00022F12"/>
    <w:rsid w:val="00023126"/>
    <w:rsid w:val="00023587"/>
    <w:rsid w:val="000235D7"/>
    <w:rsid w:val="00023685"/>
    <w:rsid w:val="0002380F"/>
    <w:rsid w:val="00023B2E"/>
    <w:rsid w:val="00023D30"/>
    <w:rsid w:val="00023EE9"/>
    <w:rsid w:val="000240BC"/>
    <w:rsid w:val="000242B0"/>
    <w:rsid w:val="000244B9"/>
    <w:rsid w:val="00024590"/>
    <w:rsid w:val="000245DF"/>
    <w:rsid w:val="000246E9"/>
    <w:rsid w:val="000246F2"/>
    <w:rsid w:val="000247C3"/>
    <w:rsid w:val="00024F48"/>
    <w:rsid w:val="00024F9C"/>
    <w:rsid w:val="00024FA9"/>
    <w:rsid w:val="000252AA"/>
    <w:rsid w:val="0002538D"/>
    <w:rsid w:val="00025770"/>
    <w:rsid w:val="00025863"/>
    <w:rsid w:val="000259E2"/>
    <w:rsid w:val="00025AC6"/>
    <w:rsid w:val="00025BA0"/>
    <w:rsid w:val="00025BBB"/>
    <w:rsid w:val="00025FC6"/>
    <w:rsid w:val="00025FF3"/>
    <w:rsid w:val="000262AF"/>
    <w:rsid w:val="00026523"/>
    <w:rsid w:val="00026543"/>
    <w:rsid w:val="000269C1"/>
    <w:rsid w:val="00026A0B"/>
    <w:rsid w:val="00026A1A"/>
    <w:rsid w:val="00026C38"/>
    <w:rsid w:val="00026D30"/>
    <w:rsid w:val="00026DBE"/>
    <w:rsid w:val="00026FD3"/>
    <w:rsid w:val="0002734D"/>
    <w:rsid w:val="0002753B"/>
    <w:rsid w:val="00027598"/>
    <w:rsid w:val="00027603"/>
    <w:rsid w:val="00027A46"/>
    <w:rsid w:val="00027E59"/>
    <w:rsid w:val="00030031"/>
    <w:rsid w:val="0003016E"/>
    <w:rsid w:val="0003048D"/>
    <w:rsid w:val="00030593"/>
    <w:rsid w:val="000308DB"/>
    <w:rsid w:val="00030926"/>
    <w:rsid w:val="00030CEE"/>
    <w:rsid w:val="00030D5F"/>
    <w:rsid w:val="00030E32"/>
    <w:rsid w:val="00030EB3"/>
    <w:rsid w:val="000310B7"/>
    <w:rsid w:val="0003114D"/>
    <w:rsid w:val="000314DB"/>
    <w:rsid w:val="00031648"/>
    <w:rsid w:val="0003177D"/>
    <w:rsid w:val="00031B21"/>
    <w:rsid w:val="00031D91"/>
    <w:rsid w:val="00031DC2"/>
    <w:rsid w:val="00031EA6"/>
    <w:rsid w:val="00032192"/>
    <w:rsid w:val="000321D8"/>
    <w:rsid w:val="00032527"/>
    <w:rsid w:val="0003258B"/>
    <w:rsid w:val="000326B4"/>
    <w:rsid w:val="00032EEF"/>
    <w:rsid w:val="000332CE"/>
    <w:rsid w:val="000334AE"/>
    <w:rsid w:val="000335DE"/>
    <w:rsid w:val="00033639"/>
    <w:rsid w:val="000336B3"/>
    <w:rsid w:val="0003374E"/>
    <w:rsid w:val="00033AAF"/>
    <w:rsid w:val="0003408C"/>
    <w:rsid w:val="0003436C"/>
    <w:rsid w:val="000343DA"/>
    <w:rsid w:val="00034530"/>
    <w:rsid w:val="00034740"/>
    <w:rsid w:val="0003489B"/>
    <w:rsid w:val="00034CB6"/>
    <w:rsid w:val="00034D3A"/>
    <w:rsid w:val="00035021"/>
    <w:rsid w:val="00035082"/>
    <w:rsid w:val="000350C2"/>
    <w:rsid w:val="0003519A"/>
    <w:rsid w:val="000355C6"/>
    <w:rsid w:val="000356CC"/>
    <w:rsid w:val="00035A01"/>
    <w:rsid w:val="00035BD1"/>
    <w:rsid w:val="00035E95"/>
    <w:rsid w:val="00036054"/>
    <w:rsid w:val="00036200"/>
    <w:rsid w:val="0003645C"/>
    <w:rsid w:val="000364BA"/>
    <w:rsid w:val="000365A7"/>
    <w:rsid w:val="00036802"/>
    <w:rsid w:val="000368D4"/>
    <w:rsid w:val="00036B7E"/>
    <w:rsid w:val="00036B85"/>
    <w:rsid w:val="00036DD2"/>
    <w:rsid w:val="00036F66"/>
    <w:rsid w:val="00037088"/>
    <w:rsid w:val="0003779F"/>
    <w:rsid w:val="000377A7"/>
    <w:rsid w:val="000377D8"/>
    <w:rsid w:val="00037ADD"/>
    <w:rsid w:val="00037CF1"/>
    <w:rsid w:val="00037F14"/>
    <w:rsid w:val="00037FD7"/>
    <w:rsid w:val="000402B5"/>
    <w:rsid w:val="00040940"/>
    <w:rsid w:val="000409BA"/>
    <w:rsid w:val="000409C5"/>
    <w:rsid w:val="00040A13"/>
    <w:rsid w:val="00040B17"/>
    <w:rsid w:val="00040BD1"/>
    <w:rsid w:val="00040C3C"/>
    <w:rsid w:val="00040CDA"/>
    <w:rsid w:val="00040CDF"/>
    <w:rsid w:val="00040DE1"/>
    <w:rsid w:val="00040F0A"/>
    <w:rsid w:val="000411BC"/>
    <w:rsid w:val="0004152F"/>
    <w:rsid w:val="0004155A"/>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2EF0"/>
    <w:rsid w:val="000434D7"/>
    <w:rsid w:val="0004376D"/>
    <w:rsid w:val="000438DA"/>
    <w:rsid w:val="00043947"/>
    <w:rsid w:val="0004398C"/>
    <w:rsid w:val="00043B9B"/>
    <w:rsid w:val="000440B5"/>
    <w:rsid w:val="00044437"/>
    <w:rsid w:val="00044468"/>
    <w:rsid w:val="0004446B"/>
    <w:rsid w:val="00044495"/>
    <w:rsid w:val="0004459F"/>
    <w:rsid w:val="00044B2B"/>
    <w:rsid w:val="00045312"/>
    <w:rsid w:val="00045621"/>
    <w:rsid w:val="000456D3"/>
    <w:rsid w:val="00045813"/>
    <w:rsid w:val="00045ADB"/>
    <w:rsid w:val="00045D62"/>
    <w:rsid w:val="00045D6D"/>
    <w:rsid w:val="00045DE3"/>
    <w:rsid w:val="0004600F"/>
    <w:rsid w:val="000460C3"/>
    <w:rsid w:val="000463F3"/>
    <w:rsid w:val="00046405"/>
    <w:rsid w:val="0004647E"/>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722"/>
    <w:rsid w:val="00050874"/>
    <w:rsid w:val="0005089F"/>
    <w:rsid w:val="000508E9"/>
    <w:rsid w:val="00050BBA"/>
    <w:rsid w:val="00050FCE"/>
    <w:rsid w:val="0005103D"/>
    <w:rsid w:val="00051169"/>
    <w:rsid w:val="0005133C"/>
    <w:rsid w:val="00051531"/>
    <w:rsid w:val="0005160E"/>
    <w:rsid w:val="000516A2"/>
    <w:rsid w:val="000517B8"/>
    <w:rsid w:val="00051831"/>
    <w:rsid w:val="00051B2A"/>
    <w:rsid w:val="0005209B"/>
    <w:rsid w:val="00052168"/>
    <w:rsid w:val="000522A4"/>
    <w:rsid w:val="00052364"/>
    <w:rsid w:val="00052688"/>
    <w:rsid w:val="00052709"/>
    <w:rsid w:val="0005279C"/>
    <w:rsid w:val="0005280B"/>
    <w:rsid w:val="000528F9"/>
    <w:rsid w:val="00052B1B"/>
    <w:rsid w:val="00052C55"/>
    <w:rsid w:val="00052CF7"/>
    <w:rsid w:val="00052CFD"/>
    <w:rsid w:val="00052D51"/>
    <w:rsid w:val="00052DE0"/>
    <w:rsid w:val="00052E84"/>
    <w:rsid w:val="000530B1"/>
    <w:rsid w:val="000530F0"/>
    <w:rsid w:val="000532E0"/>
    <w:rsid w:val="000534B5"/>
    <w:rsid w:val="00053748"/>
    <w:rsid w:val="00053A2F"/>
    <w:rsid w:val="00053A73"/>
    <w:rsid w:val="00053C0A"/>
    <w:rsid w:val="00053ECD"/>
    <w:rsid w:val="00054370"/>
    <w:rsid w:val="000546DB"/>
    <w:rsid w:val="00054816"/>
    <w:rsid w:val="00054CA3"/>
    <w:rsid w:val="00054EDD"/>
    <w:rsid w:val="00054F72"/>
    <w:rsid w:val="00054F74"/>
    <w:rsid w:val="0005559B"/>
    <w:rsid w:val="000555F8"/>
    <w:rsid w:val="00055750"/>
    <w:rsid w:val="00056351"/>
    <w:rsid w:val="000563BF"/>
    <w:rsid w:val="0005654F"/>
    <w:rsid w:val="00056616"/>
    <w:rsid w:val="00056727"/>
    <w:rsid w:val="00056796"/>
    <w:rsid w:val="000567E6"/>
    <w:rsid w:val="00056B87"/>
    <w:rsid w:val="00056F92"/>
    <w:rsid w:val="00057063"/>
    <w:rsid w:val="00057111"/>
    <w:rsid w:val="0005720D"/>
    <w:rsid w:val="000572E5"/>
    <w:rsid w:val="00057384"/>
    <w:rsid w:val="0005754B"/>
    <w:rsid w:val="00057639"/>
    <w:rsid w:val="000578B7"/>
    <w:rsid w:val="00057AC6"/>
    <w:rsid w:val="00057C76"/>
    <w:rsid w:val="00057DBE"/>
    <w:rsid w:val="00057E6E"/>
    <w:rsid w:val="00057EA5"/>
    <w:rsid w:val="00057EB2"/>
    <w:rsid w:val="00057FBA"/>
    <w:rsid w:val="00057FE1"/>
    <w:rsid w:val="00060370"/>
    <w:rsid w:val="000604A3"/>
    <w:rsid w:val="0006050F"/>
    <w:rsid w:val="00060B20"/>
    <w:rsid w:val="00060FE5"/>
    <w:rsid w:val="00061051"/>
    <w:rsid w:val="000610FE"/>
    <w:rsid w:val="00061208"/>
    <w:rsid w:val="000614EA"/>
    <w:rsid w:val="00061607"/>
    <w:rsid w:val="00061763"/>
    <w:rsid w:val="0006198E"/>
    <w:rsid w:val="00061B7E"/>
    <w:rsid w:val="00061C0C"/>
    <w:rsid w:val="00061CBF"/>
    <w:rsid w:val="00061E1B"/>
    <w:rsid w:val="00061F99"/>
    <w:rsid w:val="000620C5"/>
    <w:rsid w:val="000625DB"/>
    <w:rsid w:val="0006272A"/>
    <w:rsid w:val="00062BF4"/>
    <w:rsid w:val="00062CBD"/>
    <w:rsid w:val="00062D06"/>
    <w:rsid w:val="00062D3F"/>
    <w:rsid w:val="00062E95"/>
    <w:rsid w:val="00062F9A"/>
    <w:rsid w:val="00062FE5"/>
    <w:rsid w:val="00063058"/>
    <w:rsid w:val="000631EC"/>
    <w:rsid w:val="000631FD"/>
    <w:rsid w:val="0006351F"/>
    <w:rsid w:val="000635A7"/>
    <w:rsid w:val="00063603"/>
    <w:rsid w:val="00063A74"/>
    <w:rsid w:val="00064028"/>
    <w:rsid w:val="000640EE"/>
    <w:rsid w:val="00064702"/>
    <w:rsid w:val="0006483A"/>
    <w:rsid w:val="0006486E"/>
    <w:rsid w:val="000648A2"/>
    <w:rsid w:val="00064DF5"/>
    <w:rsid w:val="00064DFE"/>
    <w:rsid w:val="00064E14"/>
    <w:rsid w:val="00064E16"/>
    <w:rsid w:val="00064F8E"/>
    <w:rsid w:val="0006513B"/>
    <w:rsid w:val="000656E1"/>
    <w:rsid w:val="000657AD"/>
    <w:rsid w:val="00065813"/>
    <w:rsid w:val="00065AD4"/>
    <w:rsid w:val="00065BA5"/>
    <w:rsid w:val="00065BB8"/>
    <w:rsid w:val="00065CE4"/>
    <w:rsid w:val="00065D8A"/>
    <w:rsid w:val="00065F07"/>
    <w:rsid w:val="00065F9C"/>
    <w:rsid w:val="000660C7"/>
    <w:rsid w:val="00066641"/>
    <w:rsid w:val="0006680C"/>
    <w:rsid w:val="00066F34"/>
    <w:rsid w:val="000673B3"/>
    <w:rsid w:val="0006753B"/>
    <w:rsid w:val="000675FD"/>
    <w:rsid w:val="000676A3"/>
    <w:rsid w:val="000677B2"/>
    <w:rsid w:val="00067983"/>
    <w:rsid w:val="00067A99"/>
    <w:rsid w:val="00067B5C"/>
    <w:rsid w:val="00067BEC"/>
    <w:rsid w:val="00067CF3"/>
    <w:rsid w:val="00067D0E"/>
    <w:rsid w:val="0007004B"/>
    <w:rsid w:val="0007024E"/>
    <w:rsid w:val="00070313"/>
    <w:rsid w:val="00070495"/>
    <w:rsid w:val="000704A8"/>
    <w:rsid w:val="0007088A"/>
    <w:rsid w:val="00070AB9"/>
    <w:rsid w:val="000716E0"/>
    <w:rsid w:val="00071B8E"/>
    <w:rsid w:val="00071CEF"/>
    <w:rsid w:val="00071E06"/>
    <w:rsid w:val="00071E9D"/>
    <w:rsid w:val="00071F6C"/>
    <w:rsid w:val="00071FEA"/>
    <w:rsid w:val="000720E2"/>
    <w:rsid w:val="000721EA"/>
    <w:rsid w:val="0007229B"/>
    <w:rsid w:val="00072473"/>
    <w:rsid w:val="00072743"/>
    <w:rsid w:val="00072846"/>
    <w:rsid w:val="00072C1E"/>
    <w:rsid w:val="00072F8C"/>
    <w:rsid w:val="00073042"/>
    <w:rsid w:val="000731E6"/>
    <w:rsid w:val="00073257"/>
    <w:rsid w:val="0007337B"/>
    <w:rsid w:val="000733E8"/>
    <w:rsid w:val="00073585"/>
    <w:rsid w:val="0007394F"/>
    <w:rsid w:val="00073959"/>
    <w:rsid w:val="00073B6C"/>
    <w:rsid w:val="00073B73"/>
    <w:rsid w:val="00073BE0"/>
    <w:rsid w:val="00073FD6"/>
    <w:rsid w:val="000740E4"/>
    <w:rsid w:val="00074106"/>
    <w:rsid w:val="0007429F"/>
    <w:rsid w:val="0007435E"/>
    <w:rsid w:val="000744DE"/>
    <w:rsid w:val="0007472F"/>
    <w:rsid w:val="000748D5"/>
    <w:rsid w:val="000749B0"/>
    <w:rsid w:val="000749BB"/>
    <w:rsid w:val="00074B2F"/>
    <w:rsid w:val="00075132"/>
    <w:rsid w:val="00075619"/>
    <w:rsid w:val="000756B1"/>
    <w:rsid w:val="000756BE"/>
    <w:rsid w:val="000759B5"/>
    <w:rsid w:val="00075AA1"/>
    <w:rsid w:val="00075DEF"/>
    <w:rsid w:val="00075E13"/>
    <w:rsid w:val="000761DB"/>
    <w:rsid w:val="000767D8"/>
    <w:rsid w:val="0007683B"/>
    <w:rsid w:val="00076874"/>
    <w:rsid w:val="00076962"/>
    <w:rsid w:val="000769D5"/>
    <w:rsid w:val="00076BFC"/>
    <w:rsid w:val="00076D5E"/>
    <w:rsid w:val="0007715D"/>
    <w:rsid w:val="00077174"/>
    <w:rsid w:val="00077365"/>
    <w:rsid w:val="000774CF"/>
    <w:rsid w:val="00077647"/>
    <w:rsid w:val="00077747"/>
    <w:rsid w:val="00077C95"/>
    <w:rsid w:val="00080132"/>
    <w:rsid w:val="00080318"/>
    <w:rsid w:val="00080381"/>
    <w:rsid w:val="000803C1"/>
    <w:rsid w:val="000805D0"/>
    <w:rsid w:val="00080A5A"/>
    <w:rsid w:val="00080DA2"/>
    <w:rsid w:val="00080DFC"/>
    <w:rsid w:val="00080F5C"/>
    <w:rsid w:val="0008121A"/>
    <w:rsid w:val="000813CC"/>
    <w:rsid w:val="00081480"/>
    <w:rsid w:val="00081561"/>
    <w:rsid w:val="00081698"/>
    <w:rsid w:val="000817CA"/>
    <w:rsid w:val="00081897"/>
    <w:rsid w:val="00081AAF"/>
    <w:rsid w:val="00081D61"/>
    <w:rsid w:val="00081E52"/>
    <w:rsid w:val="00081E96"/>
    <w:rsid w:val="00081ECE"/>
    <w:rsid w:val="00081F7D"/>
    <w:rsid w:val="00082134"/>
    <w:rsid w:val="00082855"/>
    <w:rsid w:val="000828B1"/>
    <w:rsid w:val="00082A5E"/>
    <w:rsid w:val="00082C5D"/>
    <w:rsid w:val="00082F90"/>
    <w:rsid w:val="000832A5"/>
    <w:rsid w:val="000832AB"/>
    <w:rsid w:val="000832F7"/>
    <w:rsid w:val="00083357"/>
    <w:rsid w:val="000833A3"/>
    <w:rsid w:val="0008353B"/>
    <w:rsid w:val="0008363B"/>
    <w:rsid w:val="0008371D"/>
    <w:rsid w:val="00083782"/>
    <w:rsid w:val="000838E3"/>
    <w:rsid w:val="00083ACF"/>
    <w:rsid w:val="00083DCB"/>
    <w:rsid w:val="00083E29"/>
    <w:rsid w:val="00084019"/>
    <w:rsid w:val="0008402D"/>
    <w:rsid w:val="00084281"/>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74"/>
    <w:rsid w:val="0008568E"/>
    <w:rsid w:val="000857B3"/>
    <w:rsid w:val="0008580C"/>
    <w:rsid w:val="00085928"/>
    <w:rsid w:val="00085B74"/>
    <w:rsid w:val="00085EEF"/>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1BF"/>
    <w:rsid w:val="00090479"/>
    <w:rsid w:val="0009053C"/>
    <w:rsid w:val="000905A9"/>
    <w:rsid w:val="00090774"/>
    <w:rsid w:val="000909E5"/>
    <w:rsid w:val="00090B2A"/>
    <w:rsid w:val="00090C40"/>
    <w:rsid w:val="00090D05"/>
    <w:rsid w:val="00090D6E"/>
    <w:rsid w:val="00090EC1"/>
    <w:rsid w:val="00090F8C"/>
    <w:rsid w:val="0009153E"/>
    <w:rsid w:val="0009162E"/>
    <w:rsid w:val="00091637"/>
    <w:rsid w:val="00091880"/>
    <w:rsid w:val="000918ED"/>
    <w:rsid w:val="000919EC"/>
    <w:rsid w:val="00091A5D"/>
    <w:rsid w:val="00091AB2"/>
    <w:rsid w:val="00091AC7"/>
    <w:rsid w:val="00091C0C"/>
    <w:rsid w:val="00091CE3"/>
    <w:rsid w:val="00091F70"/>
    <w:rsid w:val="000922E6"/>
    <w:rsid w:val="0009264E"/>
    <w:rsid w:val="000926D0"/>
    <w:rsid w:val="000928CA"/>
    <w:rsid w:val="000928DA"/>
    <w:rsid w:val="00092EA2"/>
    <w:rsid w:val="0009326B"/>
    <w:rsid w:val="000932BA"/>
    <w:rsid w:val="00093391"/>
    <w:rsid w:val="00093611"/>
    <w:rsid w:val="00093936"/>
    <w:rsid w:val="00093BC1"/>
    <w:rsid w:val="00093C76"/>
    <w:rsid w:val="00093D86"/>
    <w:rsid w:val="000942B6"/>
    <w:rsid w:val="0009436B"/>
    <w:rsid w:val="0009450B"/>
    <w:rsid w:val="00094534"/>
    <w:rsid w:val="0009472D"/>
    <w:rsid w:val="00094750"/>
    <w:rsid w:val="000948C6"/>
    <w:rsid w:val="00094AAA"/>
    <w:rsid w:val="00094C64"/>
    <w:rsid w:val="00094CB4"/>
    <w:rsid w:val="00094FEA"/>
    <w:rsid w:val="00095129"/>
    <w:rsid w:val="0009514F"/>
    <w:rsid w:val="00095177"/>
    <w:rsid w:val="0009536A"/>
    <w:rsid w:val="000953AC"/>
    <w:rsid w:val="00095414"/>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6C37"/>
    <w:rsid w:val="00096DE9"/>
    <w:rsid w:val="00096F61"/>
    <w:rsid w:val="00097000"/>
    <w:rsid w:val="00097143"/>
    <w:rsid w:val="00097207"/>
    <w:rsid w:val="000972CF"/>
    <w:rsid w:val="0009731E"/>
    <w:rsid w:val="00097445"/>
    <w:rsid w:val="00097517"/>
    <w:rsid w:val="0009768F"/>
    <w:rsid w:val="000978DC"/>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52D"/>
    <w:rsid w:val="000A1761"/>
    <w:rsid w:val="000A1774"/>
    <w:rsid w:val="000A1873"/>
    <w:rsid w:val="000A1A69"/>
    <w:rsid w:val="000A1AAA"/>
    <w:rsid w:val="000A1C61"/>
    <w:rsid w:val="000A1C66"/>
    <w:rsid w:val="000A1C9A"/>
    <w:rsid w:val="000A1FEF"/>
    <w:rsid w:val="000A2005"/>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390"/>
    <w:rsid w:val="000A4564"/>
    <w:rsid w:val="000A4C1E"/>
    <w:rsid w:val="000A4C52"/>
    <w:rsid w:val="000A4C76"/>
    <w:rsid w:val="000A4CFD"/>
    <w:rsid w:val="000A4FE2"/>
    <w:rsid w:val="000A5049"/>
    <w:rsid w:val="000A5097"/>
    <w:rsid w:val="000A51CD"/>
    <w:rsid w:val="000A53D2"/>
    <w:rsid w:val="000A54AB"/>
    <w:rsid w:val="000A54BF"/>
    <w:rsid w:val="000A57CB"/>
    <w:rsid w:val="000A5948"/>
    <w:rsid w:val="000A5AB6"/>
    <w:rsid w:val="000A5B0E"/>
    <w:rsid w:val="000A5B84"/>
    <w:rsid w:val="000A5CBB"/>
    <w:rsid w:val="000A5CDE"/>
    <w:rsid w:val="000A5CFE"/>
    <w:rsid w:val="000A5DF8"/>
    <w:rsid w:val="000A5E02"/>
    <w:rsid w:val="000A602A"/>
    <w:rsid w:val="000A61B0"/>
    <w:rsid w:val="000A63DD"/>
    <w:rsid w:val="000A64A7"/>
    <w:rsid w:val="000A64BC"/>
    <w:rsid w:val="000A6635"/>
    <w:rsid w:val="000A6699"/>
    <w:rsid w:val="000A67A9"/>
    <w:rsid w:val="000A6A1E"/>
    <w:rsid w:val="000A6BC3"/>
    <w:rsid w:val="000A6D09"/>
    <w:rsid w:val="000A6F07"/>
    <w:rsid w:val="000A75B7"/>
    <w:rsid w:val="000A760D"/>
    <w:rsid w:val="000A769D"/>
    <w:rsid w:val="000A76EB"/>
    <w:rsid w:val="000A776C"/>
    <w:rsid w:val="000A7776"/>
    <w:rsid w:val="000A78A2"/>
    <w:rsid w:val="000A7955"/>
    <w:rsid w:val="000A7B37"/>
    <w:rsid w:val="000B003E"/>
    <w:rsid w:val="000B009D"/>
    <w:rsid w:val="000B00CA"/>
    <w:rsid w:val="000B02B3"/>
    <w:rsid w:val="000B0402"/>
    <w:rsid w:val="000B0454"/>
    <w:rsid w:val="000B04F0"/>
    <w:rsid w:val="000B06D7"/>
    <w:rsid w:val="000B07A9"/>
    <w:rsid w:val="000B0A3A"/>
    <w:rsid w:val="000B0AD8"/>
    <w:rsid w:val="000B0DFE"/>
    <w:rsid w:val="000B0EB5"/>
    <w:rsid w:val="000B125C"/>
    <w:rsid w:val="000B1656"/>
    <w:rsid w:val="000B18DF"/>
    <w:rsid w:val="000B1BA1"/>
    <w:rsid w:val="000B1EB1"/>
    <w:rsid w:val="000B1FDE"/>
    <w:rsid w:val="000B229D"/>
    <w:rsid w:val="000B2541"/>
    <w:rsid w:val="000B263A"/>
    <w:rsid w:val="000B2666"/>
    <w:rsid w:val="000B273C"/>
    <w:rsid w:val="000B2AF7"/>
    <w:rsid w:val="000B2B64"/>
    <w:rsid w:val="000B2BEA"/>
    <w:rsid w:val="000B2D21"/>
    <w:rsid w:val="000B2ED1"/>
    <w:rsid w:val="000B2F7A"/>
    <w:rsid w:val="000B3086"/>
    <w:rsid w:val="000B31C8"/>
    <w:rsid w:val="000B36DF"/>
    <w:rsid w:val="000B3A03"/>
    <w:rsid w:val="000B3A58"/>
    <w:rsid w:val="000B3B86"/>
    <w:rsid w:val="000B43DF"/>
    <w:rsid w:val="000B477C"/>
    <w:rsid w:val="000B47AC"/>
    <w:rsid w:val="000B49DC"/>
    <w:rsid w:val="000B4A96"/>
    <w:rsid w:val="000B4BE2"/>
    <w:rsid w:val="000B4E0F"/>
    <w:rsid w:val="000B5251"/>
    <w:rsid w:val="000B53CA"/>
    <w:rsid w:val="000B554A"/>
    <w:rsid w:val="000B5D37"/>
    <w:rsid w:val="000B5ECC"/>
    <w:rsid w:val="000B5F33"/>
    <w:rsid w:val="000B5F5F"/>
    <w:rsid w:val="000B627E"/>
    <w:rsid w:val="000B67DD"/>
    <w:rsid w:val="000B714E"/>
    <w:rsid w:val="000B7189"/>
    <w:rsid w:val="000B7411"/>
    <w:rsid w:val="000B7427"/>
    <w:rsid w:val="000B757A"/>
    <w:rsid w:val="000B77FC"/>
    <w:rsid w:val="000C0255"/>
    <w:rsid w:val="000C02F2"/>
    <w:rsid w:val="000C05DB"/>
    <w:rsid w:val="000C05DF"/>
    <w:rsid w:val="000C0689"/>
    <w:rsid w:val="000C07E3"/>
    <w:rsid w:val="000C093D"/>
    <w:rsid w:val="000C0AAE"/>
    <w:rsid w:val="000C0B31"/>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3C9A"/>
    <w:rsid w:val="000C40F2"/>
    <w:rsid w:val="000C40FD"/>
    <w:rsid w:val="000C43AA"/>
    <w:rsid w:val="000C4419"/>
    <w:rsid w:val="000C44D4"/>
    <w:rsid w:val="000C4943"/>
    <w:rsid w:val="000C4D51"/>
    <w:rsid w:val="000C4D6D"/>
    <w:rsid w:val="000C505F"/>
    <w:rsid w:val="000C507B"/>
    <w:rsid w:val="000C512C"/>
    <w:rsid w:val="000C513D"/>
    <w:rsid w:val="000C52C5"/>
    <w:rsid w:val="000C544D"/>
    <w:rsid w:val="000C554D"/>
    <w:rsid w:val="000C575E"/>
    <w:rsid w:val="000C5934"/>
    <w:rsid w:val="000C5A03"/>
    <w:rsid w:val="000C5B17"/>
    <w:rsid w:val="000C5C24"/>
    <w:rsid w:val="000C5CE1"/>
    <w:rsid w:val="000C5D36"/>
    <w:rsid w:val="000C6080"/>
    <w:rsid w:val="000C6147"/>
    <w:rsid w:val="000C62E9"/>
    <w:rsid w:val="000C6324"/>
    <w:rsid w:val="000C6642"/>
    <w:rsid w:val="000C667A"/>
    <w:rsid w:val="000C67C3"/>
    <w:rsid w:val="000C6B99"/>
    <w:rsid w:val="000C6CA3"/>
    <w:rsid w:val="000C6CF4"/>
    <w:rsid w:val="000C6D28"/>
    <w:rsid w:val="000C6E58"/>
    <w:rsid w:val="000C7209"/>
    <w:rsid w:val="000C723A"/>
    <w:rsid w:val="000C7296"/>
    <w:rsid w:val="000C7307"/>
    <w:rsid w:val="000C7400"/>
    <w:rsid w:val="000C74DB"/>
    <w:rsid w:val="000C78E6"/>
    <w:rsid w:val="000C79DD"/>
    <w:rsid w:val="000C7C34"/>
    <w:rsid w:val="000C7D04"/>
    <w:rsid w:val="000C7F60"/>
    <w:rsid w:val="000C7F98"/>
    <w:rsid w:val="000D006F"/>
    <w:rsid w:val="000D0120"/>
    <w:rsid w:val="000D039E"/>
    <w:rsid w:val="000D03FE"/>
    <w:rsid w:val="000D062A"/>
    <w:rsid w:val="000D075A"/>
    <w:rsid w:val="000D0C9C"/>
    <w:rsid w:val="000D0F26"/>
    <w:rsid w:val="000D0F4E"/>
    <w:rsid w:val="000D1395"/>
    <w:rsid w:val="000D15E5"/>
    <w:rsid w:val="000D160E"/>
    <w:rsid w:val="000D1624"/>
    <w:rsid w:val="000D1CA0"/>
    <w:rsid w:val="000D201D"/>
    <w:rsid w:val="000D210A"/>
    <w:rsid w:val="000D21E7"/>
    <w:rsid w:val="000D2665"/>
    <w:rsid w:val="000D2922"/>
    <w:rsid w:val="000D2E48"/>
    <w:rsid w:val="000D30F3"/>
    <w:rsid w:val="000D31C8"/>
    <w:rsid w:val="000D31CC"/>
    <w:rsid w:val="000D3527"/>
    <w:rsid w:val="000D374B"/>
    <w:rsid w:val="000D3766"/>
    <w:rsid w:val="000D37A1"/>
    <w:rsid w:val="000D3A12"/>
    <w:rsid w:val="000D3BE4"/>
    <w:rsid w:val="000D3E98"/>
    <w:rsid w:val="000D4AE1"/>
    <w:rsid w:val="000D4B13"/>
    <w:rsid w:val="000D5036"/>
    <w:rsid w:val="000D516C"/>
    <w:rsid w:val="000D5239"/>
    <w:rsid w:val="000D54DB"/>
    <w:rsid w:val="000D563D"/>
    <w:rsid w:val="000D5676"/>
    <w:rsid w:val="000D59F0"/>
    <w:rsid w:val="000D5A06"/>
    <w:rsid w:val="000D5A19"/>
    <w:rsid w:val="000D5A5E"/>
    <w:rsid w:val="000D5AA0"/>
    <w:rsid w:val="000D5D08"/>
    <w:rsid w:val="000D5D96"/>
    <w:rsid w:val="000D5DE4"/>
    <w:rsid w:val="000D61B3"/>
    <w:rsid w:val="000D6428"/>
    <w:rsid w:val="000D66D6"/>
    <w:rsid w:val="000D67E6"/>
    <w:rsid w:val="000D6BC1"/>
    <w:rsid w:val="000D6BEB"/>
    <w:rsid w:val="000D6D44"/>
    <w:rsid w:val="000D6E21"/>
    <w:rsid w:val="000D6FA6"/>
    <w:rsid w:val="000D6FDD"/>
    <w:rsid w:val="000D6FF3"/>
    <w:rsid w:val="000D7014"/>
    <w:rsid w:val="000D7023"/>
    <w:rsid w:val="000D70F8"/>
    <w:rsid w:val="000D7164"/>
    <w:rsid w:val="000D7516"/>
    <w:rsid w:val="000D761C"/>
    <w:rsid w:val="000D7683"/>
    <w:rsid w:val="000D7AAC"/>
    <w:rsid w:val="000D7DDD"/>
    <w:rsid w:val="000E0096"/>
    <w:rsid w:val="000E0130"/>
    <w:rsid w:val="000E025C"/>
    <w:rsid w:val="000E030B"/>
    <w:rsid w:val="000E05D8"/>
    <w:rsid w:val="000E0856"/>
    <w:rsid w:val="000E0981"/>
    <w:rsid w:val="000E0B0D"/>
    <w:rsid w:val="000E0E5B"/>
    <w:rsid w:val="000E11F2"/>
    <w:rsid w:val="000E132F"/>
    <w:rsid w:val="000E1617"/>
    <w:rsid w:val="000E186A"/>
    <w:rsid w:val="000E1899"/>
    <w:rsid w:val="000E19C5"/>
    <w:rsid w:val="000E1A81"/>
    <w:rsid w:val="000E1B14"/>
    <w:rsid w:val="000E1D97"/>
    <w:rsid w:val="000E1E34"/>
    <w:rsid w:val="000E207B"/>
    <w:rsid w:val="000E21CD"/>
    <w:rsid w:val="000E21F6"/>
    <w:rsid w:val="000E23D0"/>
    <w:rsid w:val="000E2469"/>
    <w:rsid w:val="000E25EC"/>
    <w:rsid w:val="000E2867"/>
    <w:rsid w:val="000E28B0"/>
    <w:rsid w:val="000E2A3B"/>
    <w:rsid w:val="000E2AC0"/>
    <w:rsid w:val="000E2AFC"/>
    <w:rsid w:val="000E2C9C"/>
    <w:rsid w:val="000E2E57"/>
    <w:rsid w:val="000E2F09"/>
    <w:rsid w:val="000E30C7"/>
    <w:rsid w:val="000E3146"/>
    <w:rsid w:val="000E364C"/>
    <w:rsid w:val="000E3906"/>
    <w:rsid w:val="000E3A5E"/>
    <w:rsid w:val="000E3BF0"/>
    <w:rsid w:val="000E3C3F"/>
    <w:rsid w:val="000E415C"/>
    <w:rsid w:val="000E416C"/>
    <w:rsid w:val="000E4487"/>
    <w:rsid w:val="000E44CB"/>
    <w:rsid w:val="000E45BE"/>
    <w:rsid w:val="000E4734"/>
    <w:rsid w:val="000E47D0"/>
    <w:rsid w:val="000E499B"/>
    <w:rsid w:val="000E4ADC"/>
    <w:rsid w:val="000E4BBA"/>
    <w:rsid w:val="000E4C8B"/>
    <w:rsid w:val="000E5015"/>
    <w:rsid w:val="000E5339"/>
    <w:rsid w:val="000E53FD"/>
    <w:rsid w:val="000E55E0"/>
    <w:rsid w:val="000E5C33"/>
    <w:rsid w:val="000E5F18"/>
    <w:rsid w:val="000E614D"/>
    <w:rsid w:val="000E6950"/>
    <w:rsid w:val="000E6F93"/>
    <w:rsid w:val="000E7285"/>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BF"/>
    <w:rsid w:val="000F0C22"/>
    <w:rsid w:val="000F0E27"/>
    <w:rsid w:val="000F0E39"/>
    <w:rsid w:val="000F1016"/>
    <w:rsid w:val="000F1074"/>
    <w:rsid w:val="000F1373"/>
    <w:rsid w:val="000F13F2"/>
    <w:rsid w:val="000F15F6"/>
    <w:rsid w:val="000F161A"/>
    <w:rsid w:val="000F16F9"/>
    <w:rsid w:val="000F1803"/>
    <w:rsid w:val="000F1B05"/>
    <w:rsid w:val="000F1BB6"/>
    <w:rsid w:val="000F2015"/>
    <w:rsid w:val="000F21BF"/>
    <w:rsid w:val="000F22A4"/>
    <w:rsid w:val="000F22FD"/>
    <w:rsid w:val="000F25A4"/>
    <w:rsid w:val="000F2648"/>
    <w:rsid w:val="000F26E1"/>
    <w:rsid w:val="000F283A"/>
    <w:rsid w:val="000F2A3F"/>
    <w:rsid w:val="000F2BBE"/>
    <w:rsid w:val="000F2C2B"/>
    <w:rsid w:val="000F2C4B"/>
    <w:rsid w:val="000F2CBE"/>
    <w:rsid w:val="000F2E83"/>
    <w:rsid w:val="000F2F40"/>
    <w:rsid w:val="000F30E5"/>
    <w:rsid w:val="000F3202"/>
    <w:rsid w:val="000F32F0"/>
    <w:rsid w:val="000F33B9"/>
    <w:rsid w:val="000F3498"/>
    <w:rsid w:val="000F3523"/>
    <w:rsid w:val="000F3547"/>
    <w:rsid w:val="000F3714"/>
    <w:rsid w:val="000F3B22"/>
    <w:rsid w:val="000F3C58"/>
    <w:rsid w:val="000F3C61"/>
    <w:rsid w:val="000F3DB8"/>
    <w:rsid w:val="000F40DE"/>
    <w:rsid w:val="000F41C2"/>
    <w:rsid w:val="000F450A"/>
    <w:rsid w:val="000F4925"/>
    <w:rsid w:val="000F497C"/>
    <w:rsid w:val="000F4BBD"/>
    <w:rsid w:val="000F4C7E"/>
    <w:rsid w:val="000F4D43"/>
    <w:rsid w:val="000F53E8"/>
    <w:rsid w:val="000F5433"/>
    <w:rsid w:val="000F54B5"/>
    <w:rsid w:val="000F5733"/>
    <w:rsid w:val="000F577B"/>
    <w:rsid w:val="000F5BEF"/>
    <w:rsid w:val="000F5D63"/>
    <w:rsid w:val="000F5E14"/>
    <w:rsid w:val="000F633B"/>
    <w:rsid w:val="000F664F"/>
    <w:rsid w:val="000F681E"/>
    <w:rsid w:val="000F68AA"/>
    <w:rsid w:val="000F6D7D"/>
    <w:rsid w:val="000F6E22"/>
    <w:rsid w:val="000F6F0C"/>
    <w:rsid w:val="000F7040"/>
    <w:rsid w:val="000F7073"/>
    <w:rsid w:val="000F70FC"/>
    <w:rsid w:val="000F72D6"/>
    <w:rsid w:val="000F743A"/>
    <w:rsid w:val="000F7479"/>
    <w:rsid w:val="000F75DE"/>
    <w:rsid w:val="000F7652"/>
    <w:rsid w:val="000F76D4"/>
    <w:rsid w:val="000F7750"/>
    <w:rsid w:val="000F77EE"/>
    <w:rsid w:val="000F7A76"/>
    <w:rsid w:val="0010012D"/>
    <w:rsid w:val="00100165"/>
    <w:rsid w:val="00100395"/>
    <w:rsid w:val="001005A9"/>
    <w:rsid w:val="00100652"/>
    <w:rsid w:val="001007B9"/>
    <w:rsid w:val="00100C7E"/>
    <w:rsid w:val="00100C86"/>
    <w:rsid w:val="00100D0D"/>
    <w:rsid w:val="00100E85"/>
    <w:rsid w:val="00100EE0"/>
    <w:rsid w:val="00100FED"/>
    <w:rsid w:val="001012F0"/>
    <w:rsid w:val="00101838"/>
    <w:rsid w:val="00101908"/>
    <w:rsid w:val="00101A96"/>
    <w:rsid w:val="00101AD0"/>
    <w:rsid w:val="00101BBA"/>
    <w:rsid w:val="00101D8C"/>
    <w:rsid w:val="00101EB5"/>
    <w:rsid w:val="00101F28"/>
    <w:rsid w:val="00102134"/>
    <w:rsid w:val="001025BC"/>
    <w:rsid w:val="001025F1"/>
    <w:rsid w:val="0010283D"/>
    <w:rsid w:val="00102E5F"/>
    <w:rsid w:val="00102EA7"/>
    <w:rsid w:val="00102F19"/>
    <w:rsid w:val="00103647"/>
    <w:rsid w:val="001038E1"/>
    <w:rsid w:val="00103A2E"/>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5E24"/>
    <w:rsid w:val="00105F09"/>
    <w:rsid w:val="00106072"/>
    <w:rsid w:val="0010609E"/>
    <w:rsid w:val="00106193"/>
    <w:rsid w:val="00106658"/>
    <w:rsid w:val="0010667E"/>
    <w:rsid w:val="0010688E"/>
    <w:rsid w:val="00106A18"/>
    <w:rsid w:val="00106C34"/>
    <w:rsid w:val="00106D07"/>
    <w:rsid w:val="001070FF"/>
    <w:rsid w:val="001071D8"/>
    <w:rsid w:val="00107323"/>
    <w:rsid w:val="00107404"/>
    <w:rsid w:val="001076D2"/>
    <w:rsid w:val="00107AA8"/>
    <w:rsid w:val="00107B1F"/>
    <w:rsid w:val="00107D27"/>
    <w:rsid w:val="00107EEF"/>
    <w:rsid w:val="00110196"/>
    <w:rsid w:val="001101B2"/>
    <w:rsid w:val="00110208"/>
    <w:rsid w:val="001102ED"/>
    <w:rsid w:val="00110614"/>
    <w:rsid w:val="00110668"/>
    <w:rsid w:val="001106DB"/>
    <w:rsid w:val="001106DE"/>
    <w:rsid w:val="0011075F"/>
    <w:rsid w:val="00110B6B"/>
    <w:rsid w:val="00111084"/>
    <w:rsid w:val="0011122A"/>
    <w:rsid w:val="001112C9"/>
    <w:rsid w:val="001113CD"/>
    <w:rsid w:val="001116C8"/>
    <w:rsid w:val="001117AA"/>
    <w:rsid w:val="00111944"/>
    <w:rsid w:val="00111A78"/>
    <w:rsid w:val="00111DDF"/>
    <w:rsid w:val="00112123"/>
    <w:rsid w:val="00112131"/>
    <w:rsid w:val="001121F6"/>
    <w:rsid w:val="001122A1"/>
    <w:rsid w:val="00112311"/>
    <w:rsid w:val="001123E2"/>
    <w:rsid w:val="00112541"/>
    <w:rsid w:val="0011264B"/>
    <w:rsid w:val="0011267A"/>
    <w:rsid w:val="001126B8"/>
    <w:rsid w:val="00112871"/>
    <w:rsid w:val="001128AA"/>
    <w:rsid w:val="00112956"/>
    <w:rsid w:val="00112C12"/>
    <w:rsid w:val="00112C78"/>
    <w:rsid w:val="00112E3B"/>
    <w:rsid w:val="00112E92"/>
    <w:rsid w:val="00113759"/>
    <w:rsid w:val="001138CF"/>
    <w:rsid w:val="00113909"/>
    <w:rsid w:val="00113BCA"/>
    <w:rsid w:val="00113C14"/>
    <w:rsid w:val="00113C7E"/>
    <w:rsid w:val="00113CA9"/>
    <w:rsid w:val="00113CF9"/>
    <w:rsid w:val="001141BD"/>
    <w:rsid w:val="00114279"/>
    <w:rsid w:val="001143F5"/>
    <w:rsid w:val="00114527"/>
    <w:rsid w:val="00114670"/>
    <w:rsid w:val="001148CD"/>
    <w:rsid w:val="001148DD"/>
    <w:rsid w:val="00114BC2"/>
    <w:rsid w:val="00114F04"/>
    <w:rsid w:val="00114F92"/>
    <w:rsid w:val="00115406"/>
    <w:rsid w:val="00115B57"/>
    <w:rsid w:val="00115DB6"/>
    <w:rsid w:val="00115F0F"/>
    <w:rsid w:val="00115F7B"/>
    <w:rsid w:val="00115FAC"/>
    <w:rsid w:val="001167A0"/>
    <w:rsid w:val="00116AEF"/>
    <w:rsid w:val="00116B00"/>
    <w:rsid w:val="00116C18"/>
    <w:rsid w:val="00116DF6"/>
    <w:rsid w:val="00116FD1"/>
    <w:rsid w:val="001172A8"/>
    <w:rsid w:val="001178ED"/>
    <w:rsid w:val="00117918"/>
    <w:rsid w:val="00117947"/>
    <w:rsid w:val="00117A37"/>
    <w:rsid w:val="00117D3E"/>
    <w:rsid w:val="00120157"/>
    <w:rsid w:val="0012015E"/>
    <w:rsid w:val="0012016A"/>
    <w:rsid w:val="001204B0"/>
    <w:rsid w:val="00120C22"/>
    <w:rsid w:val="00120D5D"/>
    <w:rsid w:val="00120F88"/>
    <w:rsid w:val="00120FF1"/>
    <w:rsid w:val="00121068"/>
    <w:rsid w:val="001212F7"/>
    <w:rsid w:val="0012173B"/>
    <w:rsid w:val="001217C7"/>
    <w:rsid w:val="0012180E"/>
    <w:rsid w:val="00121F9C"/>
    <w:rsid w:val="001220E2"/>
    <w:rsid w:val="0012229E"/>
    <w:rsid w:val="00122452"/>
    <w:rsid w:val="00122677"/>
    <w:rsid w:val="001227F4"/>
    <w:rsid w:val="00122963"/>
    <w:rsid w:val="00122AD7"/>
    <w:rsid w:val="00122C4E"/>
    <w:rsid w:val="00122F2F"/>
    <w:rsid w:val="001230D0"/>
    <w:rsid w:val="0012326C"/>
    <w:rsid w:val="001233FD"/>
    <w:rsid w:val="001235D0"/>
    <w:rsid w:val="001235D9"/>
    <w:rsid w:val="00123778"/>
    <w:rsid w:val="00123790"/>
    <w:rsid w:val="001238EB"/>
    <w:rsid w:val="00123BB8"/>
    <w:rsid w:val="00123CF2"/>
    <w:rsid w:val="001240F9"/>
    <w:rsid w:val="00124175"/>
    <w:rsid w:val="00124217"/>
    <w:rsid w:val="00124751"/>
    <w:rsid w:val="00124878"/>
    <w:rsid w:val="001248D7"/>
    <w:rsid w:val="00124CBF"/>
    <w:rsid w:val="00125082"/>
    <w:rsid w:val="00125083"/>
    <w:rsid w:val="001250EA"/>
    <w:rsid w:val="0012527F"/>
    <w:rsid w:val="001253BA"/>
    <w:rsid w:val="00125674"/>
    <w:rsid w:val="00125E08"/>
    <w:rsid w:val="00125F20"/>
    <w:rsid w:val="00126029"/>
    <w:rsid w:val="0012607E"/>
    <w:rsid w:val="0012654E"/>
    <w:rsid w:val="00126833"/>
    <w:rsid w:val="00126D6E"/>
    <w:rsid w:val="00126FCA"/>
    <w:rsid w:val="001273B9"/>
    <w:rsid w:val="00127679"/>
    <w:rsid w:val="0012768E"/>
    <w:rsid w:val="001278E8"/>
    <w:rsid w:val="00127936"/>
    <w:rsid w:val="00127B8B"/>
    <w:rsid w:val="00127C99"/>
    <w:rsid w:val="00127E0F"/>
    <w:rsid w:val="001303EA"/>
    <w:rsid w:val="00130477"/>
    <w:rsid w:val="0013060A"/>
    <w:rsid w:val="00130803"/>
    <w:rsid w:val="00130968"/>
    <w:rsid w:val="001310A0"/>
    <w:rsid w:val="00131381"/>
    <w:rsid w:val="001314E7"/>
    <w:rsid w:val="0013194F"/>
    <w:rsid w:val="001319DD"/>
    <w:rsid w:val="00131AE5"/>
    <w:rsid w:val="00131B99"/>
    <w:rsid w:val="00131C32"/>
    <w:rsid w:val="00131C73"/>
    <w:rsid w:val="00131F57"/>
    <w:rsid w:val="00131FE0"/>
    <w:rsid w:val="001323A1"/>
    <w:rsid w:val="00132443"/>
    <w:rsid w:val="0013244E"/>
    <w:rsid w:val="0013269C"/>
    <w:rsid w:val="001327E7"/>
    <w:rsid w:val="001327E8"/>
    <w:rsid w:val="00132B54"/>
    <w:rsid w:val="00132C6C"/>
    <w:rsid w:val="00132F52"/>
    <w:rsid w:val="00133067"/>
    <w:rsid w:val="001331D7"/>
    <w:rsid w:val="001333E3"/>
    <w:rsid w:val="001339AC"/>
    <w:rsid w:val="00133B33"/>
    <w:rsid w:val="00133B8F"/>
    <w:rsid w:val="00133BE6"/>
    <w:rsid w:val="00133EFC"/>
    <w:rsid w:val="00134093"/>
    <w:rsid w:val="00134098"/>
    <w:rsid w:val="0013419D"/>
    <w:rsid w:val="0013424E"/>
    <w:rsid w:val="001342BB"/>
    <w:rsid w:val="00134555"/>
    <w:rsid w:val="0013455F"/>
    <w:rsid w:val="0013460E"/>
    <w:rsid w:val="0013469F"/>
    <w:rsid w:val="0013480B"/>
    <w:rsid w:val="00134838"/>
    <w:rsid w:val="001348D4"/>
    <w:rsid w:val="00134C43"/>
    <w:rsid w:val="00134C48"/>
    <w:rsid w:val="0013500B"/>
    <w:rsid w:val="00135545"/>
    <w:rsid w:val="001359CD"/>
    <w:rsid w:val="00135E0A"/>
    <w:rsid w:val="00135EB3"/>
    <w:rsid w:val="001360DD"/>
    <w:rsid w:val="0013626E"/>
    <w:rsid w:val="0013629B"/>
    <w:rsid w:val="001363D6"/>
    <w:rsid w:val="0013653A"/>
    <w:rsid w:val="00136744"/>
    <w:rsid w:val="0013676B"/>
    <w:rsid w:val="001367D0"/>
    <w:rsid w:val="00136858"/>
    <w:rsid w:val="001369DC"/>
    <w:rsid w:val="00136B67"/>
    <w:rsid w:val="00136BA9"/>
    <w:rsid w:val="00136BE5"/>
    <w:rsid w:val="00136E40"/>
    <w:rsid w:val="00136FD6"/>
    <w:rsid w:val="00137225"/>
    <w:rsid w:val="00137598"/>
    <w:rsid w:val="001375D7"/>
    <w:rsid w:val="001377F6"/>
    <w:rsid w:val="0013782E"/>
    <w:rsid w:val="00137894"/>
    <w:rsid w:val="0013789F"/>
    <w:rsid w:val="00137C1D"/>
    <w:rsid w:val="00137D94"/>
    <w:rsid w:val="00137FAC"/>
    <w:rsid w:val="00140002"/>
    <w:rsid w:val="00140050"/>
    <w:rsid w:val="0014010D"/>
    <w:rsid w:val="0014014C"/>
    <w:rsid w:val="00140151"/>
    <w:rsid w:val="001401F1"/>
    <w:rsid w:val="001402D3"/>
    <w:rsid w:val="0014030C"/>
    <w:rsid w:val="001403C0"/>
    <w:rsid w:val="0014056A"/>
    <w:rsid w:val="001408EC"/>
    <w:rsid w:val="00140DA3"/>
    <w:rsid w:val="00140EA9"/>
    <w:rsid w:val="00141168"/>
    <w:rsid w:val="00141334"/>
    <w:rsid w:val="0014140B"/>
    <w:rsid w:val="001415B7"/>
    <w:rsid w:val="00141671"/>
    <w:rsid w:val="001416CD"/>
    <w:rsid w:val="00141710"/>
    <w:rsid w:val="0014176B"/>
    <w:rsid w:val="001417AB"/>
    <w:rsid w:val="00141A36"/>
    <w:rsid w:val="00141BB2"/>
    <w:rsid w:val="00141E1F"/>
    <w:rsid w:val="001423AA"/>
    <w:rsid w:val="0014257D"/>
    <w:rsid w:val="00142588"/>
    <w:rsid w:val="00142673"/>
    <w:rsid w:val="001427D9"/>
    <w:rsid w:val="00142906"/>
    <w:rsid w:val="00142B47"/>
    <w:rsid w:val="00142C7F"/>
    <w:rsid w:val="00142E88"/>
    <w:rsid w:val="00142F76"/>
    <w:rsid w:val="00142FC2"/>
    <w:rsid w:val="00143015"/>
    <w:rsid w:val="0014323D"/>
    <w:rsid w:val="0014331D"/>
    <w:rsid w:val="001437B1"/>
    <w:rsid w:val="001437EC"/>
    <w:rsid w:val="001437F2"/>
    <w:rsid w:val="00143871"/>
    <w:rsid w:val="001438D2"/>
    <w:rsid w:val="00143A3A"/>
    <w:rsid w:val="00143BD7"/>
    <w:rsid w:val="00143C2F"/>
    <w:rsid w:val="00143CD9"/>
    <w:rsid w:val="00143D5A"/>
    <w:rsid w:val="00143E4B"/>
    <w:rsid w:val="00143E59"/>
    <w:rsid w:val="00144010"/>
    <w:rsid w:val="00144055"/>
    <w:rsid w:val="0014405C"/>
    <w:rsid w:val="001441F5"/>
    <w:rsid w:val="00144583"/>
    <w:rsid w:val="001446A1"/>
    <w:rsid w:val="001449DA"/>
    <w:rsid w:val="00144ACE"/>
    <w:rsid w:val="00144B95"/>
    <w:rsid w:val="00144C21"/>
    <w:rsid w:val="00145211"/>
    <w:rsid w:val="001453DD"/>
    <w:rsid w:val="00145417"/>
    <w:rsid w:val="00145E3D"/>
    <w:rsid w:val="0014622A"/>
    <w:rsid w:val="0014625C"/>
    <w:rsid w:val="0014626A"/>
    <w:rsid w:val="0014634D"/>
    <w:rsid w:val="0014643D"/>
    <w:rsid w:val="0014650D"/>
    <w:rsid w:val="0014652E"/>
    <w:rsid w:val="001465DE"/>
    <w:rsid w:val="00146608"/>
    <w:rsid w:val="001469A1"/>
    <w:rsid w:val="00146DAC"/>
    <w:rsid w:val="00146EAE"/>
    <w:rsid w:val="0014704D"/>
    <w:rsid w:val="001474AA"/>
    <w:rsid w:val="0014770A"/>
    <w:rsid w:val="001477C4"/>
    <w:rsid w:val="00147890"/>
    <w:rsid w:val="00147B8A"/>
    <w:rsid w:val="00147D77"/>
    <w:rsid w:val="00147FF7"/>
    <w:rsid w:val="0015021B"/>
    <w:rsid w:val="001502D9"/>
    <w:rsid w:val="00150422"/>
    <w:rsid w:val="001505AA"/>
    <w:rsid w:val="00150715"/>
    <w:rsid w:val="001508A3"/>
    <w:rsid w:val="001508F0"/>
    <w:rsid w:val="0015093D"/>
    <w:rsid w:val="00150965"/>
    <w:rsid w:val="00150B45"/>
    <w:rsid w:val="00150C0A"/>
    <w:rsid w:val="00150C33"/>
    <w:rsid w:val="00150C51"/>
    <w:rsid w:val="00150C9B"/>
    <w:rsid w:val="00150DA6"/>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22D"/>
    <w:rsid w:val="00152399"/>
    <w:rsid w:val="0015241D"/>
    <w:rsid w:val="0015251E"/>
    <w:rsid w:val="0015269F"/>
    <w:rsid w:val="00152952"/>
    <w:rsid w:val="001529F9"/>
    <w:rsid w:val="00152C92"/>
    <w:rsid w:val="00152DB4"/>
    <w:rsid w:val="00152E95"/>
    <w:rsid w:val="0015343A"/>
    <w:rsid w:val="0015358D"/>
    <w:rsid w:val="00153717"/>
    <w:rsid w:val="00153784"/>
    <w:rsid w:val="00153A47"/>
    <w:rsid w:val="00153A9E"/>
    <w:rsid w:val="00153B37"/>
    <w:rsid w:val="00153C83"/>
    <w:rsid w:val="00154338"/>
    <w:rsid w:val="001543BB"/>
    <w:rsid w:val="001543D5"/>
    <w:rsid w:val="0015452D"/>
    <w:rsid w:val="00154725"/>
    <w:rsid w:val="00154903"/>
    <w:rsid w:val="00154AD0"/>
    <w:rsid w:val="00154BD8"/>
    <w:rsid w:val="00154BE0"/>
    <w:rsid w:val="00154C3C"/>
    <w:rsid w:val="00154D3D"/>
    <w:rsid w:val="00154DEA"/>
    <w:rsid w:val="00154FFF"/>
    <w:rsid w:val="0015528C"/>
    <w:rsid w:val="00155319"/>
    <w:rsid w:val="0015533B"/>
    <w:rsid w:val="001556B6"/>
    <w:rsid w:val="0015587F"/>
    <w:rsid w:val="001558F9"/>
    <w:rsid w:val="00155B96"/>
    <w:rsid w:val="00156088"/>
    <w:rsid w:val="00156246"/>
    <w:rsid w:val="001564C6"/>
    <w:rsid w:val="001566F5"/>
    <w:rsid w:val="001567E1"/>
    <w:rsid w:val="00156841"/>
    <w:rsid w:val="00156D06"/>
    <w:rsid w:val="0015707E"/>
    <w:rsid w:val="001572A8"/>
    <w:rsid w:val="0015730E"/>
    <w:rsid w:val="00157459"/>
    <w:rsid w:val="001578FA"/>
    <w:rsid w:val="00157B6C"/>
    <w:rsid w:val="00157E91"/>
    <w:rsid w:val="00160005"/>
    <w:rsid w:val="001602AA"/>
    <w:rsid w:val="001604AD"/>
    <w:rsid w:val="00160950"/>
    <w:rsid w:val="00160D59"/>
    <w:rsid w:val="001610D6"/>
    <w:rsid w:val="00161188"/>
    <w:rsid w:val="001611CE"/>
    <w:rsid w:val="001612A5"/>
    <w:rsid w:val="001612AA"/>
    <w:rsid w:val="001612AC"/>
    <w:rsid w:val="001614A4"/>
    <w:rsid w:val="001615EB"/>
    <w:rsid w:val="00161677"/>
    <w:rsid w:val="00161B4B"/>
    <w:rsid w:val="001621CA"/>
    <w:rsid w:val="001622DB"/>
    <w:rsid w:val="001622E9"/>
    <w:rsid w:val="00162791"/>
    <w:rsid w:val="001627A4"/>
    <w:rsid w:val="001628F4"/>
    <w:rsid w:val="00162C1F"/>
    <w:rsid w:val="00162C5A"/>
    <w:rsid w:val="00162EDB"/>
    <w:rsid w:val="00162F00"/>
    <w:rsid w:val="00162F0A"/>
    <w:rsid w:val="00163138"/>
    <w:rsid w:val="001632BA"/>
    <w:rsid w:val="001632F8"/>
    <w:rsid w:val="0016338A"/>
    <w:rsid w:val="00163598"/>
    <w:rsid w:val="0016361F"/>
    <w:rsid w:val="001636EF"/>
    <w:rsid w:val="001638F1"/>
    <w:rsid w:val="00163A8B"/>
    <w:rsid w:val="00163A91"/>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74"/>
    <w:rsid w:val="001652D0"/>
    <w:rsid w:val="0016534F"/>
    <w:rsid w:val="00165391"/>
    <w:rsid w:val="00165426"/>
    <w:rsid w:val="00165476"/>
    <w:rsid w:val="001655AD"/>
    <w:rsid w:val="001655E5"/>
    <w:rsid w:val="00165840"/>
    <w:rsid w:val="001658EE"/>
    <w:rsid w:val="00165ADC"/>
    <w:rsid w:val="00165C21"/>
    <w:rsid w:val="00165D6A"/>
    <w:rsid w:val="00166020"/>
    <w:rsid w:val="00166253"/>
    <w:rsid w:val="0016636B"/>
    <w:rsid w:val="0016646B"/>
    <w:rsid w:val="00166472"/>
    <w:rsid w:val="0016655F"/>
    <w:rsid w:val="001665FB"/>
    <w:rsid w:val="00166C6B"/>
    <w:rsid w:val="00166CA5"/>
    <w:rsid w:val="00166CAD"/>
    <w:rsid w:val="00166CC6"/>
    <w:rsid w:val="00166F64"/>
    <w:rsid w:val="00167002"/>
    <w:rsid w:val="0016702F"/>
    <w:rsid w:val="001677D0"/>
    <w:rsid w:val="00167833"/>
    <w:rsid w:val="001678A4"/>
    <w:rsid w:val="00167A9A"/>
    <w:rsid w:val="00167AAC"/>
    <w:rsid w:val="00167B1D"/>
    <w:rsid w:val="0017029A"/>
    <w:rsid w:val="001702B4"/>
    <w:rsid w:val="00170302"/>
    <w:rsid w:val="00170307"/>
    <w:rsid w:val="00170368"/>
    <w:rsid w:val="001705B2"/>
    <w:rsid w:val="00170605"/>
    <w:rsid w:val="00170B16"/>
    <w:rsid w:val="00170BA9"/>
    <w:rsid w:val="00170BEB"/>
    <w:rsid w:val="00170E02"/>
    <w:rsid w:val="00171079"/>
    <w:rsid w:val="00171096"/>
    <w:rsid w:val="001713AD"/>
    <w:rsid w:val="0017156F"/>
    <w:rsid w:val="00171669"/>
    <w:rsid w:val="00171814"/>
    <w:rsid w:val="00171A04"/>
    <w:rsid w:val="00171B72"/>
    <w:rsid w:val="00171C28"/>
    <w:rsid w:val="00171C5F"/>
    <w:rsid w:val="00171C6D"/>
    <w:rsid w:val="00171D14"/>
    <w:rsid w:val="00171DEA"/>
    <w:rsid w:val="00172669"/>
    <w:rsid w:val="001727C5"/>
    <w:rsid w:val="00172AE1"/>
    <w:rsid w:val="00172BEA"/>
    <w:rsid w:val="00172D48"/>
    <w:rsid w:val="00173195"/>
    <w:rsid w:val="001733E4"/>
    <w:rsid w:val="00173618"/>
    <w:rsid w:val="001737BC"/>
    <w:rsid w:val="00173A65"/>
    <w:rsid w:val="00173A7A"/>
    <w:rsid w:val="00173C50"/>
    <w:rsid w:val="00173EBB"/>
    <w:rsid w:val="00174137"/>
    <w:rsid w:val="00174297"/>
    <w:rsid w:val="001744C0"/>
    <w:rsid w:val="001747C2"/>
    <w:rsid w:val="001748E8"/>
    <w:rsid w:val="001749B0"/>
    <w:rsid w:val="00174B35"/>
    <w:rsid w:val="00174ECF"/>
    <w:rsid w:val="00174F30"/>
    <w:rsid w:val="00174FEB"/>
    <w:rsid w:val="001750B9"/>
    <w:rsid w:val="0017534B"/>
    <w:rsid w:val="0017558E"/>
    <w:rsid w:val="0017577A"/>
    <w:rsid w:val="001758AC"/>
    <w:rsid w:val="00175F54"/>
    <w:rsid w:val="00176293"/>
    <w:rsid w:val="00176377"/>
    <w:rsid w:val="001763D9"/>
    <w:rsid w:val="00176523"/>
    <w:rsid w:val="00176639"/>
    <w:rsid w:val="00176775"/>
    <w:rsid w:val="00176B67"/>
    <w:rsid w:val="00176C92"/>
    <w:rsid w:val="00177289"/>
    <w:rsid w:val="001772B0"/>
    <w:rsid w:val="00177316"/>
    <w:rsid w:val="00177361"/>
    <w:rsid w:val="00177513"/>
    <w:rsid w:val="00177553"/>
    <w:rsid w:val="0017755A"/>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3E3"/>
    <w:rsid w:val="00181543"/>
    <w:rsid w:val="001815CF"/>
    <w:rsid w:val="001817A0"/>
    <w:rsid w:val="00181AFC"/>
    <w:rsid w:val="00181C55"/>
    <w:rsid w:val="00181DE8"/>
    <w:rsid w:val="00181E2E"/>
    <w:rsid w:val="00181E57"/>
    <w:rsid w:val="00181ED1"/>
    <w:rsid w:val="00182119"/>
    <w:rsid w:val="001821A6"/>
    <w:rsid w:val="0018227D"/>
    <w:rsid w:val="001823D3"/>
    <w:rsid w:val="00182492"/>
    <w:rsid w:val="00182522"/>
    <w:rsid w:val="00182702"/>
    <w:rsid w:val="00182852"/>
    <w:rsid w:val="001828F7"/>
    <w:rsid w:val="00182B7E"/>
    <w:rsid w:val="00182EE0"/>
    <w:rsid w:val="00182F14"/>
    <w:rsid w:val="00183229"/>
    <w:rsid w:val="0018322E"/>
    <w:rsid w:val="001833CB"/>
    <w:rsid w:val="00183513"/>
    <w:rsid w:val="00183522"/>
    <w:rsid w:val="00183591"/>
    <w:rsid w:val="001837AD"/>
    <w:rsid w:val="001838EA"/>
    <w:rsid w:val="0018397D"/>
    <w:rsid w:val="00183B18"/>
    <w:rsid w:val="00183C17"/>
    <w:rsid w:val="00183C8A"/>
    <w:rsid w:val="00183CAC"/>
    <w:rsid w:val="00183CC6"/>
    <w:rsid w:val="00183FA8"/>
    <w:rsid w:val="00184115"/>
    <w:rsid w:val="0018414E"/>
    <w:rsid w:val="001843CC"/>
    <w:rsid w:val="0018478C"/>
    <w:rsid w:val="00184812"/>
    <w:rsid w:val="00184862"/>
    <w:rsid w:val="001849B7"/>
    <w:rsid w:val="00184AC0"/>
    <w:rsid w:val="00184C1D"/>
    <w:rsid w:val="00184C95"/>
    <w:rsid w:val="00184E61"/>
    <w:rsid w:val="00185105"/>
    <w:rsid w:val="0018515E"/>
    <w:rsid w:val="00185625"/>
    <w:rsid w:val="001858DB"/>
    <w:rsid w:val="00185CEE"/>
    <w:rsid w:val="00185D08"/>
    <w:rsid w:val="0018626A"/>
    <w:rsid w:val="00186297"/>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9BE"/>
    <w:rsid w:val="00187D0D"/>
    <w:rsid w:val="00187D24"/>
    <w:rsid w:val="00187E86"/>
    <w:rsid w:val="0019010B"/>
    <w:rsid w:val="0019042B"/>
    <w:rsid w:val="0019062A"/>
    <w:rsid w:val="00190754"/>
    <w:rsid w:val="00190977"/>
    <w:rsid w:val="00190A8D"/>
    <w:rsid w:val="00190BB3"/>
    <w:rsid w:val="00190C98"/>
    <w:rsid w:val="00190E08"/>
    <w:rsid w:val="00190FC7"/>
    <w:rsid w:val="001915E8"/>
    <w:rsid w:val="00191602"/>
    <w:rsid w:val="00191675"/>
    <w:rsid w:val="00191914"/>
    <w:rsid w:val="00191EAB"/>
    <w:rsid w:val="00191F15"/>
    <w:rsid w:val="00192118"/>
    <w:rsid w:val="001921A8"/>
    <w:rsid w:val="0019238F"/>
    <w:rsid w:val="00192679"/>
    <w:rsid w:val="00192773"/>
    <w:rsid w:val="00192957"/>
    <w:rsid w:val="001929A4"/>
    <w:rsid w:val="001929B5"/>
    <w:rsid w:val="00192E09"/>
    <w:rsid w:val="00192ED1"/>
    <w:rsid w:val="00193232"/>
    <w:rsid w:val="00193357"/>
    <w:rsid w:val="00193479"/>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4D"/>
    <w:rsid w:val="00194694"/>
    <w:rsid w:val="001949FA"/>
    <w:rsid w:val="00194AA2"/>
    <w:rsid w:val="001957F0"/>
    <w:rsid w:val="00195984"/>
    <w:rsid w:val="00195A67"/>
    <w:rsid w:val="00195C94"/>
    <w:rsid w:val="00195C9C"/>
    <w:rsid w:val="00195E78"/>
    <w:rsid w:val="00195ED0"/>
    <w:rsid w:val="00195EE7"/>
    <w:rsid w:val="00195FEC"/>
    <w:rsid w:val="00196111"/>
    <w:rsid w:val="0019622C"/>
    <w:rsid w:val="001964CE"/>
    <w:rsid w:val="0019693B"/>
    <w:rsid w:val="001969A0"/>
    <w:rsid w:val="00196AE5"/>
    <w:rsid w:val="00196B0D"/>
    <w:rsid w:val="00196EBB"/>
    <w:rsid w:val="00196ECD"/>
    <w:rsid w:val="001970CD"/>
    <w:rsid w:val="00197101"/>
    <w:rsid w:val="001973E2"/>
    <w:rsid w:val="001979CD"/>
    <w:rsid w:val="00197AE7"/>
    <w:rsid w:val="00197CA5"/>
    <w:rsid w:val="00197D4D"/>
    <w:rsid w:val="00197DEE"/>
    <w:rsid w:val="001A0233"/>
    <w:rsid w:val="001A0564"/>
    <w:rsid w:val="001A058F"/>
    <w:rsid w:val="001A076D"/>
    <w:rsid w:val="001A0883"/>
    <w:rsid w:val="001A0B47"/>
    <w:rsid w:val="001A0BE6"/>
    <w:rsid w:val="001A0D96"/>
    <w:rsid w:val="001A15BD"/>
    <w:rsid w:val="001A1AE5"/>
    <w:rsid w:val="001A1BC7"/>
    <w:rsid w:val="001A1D28"/>
    <w:rsid w:val="001A1F26"/>
    <w:rsid w:val="001A1F59"/>
    <w:rsid w:val="001A1F95"/>
    <w:rsid w:val="001A211F"/>
    <w:rsid w:val="001A22A2"/>
    <w:rsid w:val="001A238F"/>
    <w:rsid w:val="001A2668"/>
    <w:rsid w:val="001A2D2F"/>
    <w:rsid w:val="001A2ECF"/>
    <w:rsid w:val="001A2EE3"/>
    <w:rsid w:val="001A2EFB"/>
    <w:rsid w:val="001A3063"/>
    <w:rsid w:val="001A307B"/>
    <w:rsid w:val="001A32DE"/>
    <w:rsid w:val="001A3316"/>
    <w:rsid w:val="001A3513"/>
    <w:rsid w:val="001A35B2"/>
    <w:rsid w:val="001A35D0"/>
    <w:rsid w:val="001A4006"/>
    <w:rsid w:val="001A401A"/>
    <w:rsid w:val="001A4101"/>
    <w:rsid w:val="001A4528"/>
    <w:rsid w:val="001A4609"/>
    <w:rsid w:val="001A465A"/>
    <w:rsid w:val="001A46C8"/>
    <w:rsid w:val="001A47B1"/>
    <w:rsid w:val="001A47F1"/>
    <w:rsid w:val="001A4946"/>
    <w:rsid w:val="001A49AD"/>
    <w:rsid w:val="001A4A89"/>
    <w:rsid w:val="001A4FE8"/>
    <w:rsid w:val="001A5185"/>
    <w:rsid w:val="001A568F"/>
    <w:rsid w:val="001A5956"/>
    <w:rsid w:val="001A5AE2"/>
    <w:rsid w:val="001A5B63"/>
    <w:rsid w:val="001A5CF1"/>
    <w:rsid w:val="001A5D77"/>
    <w:rsid w:val="001A5F4C"/>
    <w:rsid w:val="001A6142"/>
    <w:rsid w:val="001A671D"/>
    <w:rsid w:val="001A6A14"/>
    <w:rsid w:val="001A6B17"/>
    <w:rsid w:val="001A6FD1"/>
    <w:rsid w:val="001A7238"/>
    <w:rsid w:val="001A745D"/>
    <w:rsid w:val="001A74F6"/>
    <w:rsid w:val="001A75CC"/>
    <w:rsid w:val="001A7773"/>
    <w:rsid w:val="001A794F"/>
    <w:rsid w:val="001A79B8"/>
    <w:rsid w:val="001A7EA5"/>
    <w:rsid w:val="001A7FD1"/>
    <w:rsid w:val="001B0190"/>
    <w:rsid w:val="001B047F"/>
    <w:rsid w:val="001B04C2"/>
    <w:rsid w:val="001B04F8"/>
    <w:rsid w:val="001B0D5D"/>
    <w:rsid w:val="001B0DB1"/>
    <w:rsid w:val="001B0DC0"/>
    <w:rsid w:val="001B10E4"/>
    <w:rsid w:val="001B130B"/>
    <w:rsid w:val="001B1725"/>
    <w:rsid w:val="001B1A32"/>
    <w:rsid w:val="001B1AE7"/>
    <w:rsid w:val="001B1B2A"/>
    <w:rsid w:val="001B1B7A"/>
    <w:rsid w:val="001B1BB5"/>
    <w:rsid w:val="001B2248"/>
    <w:rsid w:val="001B29FC"/>
    <w:rsid w:val="001B2A63"/>
    <w:rsid w:val="001B2D96"/>
    <w:rsid w:val="001B306C"/>
    <w:rsid w:val="001B308E"/>
    <w:rsid w:val="001B35C2"/>
    <w:rsid w:val="001B3818"/>
    <w:rsid w:val="001B3B7F"/>
    <w:rsid w:val="001B3D27"/>
    <w:rsid w:val="001B3E83"/>
    <w:rsid w:val="001B4085"/>
    <w:rsid w:val="001B40E9"/>
    <w:rsid w:val="001B4A88"/>
    <w:rsid w:val="001B4AB2"/>
    <w:rsid w:val="001B4B70"/>
    <w:rsid w:val="001B5307"/>
    <w:rsid w:val="001B5516"/>
    <w:rsid w:val="001B58AC"/>
    <w:rsid w:val="001B5C00"/>
    <w:rsid w:val="001B5DEF"/>
    <w:rsid w:val="001B5E10"/>
    <w:rsid w:val="001B5E2C"/>
    <w:rsid w:val="001B5FB4"/>
    <w:rsid w:val="001B61EE"/>
    <w:rsid w:val="001B634A"/>
    <w:rsid w:val="001B6368"/>
    <w:rsid w:val="001B6991"/>
    <w:rsid w:val="001B6A18"/>
    <w:rsid w:val="001B6A56"/>
    <w:rsid w:val="001B6E3F"/>
    <w:rsid w:val="001B6ED5"/>
    <w:rsid w:val="001B71A2"/>
    <w:rsid w:val="001B74CE"/>
    <w:rsid w:val="001B75AA"/>
    <w:rsid w:val="001B7B25"/>
    <w:rsid w:val="001B7C69"/>
    <w:rsid w:val="001C0040"/>
    <w:rsid w:val="001C01AD"/>
    <w:rsid w:val="001C02FE"/>
    <w:rsid w:val="001C03FA"/>
    <w:rsid w:val="001C0469"/>
    <w:rsid w:val="001C04AB"/>
    <w:rsid w:val="001C0540"/>
    <w:rsid w:val="001C0635"/>
    <w:rsid w:val="001C067E"/>
    <w:rsid w:val="001C07A6"/>
    <w:rsid w:val="001C0A09"/>
    <w:rsid w:val="001C0DEB"/>
    <w:rsid w:val="001C0E85"/>
    <w:rsid w:val="001C0F68"/>
    <w:rsid w:val="001C1199"/>
    <w:rsid w:val="001C1502"/>
    <w:rsid w:val="001C17D6"/>
    <w:rsid w:val="001C186F"/>
    <w:rsid w:val="001C1990"/>
    <w:rsid w:val="001C1A59"/>
    <w:rsid w:val="001C1BE1"/>
    <w:rsid w:val="001C20B3"/>
    <w:rsid w:val="001C2572"/>
    <w:rsid w:val="001C282E"/>
    <w:rsid w:val="001C2922"/>
    <w:rsid w:val="001C2C1E"/>
    <w:rsid w:val="001C2CF9"/>
    <w:rsid w:val="001C2EDC"/>
    <w:rsid w:val="001C3226"/>
    <w:rsid w:val="001C32B7"/>
    <w:rsid w:val="001C3345"/>
    <w:rsid w:val="001C3455"/>
    <w:rsid w:val="001C34F6"/>
    <w:rsid w:val="001C354B"/>
    <w:rsid w:val="001C38D3"/>
    <w:rsid w:val="001C3925"/>
    <w:rsid w:val="001C3AD2"/>
    <w:rsid w:val="001C3B5D"/>
    <w:rsid w:val="001C3BAB"/>
    <w:rsid w:val="001C4071"/>
    <w:rsid w:val="001C410B"/>
    <w:rsid w:val="001C41A5"/>
    <w:rsid w:val="001C41D4"/>
    <w:rsid w:val="001C42D5"/>
    <w:rsid w:val="001C445C"/>
    <w:rsid w:val="001C45CE"/>
    <w:rsid w:val="001C473C"/>
    <w:rsid w:val="001C4773"/>
    <w:rsid w:val="001C4A30"/>
    <w:rsid w:val="001C4D80"/>
    <w:rsid w:val="001C4DFC"/>
    <w:rsid w:val="001C4E75"/>
    <w:rsid w:val="001C55C3"/>
    <w:rsid w:val="001C5700"/>
    <w:rsid w:val="001C5E4E"/>
    <w:rsid w:val="001C5E7D"/>
    <w:rsid w:val="001C5F5C"/>
    <w:rsid w:val="001C6183"/>
    <w:rsid w:val="001C6275"/>
    <w:rsid w:val="001C641A"/>
    <w:rsid w:val="001C6AEF"/>
    <w:rsid w:val="001C6BC5"/>
    <w:rsid w:val="001C6BC8"/>
    <w:rsid w:val="001C6C01"/>
    <w:rsid w:val="001C6E4F"/>
    <w:rsid w:val="001C7070"/>
    <w:rsid w:val="001C708C"/>
    <w:rsid w:val="001C7555"/>
    <w:rsid w:val="001C761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ABF"/>
    <w:rsid w:val="001D0B98"/>
    <w:rsid w:val="001D0C1C"/>
    <w:rsid w:val="001D0CAE"/>
    <w:rsid w:val="001D0D0E"/>
    <w:rsid w:val="001D0EBE"/>
    <w:rsid w:val="001D1077"/>
    <w:rsid w:val="001D1115"/>
    <w:rsid w:val="001D14CE"/>
    <w:rsid w:val="001D16E9"/>
    <w:rsid w:val="001D18B9"/>
    <w:rsid w:val="001D190E"/>
    <w:rsid w:val="001D198D"/>
    <w:rsid w:val="001D1CF9"/>
    <w:rsid w:val="001D1D86"/>
    <w:rsid w:val="001D1F63"/>
    <w:rsid w:val="001D24FA"/>
    <w:rsid w:val="001D2624"/>
    <w:rsid w:val="001D26B8"/>
    <w:rsid w:val="001D277B"/>
    <w:rsid w:val="001D2AD9"/>
    <w:rsid w:val="001D2B90"/>
    <w:rsid w:val="001D3217"/>
    <w:rsid w:val="001D32CE"/>
    <w:rsid w:val="001D33C0"/>
    <w:rsid w:val="001D3668"/>
    <w:rsid w:val="001D36F8"/>
    <w:rsid w:val="001D3BCE"/>
    <w:rsid w:val="001D3BD4"/>
    <w:rsid w:val="001D3C7E"/>
    <w:rsid w:val="001D42ED"/>
    <w:rsid w:val="001D444E"/>
    <w:rsid w:val="001D4515"/>
    <w:rsid w:val="001D47AC"/>
    <w:rsid w:val="001D49EB"/>
    <w:rsid w:val="001D4A6C"/>
    <w:rsid w:val="001D4AAA"/>
    <w:rsid w:val="001D4B2E"/>
    <w:rsid w:val="001D4C16"/>
    <w:rsid w:val="001D4C7D"/>
    <w:rsid w:val="001D4EA2"/>
    <w:rsid w:val="001D4F25"/>
    <w:rsid w:val="001D4FF2"/>
    <w:rsid w:val="001D50F1"/>
    <w:rsid w:val="001D52F7"/>
    <w:rsid w:val="001D5311"/>
    <w:rsid w:val="001D54B8"/>
    <w:rsid w:val="001D58CD"/>
    <w:rsid w:val="001D59A0"/>
    <w:rsid w:val="001D5BBE"/>
    <w:rsid w:val="001D5E91"/>
    <w:rsid w:val="001D5F8F"/>
    <w:rsid w:val="001D606D"/>
    <w:rsid w:val="001D6075"/>
    <w:rsid w:val="001D61B9"/>
    <w:rsid w:val="001D61FE"/>
    <w:rsid w:val="001D65B4"/>
    <w:rsid w:val="001D69AD"/>
    <w:rsid w:val="001D6A94"/>
    <w:rsid w:val="001D6C9C"/>
    <w:rsid w:val="001D6E51"/>
    <w:rsid w:val="001D6ED2"/>
    <w:rsid w:val="001D6FFA"/>
    <w:rsid w:val="001D7272"/>
    <w:rsid w:val="001D7358"/>
    <w:rsid w:val="001D73F5"/>
    <w:rsid w:val="001D7B3D"/>
    <w:rsid w:val="001D7B4B"/>
    <w:rsid w:val="001D7C1C"/>
    <w:rsid w:val="001E00E7"/>
    <w:rsid w:val="001E01CE"/>
    <w:rsid w:val="001E03DE"/>
    <w:rsid w:val="001E03E1"/>
    <w:rsid w:val="001E059E"/>
    <w:rsid w:val="001E072D"/>
    <w:rsid w:val="001E074E"/>
    <w:rsid w:val="001E0B22"/>
    <w:rsid w:val="001E0EC4"/>
    <w:rsid w:val="001E111D"/>
    <w:rsid w:val="001E12E3"/>
    <w:rsid w:val="001E1424"/>
    <w:rsid w:val="001E16D9"/>
    <w:rsid w:val="001E179D"/>
    <w:rsid w:val="001E1CF1"/>
    <w:rsid w:val="001E1D0C"/>
    <w:rsid w:val="001E1DE2"/>
    <w:rsid w:val="001E20D2"/>
    <w:rsid w:val="001E21DF"/>
    <w:rsid w:val="001E2283"/>
    <w:rsid w:val="001E2323"/>
    <w:rsid w:val="001E2588"/>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6A1"/>
    <w:rsid w:val="001E37CC"/>
    <w:rsid w:val="001E3A63"/>
    <w:rsid w:val="001E3B11"/>
    <w:rsid w:val="001E3C6B"/>
    <w:rsid w:val="001E3ECF"/>
    <w:rsid w:val="001E3F6A"/>
    <w:rsid w:val="001E4100"/>
    <w:rsid w:val="001E46EC"/>
    <w:rsid w:val="001E4727"/>
    <w:rsid w:val="001E49EE"/>
    <w:rsid w:val="001E4D3F"/>
    <w:rsid w:val="001E4EAE"/>
    <w:rsid w:val="001E4F1D"/>
    <w:rsid w:val="001E51E4"/>
    <w:rsid w:val="001E52B0"/>
    <w:rsid w:val="001E58F6"/>
    <w:rsid w:val="001E5BBE"/>
    <w:rsid w:val="001E5BD0"/>
    <w:rsid w:val="001E6306"/>
    <w:rsid w:val="001E66AA"/>
    <w:rsid w:val="001E6978"/>
    <w:rsid w:val="001E6991"/>
    <w:rsid w:val="001E6AD9"/>
    <w:rsid w:val="001E6BD8"/>
    <w:rsid w:val="001E70DC"/>
    <w:rsid w:val="001E71FF"/>
    <w:rsid w:val="001E7523"/>
    <w:rsid w:val="001E77E7"/>
    <w:rsid w:val="001E791C"/>
    <w:rsid w:val="001E7AB7"/>
    <w:rsid w:val="001E7E3A"/>
    <w:rsid w:val="001F0007"/>
    <w:rsid w:val="001F0071"/>
    <w:rsid w:val="001F0110"/>
    <w:rsid w:val="001F018E"/>
    <w:rsid w:val="001F01F5"/>
    <w:rsid w:val="001F02B7"/>
    <w:rsid w:val="001F0560"/>
    <w:rsid w:val="001F05E3"/>
    <w:rsid w:val="001F06A1"/>
    <w:rsid w:val="001F0709"/>
    <w:rsid w:val="001F0810"/>
    <w:rsid w:val="001F082A"/>
    <w:rsid w:val="001F090B"/>
    <w:rsid w:val="001F0A8F"/>
    <w:rsid w:val="001F0C41"/>
    <w:rsid w:val="001F0CA4"/>
    <w:rsid w:val="001F0D5B"/>
    <w:rsid w:val="001F0D76"/>
    <w:rsid w:val="001F1109"/>
    <w:rsid w:val="001F1115"/>
    <w:rsid w:val="001F11FD"/>
    <w:rsid w:val="001F128F"/>
    <w:rsid w:val="001F1352"/>
    <w:rsid w:val="001F168A"/>
    <w:rsid w:val="001F1A33"/>
    <w:rsid w:val="001F1AD7"/>
    <w:rsid w:val="001F1BCD"/>
    <w:rsid w:val="001F1C99"/>
    <w:rsid w:val="001F1D82"/>
    <w:rsid w:val="001F1FDB"/>
    <w:rsid w:val="001F21DB"/>
    <w:rsid w:val="001F22BE"/>
    <w:rsid w:val="001F22FE"/>
    <w:rsid w:val="001F24DE"/>
    <w:rsid w:val="001F2705"/>
    <w:rsid w:val="001F27B3"/>
    <w:rsid w:val="001F296F"/>
    <w:rsid w:val="001F2B05"/>
    <w:rsid w:val="001F2BC1"/>
    <w:rsid w:val="001F2CDE"/>
    <w:rsid w:val="001F2E9B"/>
    <w:rsid w:val="001F3031"/>
    <w:rsid w:val="001F3085"/>
    <w:rsid w:val="001F30E7"/>
    <w:rsid w:val="001F32DB"/>
    <w:rsid w:val="001F36F3"/>
    <w:rsid w:val="001F3AC4"/>
    <w:rsid w:val="001F3BB2"/>
    <w:rsid w:val="001F3C9D"/>
    <w:rsid w:val="001F3D53"/>
    <w:rsid w:val="001F3EEA"/>
    <w:rsid w:val="001F48BC"/>
    <w:rsid w:val="001F4C85"/>
    <w:rsid w:val="001F5246"/>
    <w:rsid w:val="001F52D7"/>
    <w:rsid w:val="001F5315"/>
    <w:rsid w:val="001F53AC"/>
    <w:rsid w:val="001F575A"/>
    <w:rsid w:val="001F58CD"/>
    <w:rsid w:val="001F5A43"/>
    <w:rsid w:val="001F5BB2"/>
    <w:rsid w:val="001F5C20"/>
    <w:rsid w:val="001F5CE2"/>
    <w:rsid w:val="001F63EE"/>
    <w:rsid w:val="001F6867"/>
    <w:rsid w:val="001F68E0"/>
    <w:rsid w:val="001F720C"/>
    <w:rsid w:val="001F7226"/>
    <w:rsid w:val="001F74B3"/>
    <w:rsid w:val="001F7A87"/>
    <w:rsid w:val="001F7FE1"/>
    <w:rsid w:val="0020024B"/>
    <w:rsid w:val="002003CC"/>
    <w:rsid w:val="0020045C"/>
    <w:rsid w:val="0020056D"/>
    <w:rsid w:val="0020062A"/>
    <w:rsid w:val="00200A13"/>
    <w:rsid w:val="00200B7A"/>
    <w:rsid w:val="00200BB8"/>
    <w:rsid w:val="00200C67"/>
    <w:rsid w:val="00200CF4"/>
    <w:rsid w:val="00200ED4"/>
    <w:rsid w:val="00201121"/>
    <w:rsid w:val="002012B7"/>
    <w:rsid w:val="0020140D"/>
    <w:rsid w:val="002015F6"/>
    <w:rsid w:val="00201E06"/>
    <w:rsid w:val="00201EBB"/>
    <w:rsid w:val="00201F00"/>
    <w:rsid w:val="00202005"/>
    <w:rsid w:val="00202026"/>
    <w:rsid w:val="00202195"/>
    <w:rsid w:val="002022AE"/>
    <w:rsid w:val="0020244A"/>
    <w:rsid w:val="00202792"/>
    <w:rsid w:val="00202AA0"/>
    <w:rsid w:val="00202C4C"/>
    <w:rsid w:val="00202D3E"/>
    <w:rsid w:val="00202EB5"/>
    <w:rsid w:val="00203089"/>
    <w:rsid w:val="0020314F"/>
    <w:rsid w:val="0020327C"/>
    <w:rsid w:val="00203326"/>
    <w:rsid w:val="0020332B"/>
    <w:rsid w:val="0020350C"/>
    <w:rsid w:val="00203757"/>
    <w:rsid w:val="00203CB5"/>
    <w:rsid w:val="00204110"/>
    <w:rsid w:val="00204224"/>
    <w:rsid w:val="00204225"/>
    <w:rsid w:val="00204320"/>
    <w:rsid w:val="0020451E"/>
    <w:rsid w:val="00204628"/>
    <w:rsid w:val="00204703"/>
    <w:rsid w:val="00204868"/>
    <w:rsid w:val="00204BE1"/>
    <w:rsid w:val="00204CE2"/>
    <w:rsid w:val="00204D21"/>
    <w:rsid w:val="00204D24"/>
    <w:rsid w:val="00204EA7"/>
    <w:rsid w:val="002050A7"/>
    <w:rsid w:val="0020537F"/>
    <w:rsid w:val="002053FD"/>
    <w:rsid w:val="002055DE"/>
    <w:rsid w:val="00205D62"/>
    <w:rsid w:val="00205DEC"/>
    <w:rsid w:val="00205F76"/>
    <w:rsid w:val="00205FCA"/>
    <w:rsid w:val="00206015"/>
    <w:rsid w:val="00206294"/>
    <w:rsid w:val="002063D1"/>
    <w:rsid w:val="00206797"/>
    <w:rsid w:val="00206C8C"/>
    <w:rsid w:val="00206EFC"/>
    <w:rsid w:val="00207644"/>
    <w:rsid w:val="0020770B"/>
    <w:rsid w:val="00207814"/>
    <w:rsid w:val="00207866"/>
    <w:rsid w:val="00207A40"/>
    <w:rsid w:val="00207BEC"/>
    <w:rsid w:val="00207C16"/>
    <w:rsid w:val="00207CCA"/>
    <w:rsid w:val="00207CCE"/>
    <w:rsid w:val="00207F41"/>
    <w:rsid w:val="002102F4"/>
    <w:rsid w:val="0021039D"/>
    <w:rsid w:val="00210843"/>
    <w:rsid w:val="00210901"/>
    <w:rsid w:val="002109E4"/>
    <w:rsid w:val="00210BB7"/>
    <w:rsid w:val="00210D95"/>
    <w:rsid w:val="00210DBF"/>
    <w:rsid w:val="0021100D"/>
    <w:rsid w:val="002114AB"/>
    <w:rsid w:val="002115B9"/>
    <w:rsid w:val="00211B3F"/>
    <w:rsid w:val="00211D9F"/>
    <w:rsid w:val="00211E0F"/>
    <w:rsid w:val="00211F34"/>
    <w:rsid w:val="00211F91"/>
    <w:rsid w:val="002120AA"/>
    <w:rsid w:val="0021237C"/>
    <w:rsid w:val="002123AA"/>
    <w:rsid w:val="00212580"/>
    <w:rsid w:val="002126FF"/>
    <w:rsid w:val="0021284A"/>
    <w:rsid w:val="0021286F"/>
    <w:rsid w:val="002129E6"/>
    <w:rsid w:val="00212D49"/>
    <w:rsid w:val="00213463"/>
    <w:rsid w:val="0021348C"/>
    <w:rsid w:val="00213BF3"/>
    <w:rsid w:val="00213F40"/>
    <w:rsid w:val="002140A2"/>
    <w:rsid w:val="002140CC"/>
    <w:rsid w:val="002141EA"/>
    <w:rsid w:val="0021452B"/>
    <w:rsid w:val="0021464F"/>
    <w:rsid w:val="00214952"/>
    <w:rsid w:val="00214AA4"/>
    <w:rsid w:val="00214CFF"/>
    <w:rsid w:val="00214F31"/>
    <w:rsid w:val="00214F33"/>
    <w:rsid w:val="002155CF"/>
    <w:rsid w:val="002157AC"/>
    <w:rsid w:val="002158BB"/>
    <w:rsid w:val="002159E8"/>
    <w:rsid w:val="00215B9F"/>
    <w:rsid w:val="00215CB5"/>
    <w:rsid w:val="00215D30"/>
    <w:rsid w:val="00215F4F"/>
    <w:rsid w:val="002160E0"/>
    <w:rsid w:val="0021627D"/>
    <w:rsid w:val="0021633D"/>
    <w:rsid w:val="002163CE"/>
    <w:rsid w:val="00216406"/>
    <w:rsid w:val="002164DE"/>
    <w:rsid w:val="002166FC"/>
    <w:rsid w:val="00216BF1"/>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78C"/>
    <w:rsid w:val="00220832"/>
    <w:rsid w:val="00220974"/>
    <w:rsid w:val="00220AE5"/>
    <w:rsid w:val="00220C1C"/>
    <w:rsid w:val="00220C69"/>
    <w:rsid w:val="00220CE6"/>
    <w:rsid w:val="00220D53"/>
    <w:rsid w:val="00220DFA"/>
    <w:rsid w:val="00220E86"/>
    <w:rsid w:val="00220F8E"/>
    <w:rsid w:val="00220FBB"/>
    <w:rsid w:val="0022100C"/>
    <w:rsid w:val="00221071"/>
    <w:rsid w:val="00221130"/>
    <w:rsid w:val="002213BE"/>
    <w:rsid w:val="0022150D"/>
    <w:rsid w:val="002216A5"/>
    <w:rsid w:val="00221D18"/>
    <w:rsid w:val="00221E1F"/>
    <w:rsid w:val="00221F5F"/>
    <w:rsid w:val="00221FA7"/>
    <w:rsid w:val="00222279"/>
    <w:rsid w:val="00222516"/>
    <w:rsid w:val="002227C5"/>
    <w:rsid w:val="00222A84"/>
    <w:rsid w:val="00222C28"/>
    <w:rsid w:val="00223111"/>
    <w:rsid w:val="00223431"/>
    <w:rsid w:val="00223694"/>
    <w:rsid w:val="00223811"/>
    <w:rsid w:val="002238A5"/>
    <w:rsid w:val="00223CA0"/>
    <w:rsid w:val="00223DFC"/>
    <w:rsid w:val="002240AC"/>
    <w:rsid w:val="0022424F"/>
    <w:rsid w:val="002242FF"/>
    <w:rsid w:val="002244F4"/>
    <w:rsid w:val="00224B2D"/>
    <w:rsid w:val="00224C38"/>
    <w:rsid w:val="00224D28"/>
    <w:rsid w:val="00224FFA"/>
    <w:rsid w:val="002251AF"/>
    <w:rsid w:val="00225248"/>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472"/>
    <w:rsid w:val="0022656B"/>
    <w:rsid w:val="002265A9"/>
    <w:rsid w:val="00226728"/>
    <w:rsid w:val="00226824"/>
    <w:rsid w:val="00226A99"/>
    <w:rsid w:val="00226DAC"/>
    <w:rsid w:val="00227021"/>
    <w:rsid w:val="00227683"/>
    <w:rsid w:val="00227732"/>
    <w:rsid w:val="00227767"/>
    <w:rsid w:val="002277C3"/>
    <w:rsid w:val="00227893"/>
    <w:rsid w:val="002279CE"/>
    <w:rsid w:val="00227CF2"/>
    <w:rsid w:val="00227E5A"/>
    <w:rsid w:val="00227F33"/>
    <w:rsid w:val="00227FA1"/>
    <w:rsid w:val="002300E3"/>
    <w:rsid w:val="002302F9"/>
    <w:rsid w:val="0023042A"/>
    <w:rsid w:val="002307A1"/>
    <w:rsid w:val="002309CF"/>
    <w:rsid w:val="00230A45"/>
    <w:rsid w:val="00230A62"/>
    <w:rsid w:val="00230C16"/>
    <w:rsid w:val="00230C54"/>
    <w:rsid w:val="00230E63"/>
    <w:rsid w:val="00230FDE"/>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6EE"/>
    <w:rsid w:val="00232950"/>
    <w:rsid w:val="00232DCD"/>
    <w:rsid w:val="00232F3C"/>
    <w:rsid w:val="00232FC8"/>
    <w:rsid w:val="00233483"/>
    <w:rsid w:val="00233780"/>
    <w:rsid w:val="002337CD"/>
    <w:rsid w:val="00233983"/>
    <w:rsid w:val="00233B96"/>
    <w:rsid w:val="00233E44"/>
    <w:rsid w:val="00233ECC"/>
    <w:rsid w:val="00233EEB"/>
    <w:rsid w:val="00234051"/>
    <w:rsid w:val="002340A2"/>
    <w:rsid w:val="002340BA"/>
    <w:rsid w:val="0023426D"/>
    <w:rsid w:val="00234299"/>
    <w:rsid w:val="00234322"/>
    <w:rsid w:val="002344B1"/>
    <w:rsid w:val="002345C3"/>
    <w:rsid w:val="002346FD"/>
    <w:rsid w:val="00234764"/>
    <w:rsid w:val="00234AC1"/>
    <w:rsid w:val="00234BBB"/>
    <w:rsid w:val="00234C37"/>
    <w:rsid w:val="00234CA6"/>
    <w:rsid w:val="00234F2A"/>
    <w:rsid w:val="00234F3C"/>
    <w:rsid w:val="00235152"/>
    <w:rsid w:val="00235182"/>
    <w:rsid w:val="00235347"/>
    <w:rsid w:val="0023539A"/>
    <w:rsid w:val="002353FB"/>
    <w:rsid w:val="0023543E"/>
    <w:rsid w:val="00235766"/>
    <w:rsid w:val="00235B05"/>
    <w:rsid w:val="00235E86"/>
    <w:rsid w:val="00235EA7"/>
    <w:rsid w:val="00235ECF"/>
    <w:rsid w:val="002361E3"/>
    <w:rsid w:val="00236278"/>
    <w:rsid w:val="0023630F"/>
    <w:rsid w:val="002366F8"/>
    <w:rsid w:val="0023675C"/>
    <w:rsid w:val="00236871"/>
    <w:rsid w:val="00237008"/>
    <w:rsid w:val="002372DB"/>
    <w:rsid w:val="002373F0"/>
    <w:rsid w:val="00237507"/>
    <w:rsid w:val="002377AF"/>
    <w:rsid w:val="0023789E"/>
    <w:rsid w:val="0023794B"/>
    <w:rsid w:val="00237A61"/>
    <w:rsid w:val="00237B07"/>
    <w:rsid w:val="00237B94"/>
    <w:rsid w:val="00237C0A"/>
    <w:rsid w:val="00237CF0"/>
    <w:rsid w:val="00237D9B"/>
    <w:rsid w:val="00237E7F"/>
    <w:rsid w:val="00237F93"/>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1FDA"/>
    <w:rsid w:val="00242236"/>
    <w:rsid w:val="0024249E"/>
    <w:rsid w:val="0024257F"/>
    <w:rsid w:val="0024267E"/>
    <w:rsid w:val="00242726"/>
    <w:rsid w:val="002428E1"/>
    <w:rsid w:val="00242ECD"/>
    <w:rsid w:val="00242F26"/>
    <w:rsid w:val="002431F6"/>
    <w:rsid w:val="00243225"/>
    <w:rsid w:val="0024374A"/>
    <w:rsid w:val="00243948"/>
    <w:rsid w:val="00243B2C"/>
    <w:rsid w:val="00243CDE"/>
    <w:rsid w:val="00243D7E"/>
    <w:rsid w:val="00243DEB"/>
    <w:rsid w:val="00243F78"/>
    <w:rsid w:val="00244407"/>
    <w:rsid w:val="002444F1"/>
    <w:rsid w:val="00244611"/>
    <w:rsid w:val="00244640"/>
    <w:rsid w:val="00244671"/>
    <w:rsid w:val="00244E75"/>
    <w:rsid w:val="00245336"/>
    <w:rsid w:val="00245348"/>
    <w:rsid w:val="0024559A"/>
    <w:rsid w:val="0024575E"/>
    <w:rsid w:val="0024579D"/>
    <w:rsid w:val="0024589F"/>
    <w:rsid w:val="00245904"/>
    <w:rsid w:val="00245A60"/>
    <w:rsid w:val="00245D6E"/>
    <w:rsid w:val="00245ED3"/>
    <w:rsid w:val="00246179"/>
    <w:rsid w:val="002461EB"/>
    <w:rsid w:val="002461F9"/>
    <w:rsid w:val="00246267"/>
    <w:rsid w:val="0024627D"/>
    <w:rsid w:val="002462EC"/>
    <w:rsid w:val="002462EE"/>
    <w:rsid w:val="00246694"/>
    <w:rsid w:val="002467B6"/>
    <w:rsid w:val="0024690D"/>
    <w:rsid w:val="00246D24"/>
    <w:rsid w:val="00246DD1"/>
    <w:rsid w:val="00246EC2"/>
    <w:rsid w:val="00246ED2"/>
    <w:rsid w:val="002470A3"/>
    <w:rsid w:val="002470C6"/>
    <w:rsid w:val="00247154"/>
    <w:rsid w:val="0024717E"/>
    <w:rsid w:val="002471F6"/>
    <w:rsid w:val="002472D3"/>
    <w:rsid w:val="00247311"/>
    <w:rsid w:val="0024747C"/>
    <w:rsid w:val="002477F2"/>
    <w:rsid w:val="00247842"/>
    <w:rsid w:val="002478A6"/>
    <w:rsid w:val="00247994"/>
    <w:rsid w:val="00247A66"/>
    <w:rsid w:val="00247B03"/>
    <w:rsid w:val="00247CCE"/>
    <w:rsid w:val="00247E21"/>
    <w:rsid w:val="00247E41"/>
    <w:rsid w:val="00250397"/>
    <w:rsid w:val="00250554"/>
    <w:rsid w:val="00250617"/>
    <w:rsid w:val="00250748"/>
    <w:rsid w:val="002507A5"/>
    <w:rsid w:val="002509C2"/>
    <w:rsid w:val="00250A61"/>
    <w:rsid w:val="00250CFC"/>
    <w:rsid w:val="00250D2C"/>
    <w:rsid w:val="00250DCE"/>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0AE"/>
    <w:rsid w:val="0025322B"/>
    <w:rsid w:val="00253236"/>
    <w:rsid w:val="00253274"/>
    <w:rsid w:val="0025355F"/>
    <w:rsid w:val="002535E2"/>
    <w:rsid w:val="00253653"/>
    <w:rsid w:val="002536CB"/>
    <w:rsid w:val="00253766"/>
    <w:rsid w:val="0025377F"/>
    <w:rsid w:val="00253834"/>
    <w:rsid w:val="00253A93"/>
    <w:rsid w:val="00253A99"/>
    <w:rsid w:val="00253AE5"/>
    <w:rsid w:val="00253C54"/>
    <w:rsid w:val="00253E0E"/>
    <w:rsid w:val="00253EB7"/>
    <w:rsid w:val="00254124"/>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745"/>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8F4"/>
    <w:rsid w:val="00257E60"/>
    <w:rsid w:val="00257FC6"/>
    <w:rsid w:val="00260013"/>
    <w:rsid w:val="002600B0"/>
    <w:rsid w:val="002602E8"/>
    <w:rsid w:val="002602F6"/>
    <w:rsid w:val="00260561"/>
    <w:rsid w:val="002606C8"/>
    <w:rsid w:val="0026078F"/>
    <w:rsid w:val="00260823"/>
    <w:rsid w:val="0026093D"/>
    <w:rsid w:val="00260DF3"/>
    <w:rsid w:val="00260F1F"/>
    <w:rsid w:val="00260F6F"/>
    <w:rsid w:val="00260FAB"/>
    <w:rsid w:val="00261560"/>
    <w:rsid w:val="002615A8"/>
    <w:rsid w:val="00261693"/>
    <w:rsid w:val="00261962"/>
    <w:rsid w:val="002619DA"/>
    <w:rsid w:val="00261DA5"/>
    <w:rsid w:val="00261F39"/>
    <w:rsid w:val="00262177"/>
    <w:rsid w:val="00262240"/>
    <w:rsid w:val="0026227D"/>
    <w:rsid w:val="002624A2"/>
    <w:rsid w:val="002624B0"/>
    <w:rsid w:val="002624DD"/>
    <w:rsid w:val="002624F9"/>
    <w:rsid w:val="002628A1"/>
    <w:rsid w:val="00262B54"/>
    <w:rsid w:val="00262C19"/>
    <w:rsid w:val="00262F3E"/>
    <w:rsid w:val="0026305B"/>
    <w:rsid w:val="002632A1"/>
    <w:rsid w:val="002632B5"/>
    <w:rsid w:val="0026333C"/>
    <w:rsid w:val="00263471"/>
    <w:rsid w:val="00263570"/>
    <w:rsid w:val="002635A5"/>
    <w:rsid w:val="002637B5"/>
    <w:rsid w:val="002637CF"/>
    <w:rsid w:val="002639F1"/>
    <w:rsid w:val="00263C0C"/>
    <w:rsid w:val="0026400A"/>
    <w:rsid w:val="002640E4"/>
    <w:rsid w:val="00264174"/>
    <w:rsid w:val="002641CA"/>
    <w:rsid w:val="002641D2"/>
    <w:rsid w:val="0026455D"/>
    <w:rsid w:val="0026457E"/>
    <w:rsid w:val="00264752"/>
    <w:rsid w:val="002647E3"/>
    <w:rsid w:val="00264AD6"/>
    <w:rsid w:val="00264E14"/>
    <w:rsid w:val="00264F1C"/>
    <w:rsid w:val="002650B0"/>
    <w:rsid w:val="00265169"/>
    <w:rsid w:val="002651F6"/>
    <w:rsid w:val="002655C7"/>
    <w:rsid w:val="002657E5"/>
    <w:rsid w:val="00265918"/>
    <w:rsid w:val="00265A09"/>
    <w:rsid w:val="00265B79"/>
    <w:rsid w:val="00265DC3"/>
    <w:rsid w:val="00266207"/>
    <w:rsid w:val="002667C8"/>
    <w:rsid w:val="002668C7"/>
    <w:rsid w:val="0026698F"/>
    <w:rsid w:val="00266A5F"/>
    <w:rsid w:val="00266AEB"/>
    <w:rsid w:val="00266B89"/>
    <w:rsid w:val="00266BDD"/>
    <w:rsid w:val="00266CA6"/>
    <w:rsid w:val="00266FC7"/>
    <w:rsid w:val="00267011"/>
    <w:rsid w:val="002671E1"/>
    <w:rsid w:val="0026729C"/>
    <w:rsid w:val="002677FA"/>
    <w:rsid w:val="00267A28"/>
    <w:rsid w:val="00267AD0"/>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C46"/>
    <w:rsid w:val="00270D16"/>
    <w:rsid w:val="00270E0D"/>
    <w:rsid w:val="002710C8"/>
    <w:rsid w:val="00271136"/>
    <w:rsid w:val="0027133A"/>
    <w:rsid w:val="002713FF"/>
    <w:rsid w:val="00271568"/>
    <w:rsid w:val="00271917"/>
    <w:rsid w:val="0027194A"/>
    <w:rsid w:val="00271AEC"/>
    <w:rsid w:val="00271B51"/>
    <w:rsid w:val="00271CBD"/>
    <w:rsid w:val="00272047"/>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775"/>
    <w:rsid w:val="0027488A"/>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7E4"/>
    <w:rsid w:val="00276A36"/>
    <w:rsid w:val="00276BD9"/>
    <w:rsid w:val="00276F9C"/>
    <w:rsid w:val="00276FB0"/>
    <w:rsid w:val="0027709C"/>
    <w:rsid w:val="002773FF"/>
    <w:rsid w:val="002775DA"/>
    <w:rsid w:val="0027763F"/>
    <w:rsid w:val="00277827"/>
    <w:rsid w:val="002779F8"/>
    <w:rsid w:val="00277BD3"/>
    <w:rsid w:val="00277BFF"/>
    <w:rsid w:val="00277CB9"/>
    <w:rsid w:val="00277CE8"/>
    <w:rsid w:val="00277DEC"/>
    <w:rsid w:val="00280068"/>
    <w:rsid w:val="002801B1"/>
    <w:rsid w:val="002803DA"/>
    <w:rsid w:val="002803E9"/>
    <w:rsid w:val="00280648"/>
    <w:rsid w:val="00280820"/>
    <w:rsid w:val="00280830"/>
    <w:rsid w:val="0028083F"/>
    <w:rsid w:val="002808C9"/>
    <w:rsid w:val="00280ACA"/>
    <w:rsid w:val="00280B88"/>
    <w:rsid w:val="00280C87"/>
    <w:rsid w:val="00280EFB"/>
    <w:rsid w:val="00281083"/>
    <w:rsid w:val="00281107"/>
    <w:rsid w:val="00281582"/>
    <w:rsid w:val="002815D3"/>
    <w:rsid w:val="002816CB"/>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2E5D"/>
    <w:rsid w:val="002833DF"/>
    <w:rsid w:val="002833F3"/>
    <w:rsid w:val="0028349F"/>
    <w:rsid w:val="002834B3"/>
    <w:rsid w:val="00283666"/>
    <w:rsid w:val="0028374B"/>
    <w:rsid w:val="00283BD1"/>
    <w:rsid w:val="00283CBB"/>
    <w:rsid w:val="00283E42"/>
    <w:rsid w:val="00283EC2"/>
    <w:rsid w:val="00283F1D"/>
    <w:rsid w:val="002841AB"/>
    <w:rsid w:val="002842B2"/>
    <w:rsid w:val="002843E1"/>
    <w:rsid w:val="002843EE"/>
    <w:rsid w:val="00284464"/>
    <w:rsid w:val="002844AB"/>
    <w:rsid w:val="0028451B"/>
    <w:rsid w:val="00284688"/>
    <w:rsid w:val="0028473D"/>
    <w:rsid w:val="002849B8"/>
    <w:rsid w:val="00284C37"/>
    <w:rsid w:val="00284F5C"/>
    <w:rsid w:val="00285118"/>
    <w:rsid w:val="0028533C"/>
    <w:rsid w:val="002855FF"/>
    <w:rsid w:val="002856C4"/>
    <w:rsid w:val="002856CF"/>
    <w:rsid w:val="00285720"/>
    <w:rsid w:val="00285723"/>
    <w:rsid w:val="0028587F"/>
    <w:rsid w:val="00285976"/>
    <w:rsid w:val="00285B5B"/>
    <w:rsid w:val="00285BAC"/>
    <w:rsid w:val="00285EA3"/>
    <w:rsid w:val="00285FDB"/>
    <w:rsid w:val="00285FF4"/>
    <w:rsid w:val="0028627E"/>
    <w:rsid w:val="002864B9"/>
    <w:rsid w:val="002866CF"/>
    <w:rsid w:val="002868D1"/>
    <w:rsid w:val="002869BA"/>
    <w:rsid w:val="00286DD0"/>
    <w:rsid w:val="00286E7C"/>
    <w:rsid w:val="0028703C"/>
    <w:rsid w:val="0028706C"/>
    <w:rsid w:val="0028718D"/>
    <w:rsid w:val="00287354"/>
    <w:rsid w:val="002873E2"/>
    <w:rsid w:val="002874BB"/>
    <w:rsid w:val="0028777E"/>
    <w:rsid w:val="002877BF"/>
    <w:rsid w:val="00287841"/>
    <w:rsid w:val="002879B6"/>
    <w:rsid w:val="00287AB8"/>
    <w:rsid w:val="00287D65"/>
    <w:rsid w:val="0029006D"/>
    <w:rsid w:val="00290139"/>
    <w:rsid w:val="00290443"/>
    <w:rsid w:val="00290A22"/>
    <w:rsid w:val="00291070"/>
    <w:rsid w:val="00291083"/>
    <w:rsid w:val="00291175"/>
    <w:rsid w:val="00291467"/>
    <w:rsid w:val="0029153C"/>
    <w:rsid w:val="002916A8"/>
    <w:rsid w:val="002917B2"/>
    <w:rsid w:val="002917D8"/>
    <w:rsid w:val="00291872"/>
    <w:rsid w:val="00291AAF"/>
    <w:rsid w:val="00292444"/>
    <w:rsid w:val="002925AD"/>
    <w:rsid w:val="00292619"/>
    <w:rsid w:val="00292684"/>
    <w:rsid w:val="002929DA"/>
    <w:rsid w:val="00292D24"/>
    <w:rsid w:val="00292FF1"/>
    <w:rsid w:val="00293157"/>
    <w:rsid w:val="0029316E"/>
    <w:rsid w:val="00293234"/>
    <w:rsid w:val="0029347B"/>
    <w:rsid w:val="00293665"/>
    <w:rsid w:val="00293724"/>
    <w:rsid w:val="00293A09"/>
    <w:rsid w:val="00293A6A"/>
    <w:rsid w:val="00293CD4"/>
    <w:rsid w:val="00293ECD"/>
    <w:rsid w:val="00293F3E"/>
    <w:rsid w:val="0029413E"/>
    <w:rsid w:val="00294197"/>
    <w:rsid w:val="002941EF"/>
    <w:rsid w:val="00294355"/>
    <w:rsid w:val="0029445D"/>
    <w:rsid w:val="00294508"/>
    <w:rsid w:val="00294721"/>
    <w:rsid w:val="002947BF"/>
    <w:rsid w:val="00294AE4"/>
    <w:rsid w:val="00294B20"/>
    <w:rsid w:val="00294B9C"/>
    <w:rsid w:val="00294EDB"/>
    <w:rsid w:val="0029504D"/>
    <w:rsid w:val="00295242"/>
    <w:rsid w:val="00295249"/>
    <w:rsid w:val="0029524E"/>
    <w:rsid w:val="00295392"/>
    <w:rsid w:val="002954A8"/>
    <w:rsid w:val="002956AB"/>
    <w:rsid w:val="00295822"/>
    <w:rsid w:val="0029586A"/>
    <w:rsid w:val="00295B43"/>
    <w:rsid w:val="00295DA4"/>
    <w:rsid w:val="00296039"/>
    <w:rsid w:val="0029640E"/>
    <w:rsid w:val="0029651B"/>
    <w:rsid w:val="0029664A"/>
    <w:rsid w:val="00296688"/>
    <w:rsid w:val="00296808"/>
    <w:rsid w:val="002969DC"/>
    <w:rsid w:val="0029755B"/>
    <w:rsid w:val="0029790F"/>
    <w:rsid w:val="00297AED"/>
    <w:rsid w:val="00297BC4"/>
    <w:rsid w:val="00297C42"/>
    <w:rsid w:val="00297CAD"/>
    <w:rsid w:val="00297E7A"/>
    <w:rsid w:val="00297EBE"/>
    <w:rsid w:val="00297FF2"/>
    <w:rsid w:val="002A0068"/>
    <w:rsid w:val="002A0156"/>
    <w:rsid w:val="002A03F6"/>
    <w:rsid w:val="002A04D6"/>
    <w:rsid w:val="002A06A6"/>
    <w:rsid w:val="002A08B6"/>
    <w:rsid w:val="002A0BD5"/>
    <w:rsid w:val="002A0BF7"/>
    <w:rsid w:val="002A0CA9"/>
    <w:rsid w:val="002A0DE7"/>
    <w:rsid w:val="002A0FC3"/>
    <w:rsid w:val="002A1020"/>
    <w:rsid w:val="002A124E"/>
    <w:rsid w:val="002A13E5"/>
    <w:rsid w:val="002A14B7"/>
    <w:rsid w:val="002A196F"/>
    <w:rsid w:val="002A1B34"/>
    <w:rsid w:val="002A1B9B"/>
    <w:rsid w:val="002A1D39"/>
    <w:rsid w:val="002A1F6D"/>
    <w:rsid w:val="002A20BB"/>
    <w:rsid w:val="002A25B7"/>
    <w:rsid w:val="002A2A13"/>
    <w:rsid w:val="002A2F98"/>
    <w:rsid w:val="002A30D3"/>
    <w:rsid w:val="002A335C"/>
    <w:rsid w:val="002A3884"/>
    <w:rsid w:val="002A3928"/>
    <w:rsid w:val="002A3983"/>
    <w:rsid w:val="002A398B"/>
    <w:rsid w:val="002A3A4F"/>
    <w:rsid w:val="002A3CBA"/>
    <w:rsid w:val="002A3D62"/>
    <w:rsid w:val="002A3DE1"/>
    <w:rsid w:val="002A412D"/>
    <w:rsid w:val="002A458C"/>
    <w:rsid w:val="002A489B"/>
    <w:rsid w:val="002A4BA8"/>
    <w:rsid w:val="002A4BB4"/>
    <w:rsid w:val="002A4F79"/>
    <w:rsid w:val="002A50BC"/>
    <w:rsid w:val="002A5142"/>
    <w:rsid w:val="002A5D35"/>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9E2"/>
    <w:rsid w:val="002A7C09"/>
    <w:rsid w:val="002A7C68"/>
    <w:rsid w:val="002A7F72"/>
    <w:rsid w:val="002A7FAD"/>
    <w:rsid w:val="002A7FEC"/>
    <w:rsid w:val="002B00CF"/>
    <w:rsid w:val="002B0486"/>
    <w:rsid w:val="002B0598"/>
    <w:rsid w:val="002B067A"/>
    <w:rsid w:val="002B07F3"/>
    <w:rsid w:val="002B0B63"/>
    <w:rsid w:val="002B0E15"/>
    <w:rsid w:val="002B1159"/>
    <w:rsid w:val="002B128B"/>
    <w:rsid w:val="002B1326"/>
    <w:rsid w:val="002B14A8"/>
    <w:rsid w:val="002B15AA"/>
    <w:rsid w:val="002B1B9B"/>
    <w:rsid w:val="002B1EB5"/>
    <w:rsid w:val="002B2241"/>
    <w:rsid w:val="002B2245"/>
    <w:rsid w:val="002B22B6"/>
    <w:rsid w:val="002B2418"/>
    <w:rsid w:val="002B24F3"/>
    <w:rsid w:val="002B2555"/>
    <w:rsid w:val="002B265A"/>
    <w:rsid w:val="002B2725"/>
    <w:rsid w:val="002B28B7"/>
    <w:rsid w:val="002B2932"/>
    <w:rsid w:val="002B29B3"/>
    <w:rsid w:val="002B2E5C"/>
    <w:rsid w:val="002B2E7B"/>
    <w:rsid w:val="002B2EEF"/>
    <w:rsid w:val="002B2F95"/>
    <w:rsid w:val="002B3025"/>
    <w:rsid w:val="002B3032"/>
    <w:rsid w:val="002B320E"/>
    <w:rsid w:val="002B364F"/>
    <w:rsid w:val="002B3B3C"/>
    <w:rsid w:val="002B3C3F"/>
    <w:rsid w:val="002B3D1B"/>
    <w:rsid w:val="002B3D9D"/>
    <w:rsid w:val="002B3E57"/>
    <w:rsid w:val="002B408D"/>
    <w:rsid w:val="002B40B8"/>
    <w:rsid w:val="002B417D"/>
    <w:rsid w:val="002B4547"/>
    <w:rsid w:val="002B468D"/>
    <w:rsid w:val="002B4996"/>
    <w:rsid w:val="002B4A18"/>
    <w:rsid w:val="002B4B01"/>
    <w:rsid w:val="002B4CFD"/>
    <w:rsid w:val="002B4DCD"/>
    <w:rsid w:val="002B5193"/>
    <w:rsid w:val="002B520F"/>
    <w:rsid w:val="002B52D6"/>
    <w:rsid w:val="002B5380"/>
    <w:rsid w:val="002B5427"/>
    <w:rsid w:val="002B5709"/>
    <w:rsid w:val="002B5845"/>
    <w:rsid w:val="002B58DF"/>
    <w:rsid w:val="002B59F2"/>
    <w:rsid w:val="002B6114"/>
    <w:rsid w:val="002B612D"/>
    <w:rsid w:val="002B61BA"/>
    <w:rsid w:val="002B61BB"/>
    <w:rsid w:val="002B6258"/>
    <w:rsid w:val="002B62AB"/>
    <w:rsid w:val="002B6398"/>
    <w:rsid w:val="002B6527"/>
    <w:rsid w:val="002B656B"/>
    <w:rsid w:val="002B67BD"/>
    <w:rsid w:val="002B68B6"/>
    <w:rsid w:val="002B6A33"/>
    <w:rsid w:val="002B6A34"/>
    <w:rsid w:val="002B6AB7"/>
    <w:rsid w:val="002B6C38"/>
    <w:rsid w:val="002B6DC1"/>
    <w:rsid w:val="002B6DE1"/>
    <w:rsid w:val="002B6FD1"/>
    <w:rsid w:val="002B75B8"/>
    <w:rsid w:val="002B77FF"/>
    <w:rsid w:val="002B78DB"/>
    <w:rsid w:val="002B79BF"/>
    <w:rsid w:val="002B7C0B"/>
    <w:rsid w:val="002C00F8"/>
    <w:rsid w:val="002C010F"/>
    <w:rsid w:val="002C0395"/>
    <w:rsid w:val="002C053A"/>
    <w:rsid w:val="002C06E5"/>
    <w:rsid w:val="002C08BC"/>
    <w:rsid w:val="002C0991"/>
    <w:rsid w:val="002C0D6B"/>
    <w:rsid w:val="002C0DA4"/>
    <w:rsid w:val="002C1159"/>
    <w:rsid w:val="002C11B5"/>
    <w:rsid w:val="002C12FD"/>
    <w:rsid w:val="002C165F"/>
    <w:rsid w:val="002C196D"/>
    <w:rsid w:val="002C1C5C"/>
    <w:rsid w:val="002C1CFE"/>
    <w:rsid w:val="002C1D07"/>
    <w:rsid w:val="002C1D12"/>
    <w:rsid w:val="002C1D7E"/>
    <w:rsid w:val="002C1EDC"/>
    <w:rsid w:val="002C1F41"/>
    <w:rsid w:val="002C1FAE"/>
    <w:rsid w:val="002C2056"/>
    <w:rsid w:val="002C22B2"/>
    <w:rsid w:val="002C2489"/>
    <w:rsid w:val="002C269F"/>
    <w:rsid w:val="002C2CEC"/>
    <w:rsid w:val="002C2E3C"/>
    <w:rsid w:val="002C2FCB"/>
    <w:rsid w:val="002C3189"/>
    <w:rsid w:val="002C36BF"/>
    <w:rsid w:val="002C3777"/>
    <w:rsid w:val="002C3CA6"/>
    <w:rsid w:val="002C3D2A"/>
    <w:rsid w:val="002C3EEF"/>
    <w:rsid w:val="002C3F91"/>
    <w:rsid w:val="002C41E0"/>
    <w:rsid w:val="002C42CB"/>
    <w:rsid w:val="002C4354"/>
    <w:rsid w:val="002C4442"/>
    <w:rsid w:val="002C4799"/>
    <w:rsid w:val="002C4969"/>
    <w:rsid w:val="002C4CC1"/>
    <w:rsid w:val="002C4E93"/>
    <w:rsid w:val="002C4F8B"/>
    <w:rsid w:val="002C5307"/>
    <w:rsid w:val="002C5395"/>
    <w:rsid w:val="002C5419"/>
    <w:rsid w:val="002C569C"/>
    <w:rsid w:val="002C571A"/>
    <w:rsid w:val="002C5824"/>
    <w:rsid w:val="002C59DD"/>
    <w:rsid w:val="002C5AA9"/>
    <w:rsid w:val="002C5B66"/>
    <w:rsid w:val="002C5C46"/>
    <w:rsid w:val="002C5CE5"/>
    <w:rsid w:val="002C5DE7"/>
    <w:rsid w:val="002C60D3"/>
    <w:rsid w:val="002C62C8"/>
    <w:rsid w:val="002C6327"/>
    <w:rsid w:val="002C64F7"/>
    <w:rsid w:val="002C6949"/>
    <w:rsid w:val="002C6A2B"/>
    <w:rsid w:val="002C6B78"/>
    <w:rsid w:val="002C7087"/>
    <w:rsid w:val="002C71F8"/>
    <w:rsid w:val="002C74AD"/>
    <w:rsid w:val="002C78FA"/>
    <w:rsid w:val="002C79C7"/>
    <w:rsid w:val="002C7CEE"/>
    <w:rsid w:val="002C7F5A"/>
    <w:rsid w:val="002C7F9F"/>
    <w:rsid w:val="002D0163"/>
    <w:rsid w:val="002D0603"/>
    <w:rsid w:val="002D0780"/>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3D1"/>
    <w:rsid w:val="002D24A2"/>
    <w:rsid w:val="002D2985"/>
    <w:rsid w:val="002D2A9D"/>
    <w:rsid w:val="002D2ACC"/>
    <w:rsid w:val="002D2AE7"/>
    <w:rsid w:val="002D2BCC"/>
    <w:rsid w:val="002D2E9E"/>
    <w:rsid w:val="002D2F82"/>
    <w:rsid w:val="002D3007"/>
    <w:rsid w:val="002D306F"/>
    <w:rsid w:val="002D32BB"/>
    <w:rsid w:val="002D33D0"/>
    <w:rsid w:val="002D33F7"/>
    <w:rsid w:val="002D347A"/>
    <w:rsid w:val="002D34EE"/>
    <w:rsid w:val="002D35FC"/>
    <w:rsid w:val="002D37A8"/>
    <w:rsid w:val="002D38EF"/>
    <w:rsid w:val="002D39D4"/>
    <w:rsid w:val="002D3F4E"/>
    <w:rsid w:val="002D423F"/>
    <w:rsid w:val="002D42D6"/>
    <w:rsid w:val="002D4325"/>
    <w:rsid w:val="002D444E"/>
    <w:rsid w:val="002D4503"/>
    <w:rsid w:val="002D4730"/>
    <w:rsid w:val="002D4753"/>
    <w:rsid w:val="002D48F0"/>
    <w:rsid w:val="002D49CE"/>
    <w:rsid w:val="002D4B11"/>
    <w:rsid w:val="002D4B93"/>
    <w:rsid w:val="002D4BCD"/>
    <w:rsid w:val="002D4C15"/>
    <w:rsid w:val="002D4CF5"/>
    <w:rsid w:val="002D4D40"/>
    <w:rsid w:val="002D4E36"/>
    <w:rsid w:val="002D4FF8"/>
    <w:rsid w:val="002D4FFB"/>
    <w:rsid w:val="002D508F"/>
    <w:rsid w:val="002D52EE"/>
    <w:rsid w:val="002D57B8"/>
    <w:rsid w:val="002D5A38"/>
    <w:rsid w:val="002D5A9F"/>
    <w:rsid w:val="002D5C9F"/>
    <w:rsid w:val="002D5E61"/>
    <w:rsid w:val="002D5EAC"/>
    <w:rsid w:val="002D63E8"/>
    <w:rsid w:val="002D672E"/>
    <w:rsid w:val="002D6822"/>
    <w:rsid w:val="002D69DA"/>
    <w:rsid w:val="002D6A4C"/>
    <w:rsid w:val="002D6C15"/>
    <w:rsid w:val="002D6C93"/>
    <w:rsid w:val="002D7028"/>
    <w:rsid w:val="002D758B"/>
    <w:rsid w:val="002D7736"/>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2F9"/>
    <w:rsid w:val="002E1437"/>
    <w:rsid w:val="002E159B"/>
    <w:rsid w:val="002E1924"/>
    <w:rsid w:val="002E1A1F"/>
    <w:rsid w:val="002E1B9F"/>
    <w:rsid w:val="002E1BAE"/>
    <w:rsid w:val="002E1BD4"/>
    <w:rsid w:val="002E1D64"/>
    <w:rsid w:val="002E1FFF"/>
    <w:rsid w:val="002E2015"/>
    <w:rsid w:val="002E2025"/>
    <w:rsid w:val="002E211D"/>
    <w:rsid w:val="002E254D"/>
    <w:rsid w:val="002E28E3"/>
    <w:rsid w:val="002E29CE"/>
    <w:rsid w:val="002E2A59"/>
    <w:rsid w:val="002E2DAC"/>
    <w:rsid w:val="002E2DFD"/>
    <w:rsid w:val="002E2E95"/>
    <w:rsid w:val="002E2F0F"/>
    <w:rsid w:val="002E31A6"/>
    <w:rsid w:val="002E32E2"/>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368"/>
    <w:rsid w:val="002E5399"/>
    <w:rsid w:val="002E53DA"/>
    <w:rsid w:val="002E53E4"/>
    <w:rsid w:val="002E5789"/>
    <w:rsid w:val="002E584F"/>
    <w:rsid w:val="002E596E"/>
    <w:rsid w:val="002E599B"/>
    <w:rsid w:val="002E5A8C"/>
    <w:rsid w:val="002E5C97"/>
    <w:rsid w:val="002E5D2E"/>
    <w:rsid w:val="002E5D9B"/>
    <w:rsid w:val="002E5DA3"/>
    <w:rsid w:val="002E5FA1"/>
    <w:rsid w:val="002E60E4"/>
    <w:rsid w:val="002E62BB"/>
    <w:rsid w:val="002E65C8"/>
    <w:rsid w:val="002E6747"/>
    <w:rsid w:val="002E69AB"/>
    <w:rsid w:val="002E6AA0"/>
    <w:rsid w:val="002E6B53"/>
    <w:rsid w:val="002E6B97"/>
    <w:rsid w:val="002E6BF3"/>
    <w:rsid w:val="002E6CF3"/>
    <w:rsid w:val="002E6E4D"/>
    <w:rsid w:val="002E7194"/>
    <w:rsid w:val="002E758B"/>
    <w:rsid w:val="002E7F0A"/>
    <w:rsid w:val="002F0645"/>
    <w:rsid w:val="002F064F"/>
    <w:rsid w:val="002F0672"/>
    <w:rsid w:val="002F0A86"/>
    <w:rsid w:val="002F0B95"/>
    <w:rsid w:val="002F0BB7"/>
    <w:rsid w:val="002F0D17"/>
    <w:rsid w:val="002F1406"/>
    <w:rsid w:val="002F17CF"/>
    <w:rsid w:val="002F18C5"/>
    <w:rsid w:val="002F1A01"/>
    <w:rsid w:val="002F1C99"/>
    <w:rsid w:val="002F1FC5"/>
    <w:rsid w:val="002F209F"/>
    <w:rsid w:val="002F2173"/>
    <w:rsid w:val="002F22B0"/>
    <w:rsid w:val="002F24B5"/>
    <w:rsid w:val="002F24E2"/>
    <w:rsid w:val="002F281B"/>
    <w:rsid w:val="002F28B8"/>
    <w:rsid w:val="002F2C0A"/>
    <w:rsid w:val="002F2D13"/>
    <w:rsid w:val="002F2E20"/>
    <w:rsid w:val="002F2FFC"/>
    <w:rsid w:val="002F3235"/>
    <w:rsid w:val="002F3288"/>
    <w:rsid w:val="002F34C0"/>
    <w:rsid w:val="002F3516"/>
    <w:rsid w:val="002F3869"/>
    <w:rsid w:val="002F3AD8"/>
    <w:rsid w:val="002F3C76"/>
    <w:rsid w:val="002F3D7D"/>
    <w:rsid w:val="002F3E56"/>
    <w:rsid w:val="002F400E"/>
    <w:rsid w:val="002F40F0"/>
    <w:rsid w:val="002F444F"/>
    <w:rsid w:val="002F4498"/>
    <w:rsid w:val="002F4B56"/>
    <w:rsid w:val="002F4BD9"/>
    <w:rsid w:val="002F4EEB"/>
    <w:rsid w:val="002F5311"/>
    <w:rsid w:val="002F57E3"/>
    <w:rsid w:val="002F57F8"/>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76B"/>
    <w:rsid w:val="002F7A3B"/>
    <w:rsid w:val="002F7ACE"/>
    <w:rsid w:val="002F7C13"/>
    <w:rsid w:val="002F7CBD"/>
    <w:rsid w:val="002F7FD3"/>
    <w:rsid w:val="002F7FF8"/>
    <w:rsid w:val="00300143"/>
    <w:rsid w:val="003002F6"/>
    <w:rsid w:val="00300300"/>
    <w:rsid w:val="0030050E"/>
    <w:rsid w:val="003006EC"/>
    <w:rsid w:val="00300B9E"/>
    <w:rsid w:val="00300BF4"/>
    <w:rsid w:val="00300C25"/>
    <w:rsid w:val="00300C82"/>
    <w:rsid w:val="00300CD7"/>
    <w:rsid w:val="00300E74"/>
    <w:rsid w:val="0030115C"/>
    <w:rsid w:val="003011A6"/>
    <w:rsid w:val="003011C2"/>
    <w:rsid w:val="003013A8"/>
    <w:rsid w:val="00301486"/>
    <w:rsid w:val="0030149D"/>
    <w:rsid w:val="003015B6"/>
    <w:rsid w:val="003016D9"/>
    <w:rsid w:val="003019A5"/>
    <w:rsid w:val="00301FED"/>
    <w:rsid w:val="003022B3"/>
    <w:rsid w:val="00302354"/>
    <w:rsid w:val="0030237D"/>
    <w:rsid w:val="00302458"/>
    <w:rsid w:val="0030245A"/>
    <w:rsid w:val="00302703"/>
    <w:rsid w:val="0030282A"/>
    <w:rsid w:val="00302B67"/>
    <w:rsid w:val="00302BA8"/>
    <w:rsid w:val="00302BB9"/>
    <w:rsid w:val="00302C3E"/>
    <w:rsid w:val="00302C67"/>
    <w:rsid w:val="00303097"/>
    <w:rsid w:val="003030A3"/>
    <w:rsid w:val="0030323E"/>
    <w:rsid w:val="00303285"/>
    <w:rsid w:val="00303322"/>
    <w:rsid w:val="003035AE"/>
    <w:rsid w:val="0030385A"/>
    <w:rsid w:val="003038B2"/>
    <w:rsid w:val="00303A45"/>
    <w:rsid w:val="00303ABE"/>
    <w:rsid w:val="00303B06"/>
    <w:rsid w:val="00303B38"/>
    <w:rsid w:val="00303B3D"/>
    <w:rsid w:val="00303BE0"/>
    <w:rsid w:val="00303BFC"/>
    <w:rsid w:val="00303C04"/>
    <w:rsid w:val="00303D22"/>
    <w:rsid w:val="00303E06"/>
    <w:rsid w:val="0030404C"/>
    <w:rsid w:val="003040C8"/>
    <w:rsid w:val="00304163"/>
    <w:rsid w:val="003041B2"/>
    <w:rsid w:val="00304308"/>
    <w:rsid w:val="003043C9"/>
    <w:rsid w:val="00304412"/>
    <w:rsid w:val="0030442A"/>
    <w:rsid w:val="0030488A"/>
    <w:rsid w:val="0030495B"/>
    <w:rsid w:val="0030496A"/>
    <w:rsid w:val="003049A7"/>
    <w:rsid w:val="00304A8C"/>
    <w:rsid w:val="00304C17"/>
    <w:rsid w:val="00304D91"/>
    <w:rsid w:val="003052D2"/>
    <w:rsid w:val="00305644"/>
    <w:rsid w:val="0030585A"/>
    <w:rsid w:val="00305ADF"/>
    <w:rsid w:val="00305BC2"/>
    <w:rsid w:val="00305D95"/>
    <w:rsid w:val="00305E5B"/>
    <w:rsid w:val="00305F94"/>
    <w:rsid w:val="003061D3"/>
    <w:rsid w:val="0030622C"/>
    <w:rsid w:val="003063E1"/>
    <w:rsid w:val="00306440"/>
    <w:rsid w:val="0030658E"/>
    <w:rsid w:val="003068A2"/>
    <w:rsid w:val="003069C8"/>
    <w:rsid w:val="00306B71"/>
    <w:rsid w:val="00306EEC"/>
    <w:rsid w:val="0030700C"/>
    <w:rsid w:val="00307017"/>
    <w:rsid w:val="003070D1"/>
    <w:rsid w:val="0030734D"/>
    <w:rsid w:val="0030784F"/>
    <w:rsid w:val="003079BB"/>
    <w:rsid w:val="00307DBD"/>
    <w:rsid w:val="00307DE2"/>
    <w:rsid w:val="00307F64"/>
    <w:rsid w:val="003100C1"/>
    <w:rsid w:val="003101AC"/>
    <w:rsid w:val="0031033F"/>
    <w:rsid w:val="0031047C"/>
    <w:rsid w:val="003104FE"/>
    <w:rsid w:val="003106F6"/>
    <w:rsid w:val="0031083B"/>
    <w:rsid w:val="0031084E"/>
    <w:rsid w:val="003110D6"/>
    <w:rsid w:val="0031114A"/>
    <w:rsid w:val="00311182"/>
    <w:rsid w:val="003111D1"/>
    <w:rsid w:val="00311243"/>
    <w:rsid w:val="00311795"/>
    <w:rsid w:val="00311860"/>
    <w:rsid w:val="00311B0A"/>
    <w:rsid w:val="00311B44"/>
    <w:rsid w:val="00311B53"/>
    <w:rsid w:val="00311BA3"/>
    <w:rsid w:val="00312008"/>
    <w:rsid w:val="00312019"/>
    <w:rsid w:val="00312058"/>
    <w:rsid w:val="0031239A"/>
    <w:rsid w:val="00312416"/>
    <w:rsid w:val="003129A1"/>
    <w:rsid w:val="00312B07"/>
    <w:rsid w:val="00313039"/>
    <w:rsid w:val="003132B2"/>
    <w:rsid w:val="00313457"/>
    <w:rsid w:val="003136EA"/>
    <w:rsid w:val="00313857"/>
    <w:rsid w:val="00313DF5"/>
    <w:rsid w:val="00313E01"/>
    <w:rsid w:val="00313E0E"/>
    <w:rsid w:val="00314267"/>
    <w:rsid w:val="00314434"/>
    <w:rsid w:val="00314505"/>
    <w:rsid w:val="003146CA"/>
    <w:rsid w:val="0031479F"/>
    <w:rsid w:val="003149B4"/>
    <w:rsid w:val="00314AEA"/>
    <w:rsid w:val="00314B03"/>
    <w:rsid w:val="00314B56"/>
    <w:rsid w:val="00314B7E"/>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946"/>
    <w:rsid w:val="00316A12"/>
    <w:rsid w:val="00316F7F"/>
    <w:rsid w:val="00317137"/>
    <w:rsid w:val="003171F6"/>
    <w:rsid w:val="00317284"/>
    <w:rsid w:val="00317367"/>
    <w:rsid w:val="00317465"/>
    <w:rsid w:val="0031749F"/>
    <w:rsid w:val="003174FB"/>
    <w:rsid w:val="0031752F"/>
    <w:rsid w:val="003176EB"/>
    <w:rsid w:val="003179E0"/>
    <w:rsid w:val="00317D28"/>
    <w:rsid w:val="00317DD8"/>
    <w:rsid w:val="00317E4B"/>
    <w:rsid w:val="0032008B"/>
    <w:rsid w:val="003201D7"/>
    <w:rsid w:val="00320279"/>
    <w:rsid w:val="0032036C"/>
    <w:rsid w:val="00320793"/>
    <w:rsid w:val="00320B03"/>
    <w:rsid w:val="003211C6"/>
    <w:rsid w:val="0032123D"/>
    <w:rsid w:val="003215B8"/>
    <w:rsid w:val="00321AE2"/>
    <w:rsid w:val="00321C8E"/>
    <w:rsid w:val="0032217D"/>
    <w:rsid w:val="003223CD"/>
    <w:rsid w:val="0032271A"/>
    <w:rsid w:val="00322829"/>
    <w:rsid w:val="003229EB"/>
    <w:rsid w:val="00322B35"/>
    <w:rsid w:val="00322BFA"/>
    <w:rsid w:val="00322DBC"/>
    <w:rsid w:val="003230CB"/>
    <w:rsid w:val="0032334F"/>
    <w:rsid w:val="0032336A"/>
    <w:rsid w:val="003233EF"/>
    <w:rsid w:val="0032344D"/>
    <w:rsid w:val="00323705"/>
    <w:rsid w:val="003237BD"/>
    <w:rsid w:val="00323C47"/>
    <w:rsid w:val="00323D25"/>
    <w:rsid w:val="00323F17"/>
    <w:rsid w:val="0032411E"/>
    <w:rsid w:val="00324159"/>
    <w:rsid w:val="00324189"/>
    <w:rsid w:val="003241D6"/>
    <w:rsid w:val="0032462E"/>
    <w:rsid w:val="003249C6"/>
    <w:rsid w:val="00324C74"/>
    <w:rsid w:val="00324D1C"/>
    <w:rsid w:val="00324E44"/>
    <w:rsid w:val="00324E6B"/>
    <w:rsid w:val="00324EF4"/>
    <w:rsid w:val="00325009"/>
    <w:rsid w:val="003250A3"/>
    <w:rsid w:val="003250B5"/>
    <w:rsid w:val="003250E2"/>
    <w:rsid w:val="0032572D"/>
    <w:rsid w:val="00325807"/>
    <w:rsid w:val="00325BBE"/>
    <w:rsid w:val="00325C4D"/>
    <w:rsid w:val="00325F11"/>
    <w:rsid w:val="00326236"/>
    <w:rsid w:val="0032652A"/>
    <w:rsid w:val="003266EA"/>
    <w:rsid w:val="00326954"/>
    <w:rsid w:val="00326ADF"/>
    <w:rsid w:val="00326C84"/>
    <w:rsid w:val="00326C86"/>
    <w:rsid w:val="00326DCA"/>
    <w:rsid w:val="003273B0"/>
    <w:rsid w:val="00327457"/>
    <w:rsid w:val="003276CD"/>
    <w:rsid w:val="0032785E"/>
    <w:rsid w:val="003278EA"/>
    <w:rsid w:val="00327BF6"/>
    <w:rsid w:val="00327C7B"/>
    <w:rsid w:val="00327DCE"/>
    <w:rsid w:val="00327E4F"/>
    <w:rsid w:val="00327F56"/>
    <w:rsid w:val="0033000C"/>
    <w:rsid w:val="00330102"/>
    <w:rsid w:val="003304A7"/>
    <w:rsid w:val="003304AB"/>
    <w:rsid w:val="003304D2"/>
    <w:rsid w:val="00330578"/>
    <w:rsid w:val="00330755"/>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F13"/>
    <w:rsid w:val="003330EF"/>
    <w:rsid w:val="003330FA"/>
    <w:rsid w:val="00333105"/>
    <w:rsid w:val="00333237"/>
    <w:rsid w:val="00333318"/>
    <w:rsid w:val="003334B4"/>
    <w:rsid w:val="00333530"/>
    <w:rsid w:val="003336CF"/>
    <w:rsid w:val="003336F4"/>
    <w:rsid w:val="00333743"/>
    <w:rsid w:val="00333811"/>
    <w:rsid w:val="00333845"/>
    <w:rsid w:val="00333862"/>
    <w:rsid w:val="00333C73"/>
    <w:rsid w:val="00334219"/>
    <w:rsid w:val="003342FF"/>
    <w:rsid w:val="003343A6"/>
    <w:rsid w:val="0033447D"/>
    <w:rsid w:val="00334C76"/>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7FF"/>
    <w:rsid w:val="0033684E"/>
    <w:rsid w:val="00336C34"/>
    <w:rsid w:val="00336F98"/>
    <w:rsid w:val="00337214"/>
    <w:rsid w:val="0033726D"/>
    <w:rsid w:val="00337324"/>
    <w:rsid w:val="00337368"/>
    <w:rsid w:val="00337516"/>
    <w:rsid w:val="003379A4"/>
    <w:rsid w:val="00337C6F"/>
    <w:rsid w:val="0034036D"/>
    <w:rsid w:val="00340423"/>
    <w:rsid w:val="0034069E"/>
    <w:rsid w:val="00340727"/>
    <w:rsid w:val="00340A7B"/>
    <w:rsid w:val="00340AD2"/>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241"/>
    <w:rsid w:val="00342392"/>
    <w:rsid w:val="0034239E"/>
    <w:rsid w:val="003425A0"/>
    <w:rsid w:val="00342968"/>
    <w:rsid w:val="00342B14"/>
    <w:rsid w:val="00342C40"/>
    <w:rsid w:val="00342F03"/>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4C"/>
    <w:rsid w:val="0034457C"/>
    <w:rsid w:val="0034491F"/>
    <w:rsid w:val="00344DFF"/>
    <w:rsid w:val="00344FD0"/>
    <w:rsid w:val="003450B5"/>
    <w:rsid w:val="0034525D"/>
    <w:rsid w:val="003453D5"/>
    <w:rsid w:val="00345572"/>
    <w:rsid w:val="00345B49"/>
    <w:rsid w:val="00345EEF"/>
    <w:rsid w:val="00345FC2"/>
    <w:rsid w:val="0034642A"/>
    <w:rsid w:val="0034659E"/>
    <w:rsid w:val="00346F5F"/>
    <w:rsid w:val="003470A4"/>
    <w:rsid w:val="003473BF"/>
    <w:rsid w:val="0034758A"/>
    <w:rsid w:val="00347610"/>
    <w:rsid w:val="003477B5"/>
    <w:rsid w:val="0034789E"/>
    <w:rsid w:val="00347901"/>
    <w:rsid w:val="003479D0"/>
    <w:rsid w:val="00347F85"/>
    <w:rsid w:val="003500CD"/>
    <w:rsid w:val="003502B1"/>
    <w:rsid w:val="003502C8"/>
    <w:rsid w:val="003502FC"/>
    <w:rsid w:val="003504DC"/>
    <w:rsid w:val="003507AB"/>
    <w:rsid w:val="003507BA"/>
    <w:rsid w:val="0035095E"/>
    <w:rsid w:val="00350AA6"/>
    <w:rsid w:val="00350C77"/>
    <w:rsid w:val="00350CA3"/>
    <w:rsid w:val="00350E9D"/>
    <w:rsid w:val="00350F0B"/>
    <w:rsid w:val="00350FA1"/>
    <w:rsid w:val="003511A1"/>
    <w:rsid w:val="003511B0"/>
    <w:rsid w:val="003514D2"/>
    <w:rsid w:val="003515BA"/>
    <w:rsid w:val="0035176E"/>
    <w:rsid w:val="00351979"/>
    <w:rsid w:val="00351B71"/>
    <w:rsid w:val="00351BC1"/>
    <w:rsid w:val="00351C11"/>
    <w:rsid w:val="00351D2A"/>
    <w:rsid w:val="00351D5B"/>
    <w:rsid w:val="00351E31"/>
    <w:rsid w:val="0035205E"/>
    <w:rsid w:val="003520DF"/>
    <w:rsid w:val="00352E92"/>
    <w:rsid w:val="00353104"/>
    <w:rsid w:val="0035315F"/>
    <w:rsid w:val="0035324A"/>
    <w:rsid w:val="0035327D"/>
    <w:rsid w:val="003533AA"/>
    <w:rsid w:val="003533F7"/>
    <w:rsid w:val="00353453"/>
    <w:rsid w:val="003534E9"/>
    <w:rsid w:val="00353503"/>
    <w:rsid w:val="003535CB"/>
    <w:rsid w:val="0035370E"/>
    <w:rsid w:val="0035376B"/>
    <w:rsid w:val="0035399C"/>
    <w:rsid w:val="00353A95"/>
    <w:rsid w:val="00353E33"/>
    <w:rsid w:val="00353EC0"/>
    <w:rsid w:val="00353FC9"/>
    <w:rsid w:val="003540D5"/>
    <w:rsid w:val="003541B0"/>
    <w:rsid w:val="003543E7"/>
    <w:rsid w:val="00354427"/>
    <w:rsid w:val="00354574"/>
    <w:rsid w:val="003545A6"/>
    <w:rsid w:val="003546C9"/>
    <w:rsid w:val="00354745"/>
    <w:rsid w:val="003549AC"/>
    <w:rsid w:val="00354AEC"/>
    <w:rsid w:val="00354C1D"/>
    <w:rsid w:val="00354C7F"/>
    <w:rsid w:val="00354E1F"/>
    <w:rsid w:val="00355062"/>
    <w:rsid w:val="0035508D"/>
    <w:rsid w:val="003550B1"/>
    <w:rsid w:val="003551EE"/>
    <w:rsid w:val="003552DE"/>
    <w:rsid w:val="003553DB"/>
    <w:rsid w:val="00355832"/>
    <w:rsid w:val="00355BE2"/>
    <w:rsid w:val="00355D60"/>
    <w:rsid w:val="00355D89"/>
    <w:rsid w:val="00356106"/>
    <w:rsid w:val="00356226"/>
    <w:rsid w:val="0035634A"/>
    <w:rsid w:val="003565B2"/>
    <w:rsid w:val="0035667E"/>
    <w:rsid w:val="003568A2"/>
    <w:rsid w:val="0035690F"/>
    <w:rsid w:val="003569F7"/>
    <w:rsid w:val="00356A18"/>
    <w:rsid w:val="00356A60"/>
    <w:rsid w:val="00356C7D"/>
    <w:rsid w:val="00356D2A"/>
    <w:rsid w:val="00356D6C"/>
    <w:rsid w:val="003571DB"/>
    <w:rsid w:val="003573E7"/>
    <w:rsid w:val="0035750F"/>
    <w:rsid w:val="00357545"/>
    <w:rsid w:val="0035754A"/>
    <w:rsid w:val="0035782C"/>
    <w:rsid w:val="00357987"/>
    <w:rsid w:val="00357BE6"/>
    <w:rsid w:val="00357CD7"/>
    <w:rsid w:val="00357F57"/>
    <w:rsid w:val="003603F4"/>
    <w:rsid w:val="003603FB"/>
    <w:rsid w:val="00360429"/>
    <w:rsid w:val="00360464"/>
    <w:rsid w:val="003605A3"/>
    <w:rsid w:val="00360A79"/>
    <w:rsid w:val="00360A8E"/>
    <w:rsid w:val="00360B26"/>
    <w:rsid w:val="00360DA8"/>
    <w:rsid w:val="00360F82"/>
    <w:rsid w:val="00361071"/>
    <w:rsid w:val="0036117E"/>
    <w:rsid w:val="00361B46"/>
    <w:rsid w:val="00361C26"/>
    <w:rsid w:val="0036210F"/>
    <w:rsid w:val="00362125"/>
    <w:rsid w:val="00362280"/>
    <w:rsid w:val="0036266F"/>
    <w:rsid w:val="00362977"/>
    <w:rsid w:val="00362E31"/>
    <w:rsid w:val="00362F11"/>
    <w:rsid w:val="00363291"/>
    <w:rsid w:val="0036355F"/>
    <w:rsid w:val="0036382A"/>
    <w:rsid w:val="003639CC"/>
    <w:rsid w:val="00363A04"/>
    <w:rsid w:val="0036418F"/>
    <w:rsid w:val="00364460"/>
    <w:rsid w:val="0036467D"/>
    <w:rsid w:val="003646BD"/>
    <w:rsid w:val="00364820"/>
    <w:rsid w:val="00364D21"/>
    <w:rsid w:val="00364E29"/>
    <w:rsid w:val="0036517E"/>
    <w:rsid w:val="00365411"/>
    <w:rsid w:val="00365871"/>
    <w:rsid w:val="003658F6"/>
    <w:rsid w:val="00365943"/>
    <w:rsid w:val="0036595C"/>
    <w:rsid w:val="00365996"/>
    <w:rsid w:val="003659A9"/>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5C6"/>
    <w:rsid w:val="003676C9"/>
    <w:rsid w:val="00367A63"/>
    <w:rsid w:val="00367C4F"/>
    <w:rsid w:val="00367C5E"/>
    <w:rsid w:val="00367DCB"/>
    <w:rsid w:val="003701D9"/>
    <w:rsid w:val="003702A4"/>
    <w:rsid w:val="003702ED"/>
    <w:rsid w:val="00370430"/>
    <w:rsid w:val="0037054F"/>
    <w:rsid w:val="003706EC"/>
    <w:rsid w:val="0037072E"/>
    <w:rsid w:val="0037074A"/>
    <w:rsid w:val="00370851"/>
    <w:rsid w:val="0037088B"/>
    <w:rsid w:val="00370932"/>
    <w:rsid w:val="00370B53"/>
    <w:rsid w:val="00370BFB"/>
    <w:rsid w:val="00370D00"/>
    <w:rsid w:val="00370DB3"/>
    <w:rsid w:val="00370E36"/>
    <w:rsid w:val="00370E46"/>
    <w:rsid w:val="003711A9"/>
    <w:rsid w:val="00371407"/>
    <w:rsid w:val="003714B1"/>
    <w:rsid w:val="003714CE"/>
    <w:rsid w:val="00371549"/>
    <w:rsid w:val="00371775"/>
    <w:rsid w:val="003719E5"/>
    <w:rsid w:val="003719F3"/>
    <w:rsid w:val="00371C14"/>
    <w:rsid w:val="00371C62"/>
    <w:rsid w:val="00371DF0"/>
    <w:rsid w:val="00372093"/>
    <w:rsid w:val="003720E1"/>
    <w:rsid w:val="0037227D"/>
    <w:rsid w:val="0037232E"/>
    <w:rsid w:val="0037241D"/>
    <w:rsid w:val="003724F7"/>
    <w:rsid w:val="00372950"/>
    <w:rsid w:val="00372BEA"/>
    <w:rsid w:val="0037339F"/>
    <w:rsid w:val="00373C96"/>
    <w:rsid w:val="00373CC3"/>
    <w:rsid w:val="00373D59"/>
    <w:rsid w:val="00373DF8"/>
    <w:rsid w:val="00373F3E"/>
    <w:rsid w:val="00373FB5"/>
    <w:rsid w:val="00374251"/>
    <w:rsid w:val="00374480"/>
    <w:rsid w:val="0037466B"/>
    <w:rsid w:val="0037496F"/>
    <w:rsid w:val="00374AC2"/>
    <w:rsid w:val="00374B4A"/>
    <w:rsid w:val="00374D7C"/>
    <w:rsid w:val="00374DE8"/>
    <w:rsid w:val="0037502E"/>
    <w:rsid w:val="003751D7"/>
    <w:rsid w:val="00375583"/>
    <w:rsid w:val="003756AE"/>
    <w:rsid w:val="00375750"/>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052"/>
    <w:rsid w:val="003771C3"/>
    <w:rsid w:val="00377283"/>
    <w:rsid w:val="00377411"/>
    <w:rsid w:val="003774F4"/>
    <w:rsid w:val="003775BD"/>
    <w:rsid w:val="00377780"/>
    <w:rsid w:val="00377818"/>
    <w:rsid w:val="00377D65"/>
    <w:rsid w:val="00380102"/>
    <w:rsid w:val="0038019E"/>
    <w:rsid w:val="00380276"/>
    <w:rsid w:val="003804E3"/>
    <w:rsid w:val="003804F8"/>
    <w:rsid w:val="0038067A"/>
    <w:rsid w:val="00380BED"/>
    <w:rsid w:val="00380DA9"/>
    <w:rsid w:val="0038134C"/>
    <w:rsid w:val="00381633"/>
    <w:rsid w:val="00381732"/>
    <w:rsid w:val="0038178A"/>
    <w:rsid w:val="0038185A"/>
    <w:rsid w:val="003823EA"/>
    <w:rsid w:val="0038244B"/>
    <w:rsid w:val="00382A7B"/>
    <w:rsid w:val="00382CF1"/>
    <w:rsid w:val="00382F25"/>
    <w:rsid w:val="00382FF8"/>
    <w:rsid w:val="0038300D"/>
    <w:rsid w:val="003830A5"/>
    <w:rsid w:val="003835A0"/>
    <w:rsid w:val="003835E7"/>
    <w:rsid w:val="003836F3"/>
    <w:rsid w:val="0038371D"/>
    <w:rsid w:val="00383851"/>
    <w:rsid w:val="003838FA"/>
    <w:rsid w:val="003839B1"/>
    <w:rsid w:val="00383BEF"/>
    <w:rsid w:val="00384340"/>
    <w:rsid w:val="003845BA"/>
    <w:rsid w:val="003845FA"/>
    <w:rsid w:val="003849AD"/>
    <w:rsid w:val="003849C3"/>
    <w:rsid w:val="00384DBB"/>
    <w:rsid w:val="00384F65"/>
    <w:rsid w:val="00385033"/>
    <w:rsid w:val="0038525D"/>
    <w:rsid w:val="003855C5"/>
    <w:rsid w:val="003856E0"/>
    <w:rsid w:val="003857AF"/>
    <w:rsid w:val="003859F0"/>
    <w:rsid w:val="00385AF1"/>
    <w:rsid w:val="00385AF4"/>
    <w:rsid w:val="00385B58"/>
    <w:rsid w:val="00385B60"/>
    <w:rsid w:val="00385DF7"/>
    <w:rsid w:val="00385F4F"/>
    <w:rsid w:val="00386635"/>
    <w:rsid w:val="003866EA"/>
    <w:rsid w:val="003869B4"/>
    <w:rsid w:val="00386AD6"/>
    <w:rsid w:val="00386AEA"/>
    <w:rsid w:val="00386BEC"/>
    <w:rsid w:val="00386DB1"/>
    <w:rsid w:val="003874F6"/>
    <w:rsid w:val="00387AF5"/>
    <w:rsid w:val="00390435"/>
    <w:rsid w:val="00390663"/>
    <w:rsid w:val="00390705"/>
    <w:rsid w:val="0039071F"/>
    <w:rsid w:val="003907D2"/>
    <w:rsid w:val="003907DA"/>
    <w:rsid w:val="00390927"/>
    <w:rsid w:val="0039098A"/>
    <w:rsid w:val="00390C1A"/>
    <w:rsid w:val="00390CC7"/>
    <w:rsid w:val="00390F72"/>
    <w:rsid w:val="003912A7"/>
    <w:rsid w:val="00391377"/>
    <w:rsid w:val="00391418"/>
    <w:rsid w:val="003917D1"/>
    <w:rsid w:val="003917E0"/>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4F52"/>
    <w:rsid w:val="00395091"/>
    <w:rsid w:val="003952CF"/>
    <w:rsid w:val="003955E0"/>
    <w:rsid w:val="0039564F"/>
    <w:rsid w:val="0039599D"/>
    <w:rsid w:val="00395E9C"/>
    <w:rsid w:val="003960FA"/>
    <w:rsid w:val="003961E0"/>
    <w:rsid w:val="003962F8"/>
    <w:rsid w:val="003964F6"/>
    <w:rsid w:val="00396621"/>
    <w:rsid w:val="00396719"/>
    <w:rsid w:val="00396898"/>
    <w:rsid w:val="00396918"/>
    <w:rsid w:val="00396C6A"/>
    <w:rsid w:val="00396D51"/>
    <w:rsid w:val="00396E80"/>
    <w:rsid w:val="00396E81"/>
    <w:rsid w:val="0039702D"/>
    <w:rsid w:val="00397046"/>
    <w:rsid w:val="00397178"/>
    <w:rsid w:val="00397241"/>
    <w:rsid w:val="00397636"/>
    <w:rsid w:val="00397644"/>
    <w:rsid w:val="00397935"/>
    <w:rsid w:val="00397995"/>
    <w:rsid w:val="00397BB7"/>
    <w:rsid w:val="00397CED"/>
    <w:rsid w:val="00397E45"/>
    <w:rsid w:val="00397F59"/>
    <w:rsid w:val="003A000F"/>
    <w:rsid w:val="003A00D8"/>
    <w:rsid w:val="003A026D"/>
    <w:rsid w:val="003A05C8"/>
    <w:rsid w:val="003A068E"/>
    <w:rsid w:val="003A079C"/>
    <w:rsid w:val="003A09AA"/>
    <w:rsid w:val="003A09BF"/>
    <w:rsid w:val="003A0CD5"/>
    <w:rsid w:val="003A0D1D"/>
    <w:rsid w:val="003A0EE5"/>
    <w:rsid w:val="003A10DB"/>
    <w:rsid w:val="003A13EE"/>
    <w:rsid w:val="003A14F4"/>
    <w:rsid w:val="003A1541"/>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996"/>
    <w:rsid w:val="003A3AC1"/>
    <w:rsid w:val="003A3D15"/>
    <w:rsid w:val="003A3E16"/>
    <w:rsid w:val="003A3E28"/>
    <w:rsid w:val="003A42A5"/>
    <w:rsid w:val="003A42CB"/>
    <w:rsid w:val="003A4446"/>
    <w:rsid w:val="003A4506"/>
    <w:rsid w:val="003A45D1"/>
    <w:rsid w:val="003A48A4"/>
    <w:rsid w:val="003A48D1"/>
    <w:rsid w:val="003A4936"/>
    <w:rsid w:val="003A49C9"/>
    <w:rsid w:val="003A4BA6"/>
    <w:rsid w:val="003A4BC6"/>
    <w:rsid w:val="003A500B"/>
    <w:rsid w:val="003A500D"/>
    <w:rsid w:val="003A520E"/>
    <w:rsid w:val="003A531E"/>
    <w:rsid w:val="003A5515"/>
    <w:rsid w:val="003A5B88"/>
    <w:rsid w:val="003A5C87"/>
    <w:rsid w:val="003A5CE4"/>
    <w:rsid w:val="003A62DC"/>
    <w:rsid w:val="003A62EB"/>
    <w:rsid w:val="003A6355"/>
    <w:rsid w:val="003A64B8"/>
    <w:rsid w:val="003A64EF"/>
    <w:rsid w:val="003A6787"/>
    <w:rsid w:val="003A68EB"/>
    <w:rsid w:val="003A68ED"/>
    <w:rsid w:val="003A6A29"/>
    <w:rsid w:val="003A6B58"/>
    <w:rsid w:val="003A6D23"/>
    <w:rsid w:val="003A6DF3"/>
    <w:rsid w:val="003A6EF1"/>
    <w:rsid w:val="003A77C9"/>
    <w:rsid w:val="003A7865"/>
    <w:rsid w:val="003A7B68"/>
    <w:rsid w:val="003A7C71"/>
    <w:rsid w:val="003A7C97"/>
    <w:rsid w:val="003A7DA4"/>
    <w:rsid w:val="003A7ED3"/>
    <w:rsid w:val="003B010A"/>
    <w:rsid w:val="003B0232"/>
    <w:rsid w:val="003B06AA"/>
    <w:rsid w:val="003B0987"/>
    <w:rsid w:val="003B0D3B"/>
    <w:rsid w:val="003B0D42"/>
    <w:rsid w:val="003B0E96"/>
    <w:rsid w:val="003B0E9E"/>
    <w:rsid w:val="003B0F65"/>
    <w:rsid w:val="003B0FF6"/>
    <w:rsid w:val="003B11BC"/>
    <w:rsid w:val="003B1361"/>
    <w:rsid w:val="003B1684"/>
    <w:rsid w:val="003B1BFD"/>
    <w:rsid w:val="003B2078"/>
    <w:rsid w:val="003B23CF"/>
    <w:rsid w:val="003B2526"/>
    <w:rsid w:val="003B25DF"/>
    <w:rsid w:val="003B263D"/>
    <w:rsid w:val="003B27C0"/>
    <w:rsid w:val="003B27E2"/>
    <w:rsid w:val="003B27F5"/>
    <w:rsid w:val="003B2A00"/>
    <w:rsid w:val="003B2C0D"/>
    <w:rsid w:val="003B2DB0"/>
    <w:rsid w:val="003B32CC"/>
    <w:rsid w:val="003B3335"/>
    <w:rsid w:val="003B3345"/>
    <w:rsid w:val="003B34FA"/>
    <w:rsid w:val="003B3765"/>
    <w:rsid w:val="003B3776"/>
    <w:rsid w:val="003B3948"/>
    <w:rsid w:val="003B39A1"/>
    <w:rsid w:val="003B3A00"/>
    <w:rsid w:val="003B3D52"/>
    <w:rsid w:val="003B3DA4"/>
    <w:rsid w:val="003B3E0A"/>
    <w:rsid w:val="003B41D8"/>
    <w:rsid w:val="003B4381"/>
    <w:rsid w:val="003B4768"/>
    <w:rsid w:val="003B4956"/>
    <w:rsid w:val="003B4B1D"/>
    <w:rsid w:val="003B4C61"/>
    <w:rsid w:val="003B4E03"/>
    <w:rsid w:val="003B50D7"/>
    <w:rsid w:val="003B53FE"/>
    <w:rsid w:val="003B5441"/>
    <w:rsid w:val="003B5785"/>
    <w:rsid w:val="003B59FB"/>
    <w:rsid w:val="003B5A97"/>
    <w:rsid w:val="003B5BD1"/>
    <w:rsid w:val="003B5C2C"/>
    <w:rsid w:val="003B5D94"/>
    <w:rsid w:val="003B5E46"/>
    <w:rsid w:val="003B5F13"/>
    <w:rsid w:val="003B604C"/>
    <w:rsid w:val="003B6419"/>
    <w:rsid w:val="003B652F"/>
    <w:rsid w:val="003B6620"/>
    <w:rsid w:val="003B68BB"/>
    <w:rsid w:val="003B692B"/>
    <w:rsid w:val="003B69F8"/>
    <w:rsid w:val="003B6A24"/>
    <w:rsid w:val="003B6A7F"/>
    <w:rsid w:val="003B6A9A"/>
    <w:rsid w:val="003B6C45"/>
    <w:rsid w:val="003B6CA1"/>
    <w:rsid w:val="003B6D0E"/>
    <w:rsid w:val="003B6F3E"/>
    <w:rsid w:val="003B7013"/>
    <w:rsid w:val="003B7195"/>
    <w:rsid w:val="003B73FF"/>
    <w:rsid w:val="003B7427"/>
    <w:rsid w:val="003B748D"/>
    <w:rsid w:val="003B7AAC"/>
    <w:rsid w:val="003B7D4E"/>
    <w:rsid w:val="003B7DBE"/>
    <w:rsid w:val="003B7E81"/>
    <w:rsid w:val="003B7F54"/>
    <w:rsid w:val="003C0255"/>
    <w:rsid w:val="003C04FF"/>
    <w:rsid w:val="003C05D1"/>
    <w:rsid w:val="003C07EF"/>
    <w:rsid w:val="003C0941"/>
    <w:rsid w:val="003C098A"/>
    <w:rsid w:val="003C0C3C"/>
    <w:rsid w:val="003C0F78"/>
    <w:rsid w:val="003C1041"/>
    <w:rsid w:val="003C10C0"/>
    <w:rsid w:val="003C15D4"/>
    <w:rsid w:val="003C198E"/>
    <w:rsid w:val="003C19A6"/>
    <w:rsid w:val="003C1AD6"/>
    <w:rsid w:val="003C1E98"/>
    <w:rsid w:val="003C1F48"/>
    <w:rsid w:val="003C2097"/>
    <w:rsid w:val="003C20AA"/>
    <w:rsid w:val="003C21C6"/>
    <w:rsid w:val="003C2251"/>
    <w:rsid w:val="003C2C9B"/>
    <w:rsid w:val="003C2EF3"/>
    <w:rsid w:val="003C32B3"/>
    <w:rsid w:val="003C3572"/>
    <w:rsid w:val="003C35E5"/>
    <w:rsid w:val="003C385B"/>
    <w:rsid w:val="003C3BA5"/>
    <w:rsid w:val="003C3EC3"/>
    <w:rsid w:val="003C4111"/>
    <w:rsid w:val="003C4809"/>
    <w:rsid w:val="003C4845"/>
    <w:rsid w:val="003C492A"/>
    <w:rsid w:val="003C4B31"/>
    <w:rsid w:val="003C4B83"/>
    <w:rsid w:val="003C4B9B"/>
    <w:rsid w:val="003C4BD9"/>
    <w:rsid w:val="003C4D46"/>
    <w:rsid w:val="003C4E51"/>
    <w:rsid w:val="003C4F70"/>
    <w:rsid w:val="003C50AC"/>
    <w:rsid w:val="003C5266"/>
    <w:rsid w:val="003C5514"/>
    <w:rsid w:val="003C5880"/>
    <w:rsid w:val="003C5940"/>
    <w:rsid w:val="003C597E"/>
    <w:rsid w:val="003C5E9F"/>
    <w:rsid w:val="003C5F47"/>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81B"/>
    <w:rsid w:val="003C78CF"/>
    <w:rsid w:val="003C7AED"/>
    <w:rsid w:val="003C7F51"/>
    <w:rsid w:val="003C7FAA"/>
    <w:rsid w:val="003D0011"/>
    <w:rsid w:val="003D0235"/>
    <w:rsid w:val="003D02F6"/>
    <w:rsid w:val="003D0353"/>
    <w:rsid w:val="003D0593"/>
    <w:rsid w:val="003D05F2"/>
    <w:rsid w:val="003D06B4"/>
    <w:rsid w:val="003D07B3"/>
    <w:rsid w:val="003D07DC"/>
    <w:rsid w:val="003D0813"/>
    <w:rsid w:val="003D08EC"/>
    <w:rsid w:val="003D0B13"/>
    <w:rsid w:val="003D0D79"/>
    <w:rsid w:val="003D0D83"/>
    <w:rsid w:val="003D0F18"/>
    <w:rsid w:val="003D118B"/>
    <w:rsid w:val="003D11FF"/>
    <w:rsid w:val="003D1397"/>
    <w:rsid w:val="003D13F5"/>
    <w:rsid w:val="003D189E"/>
    <w:rsid w:val="003D1BB7"/>
    <w:rsid w:val="003D1BF9"/>
    <w:rsid w:val="003D1D91"/>
    <w:rsid w:val="003D20C8"/>
    <w:rsid w:val="003D2155"/>
    <w:rsid w:val="003D24AA"/>
    <w:rsid w:val="003D26A0"/>
    <w:rsid w:val="003D275F"/>
    <w:rsid w:val="003D281F"/>
    <w:rsid w:val="003D298F"/>
    <w:rsid w:val="003D2C7F"/>
    <w:rsid w:val="003D2F88"/>
    <w:rsid w:val="003D2FC7"/>
    <w:rsid w:val="003D2FEC"/>
    <w:rsid w:val="003D376F"/>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E73"/>
    <w:rsid w:val="003D6EC4"/>
    <w:rsid w:val="003D71BB"/>
    <w:rsid w:val="003D76B3"/>
    <w:rsid w:val="003D76BE"/>
    <w:rsid w:val="003D7720"/>
    <w:rsid w:val="003D77D5"/>
    <w:rsid w:val="003D7CB2"/>
    <w:rsid w:val="003D7CBF"/>
    <w:rsid w:val="003D7CEA"/>
    <w:rsid w:val="003D7FAA"/>
    <w:rsid w:val="003E00A8"/>
    <w:rsid w:val="003E0262"/>
    <w:rsid w:val="003E02D0"/>
    <w:rsid w:val="003E056F"/>
    <w:rsid w:val="003E0570"/>
    <w:rsid w:val="003E0640"/>
    <w:rsid w:val="003E08B6"/>
    <w:rsid w:val="003E0CFC"/>
    <w:rsid w:val="003E1062"/>
    <w:rsid w:val="003E1346"/>
    <w:rsid w:val="003E158C"/>
    <w:rsid w:val="003E15E4"/>
    <w:rsid w:val="003E16DB"/>
    <w:rsid w:val="003E16F5"/>
    <w:rsid w:val="003E17A1"/>
    <w:rsid w:val="003E18D6"/>
    <w:rsid w:val="003E1B1B"/>
    <w:rsid w:val="003E1E4B"/>
    <w:rsid w:val="003E2212"/>
    <w:rsid w:val="003E224E"/>
    <w:rsid w:val="003E2287"/>
    <w:rsid w:val="003E2374"/>
    <w:rsid w:val="003E2425"/>
    <w:rsid w:val="003E24FD"/>
    <w:rsid w:val="003E27A1"/>
    <w:rsid w:val="003E28DF"/>
    <w:rsid w:val="003E29F6"/>
    <w:rsid w:val="003E2B6A"/>
    <w:rsid w:val="003E2DD9"/>
    <w:rsid w:val="003E2E6F"/>
    <w:rsid w:val="003E2E97"/>
    <w:rsid w:val="003E2F6B"/>
    <w:rsid w:val="003E3110"/>
    <w:rsid w:val="003E3223"/>
    <w:rsid w:val="003E3307"/>
    <w:rsid w:val="003E342A"/>
    <w:rsid w:val="003E3539"/>
    <w:rsid w:val="003E35C1"/>
    <w:rsid w:val="003E35FA"/>
    <w:rsid w:val="003E3654"/>
    <w:rsid w:val="003E3943"/>
    <w:rsid w:val="003E3A09"/>
    <w:rsid w:val="003E3B74"/>
    <w:rsid w:val="003E3BA3"/>
    <w:rsid w:val="003E3DF3"/>
    <w:rsid w:val="003E3E45"/>
    <w:rsid w:val="003E3F52"/>
    <w:rsid w:val="003E4032"/>
    <w:rsid w:val="003E423C"/>
    <w:rsid w:val="003E466B"/>
    <w:rsid w:val="003E48CB"/>
    <w:rsid w:val="003E498E"/>
    <w:rsid w:val="003E4A4C"/>
    <w:rsid w:val="003E4B67"/>
    <w:rsid w:val="003E4D50"/>
    <w:rsid w:val="003E4F20"/>
    <w:rsid w:val="003E4F8A"/>
    <w:rsid w:val="003E4FE6"/>
    <w:rsid w:val="003E5170"/>
    <w:rsid w:val="003E533A"/>
    <w:rsid w:val="003E5793"/>
    <w:rsid w:val="003E5862"/>
    <w:rsid w:val="003E59C4"/>
    <w:rsid w:val="003E5B3F"/>
    <w:rsid w:val="003E619D"/>
    <w:rsid w:val="003E62DE"/>
    <w:rsid w:val="003E6447"/>
    <w:rsid w:val="003E6834"/>
    <w:rsid w:val="003E68E5"/>
    <w:rsid w:val="003E69B2"/>
    <w:rsid w:val="003E6A7F"/>
    <w:rsid w:val="003E6A91"/>
    <w:rsid w:val="003E6BA1"/>
    <w:rsid w:val="003E6D35"/>
    <w:rsid w:val="003E727A"/>
    <w:rsid w:val="003E755E"/>
    <w:rsid w:val="003E7AE3"/>
    <w:rsid w:val="003E7B4F"/>
    <w:rsid w:val="003E7CC9"/>
    <w:rsid w:val="003E7CEC"/>
    <w:rsid w:val="003E7CEF"/>
    <w:rsid w:val="003F0078"/>
    <w:rsid w:val="003F007E"/>
    <w:rsid w:val="003F0149"/>
    <w:rsid w:val="003F018F"/>
    <w:rsid w:val="003F0319"/>
    <w:rsid w:val="003F0432"/>
    <w:rsid w:val="003F04D1"/>
    <w:rsid w:val="003F068D"/>
    <w:rsid w:val="003F06F3"/>
    <w:rsid w:val="003F0712"/>
    <w:rsid w:val="003F08BD"/>
    <w:rsid w:val="003F09A2"/>
    <w:rsid w:val="003F0C5C"/>
    <w:rsid w:val="003F0DB2"/>
    <w:rsid w:val="003F1AA5"/>
    <w:rsid w:val="003F1AA6"/>
    <w:rsid w:val="003F1C5F"/>
    <w:rsid w:val="003F1DD5"/>
    <w:rsid w:val="003F1E21"/>
    <w:rsid w:val="003F1E59"/>
    <w:rsid w:val="003F1F95"/>
    <w:rsid w:val="003F2006"/>
    <w:rsid w:val="003F2279"/>
    <w:rsid w:val="003F23BB"/>
    <w:rsid w:val="003F24EA"/>
    <w:rsid w:val="003F26C1"/>
    <w:rsid w:val="003F27B4"/>
    <w:rsid w:val="003F2905"/>
    <w:rsid w:val="003F2B97"/>
    <w:rsid w:val="003F2C2D"/>
    <w:rsid w:val="003F2E9F"/>
    <w:rsid w:val="003F2EBE"/>
    <w:rsid w:val="003F3274"/>
    <w:rsid w:val="003F33BD"/>
    <w:rsid w:val="003F34FA"/>
    <w:rsid w:val="003F359C"/>
    <w:rsid w:val="003F3937"/>
    <w:rsid w:val="003F39D8"/>
    <w:rsid w:val="003F3A87"/>
    <w:rsid w:val="003F3A9B"/>
    <w:rsid w:val="003F3CFC"/>
    <w:rsid w:val="003F3F2D"/>
    <w:rsid w:val="003F3FB6"/>
    <w:rsid w:val="003F404A"/>
    <w:rsid w:val="003F40CB"/>
    <w:rsid w:val="003F40FD"/>
    <w:rsid w:val="003F41D5"/>
    <w:rsid w:val="003F4566"/>
    <w:rsid w:val="003F48E8"/>
    <w:rsid w:val="003F49AD"/>
    <w:rsid w:val="003F4D06"/>
    <w:rsid w:val="003F52D3"/>
    <w:rsid w:val="003F5684"/>
    <w:rsid w:val="003F5965"/>
    <w:rsid w:val="003F5A49"/>
    <w:rsid w:val="003F5C11"/>
    <w:rsid w:val="003F5C6F"/>
    <w:rsid w:val="003F5F37"/>
    <w:rsid w:val="003F6183"/>
    <w:rsid w:val="003F6256"/>
    <w:rsid w:val="003F62FF"/>
    <w:rsid w:val="003F648D"/>
    <w:rsid w:val="003F66A9"/>
    <w:rsid w:val="003F66CF"/>
    <w:rsid w:val="003F674E"/>
    <w:rsid w:val="003F6A9F"/>
    <w:rsid w:val="003F6B76"/>
    <w:rsid w:val="003F6B98"/>
    <w:rsid w:val="003F6FCE"/>
    <w:rsid w:val="003F73C2"/>
    <w:rsid w:val="003F7678"/>
    <w:rsid w:val="003F7A6C"/>
    <w:rsid w:val="003F7B4B"/>
    <w:rsid w:val="0040006D"/>
    <w:rsid w:val="004001EA"/>
    <w:rsid w:val="00400430"/>
    <w:rsid w:val="00400523"/>
    <w:rsid w:val="00400537"/>
    <w:rsid w:val="00400552"/>
    <w:rsid w:val="004008A4"/>
    <w:rsid w:val="00400946"/>
    <w:rsid w:val="00400B97"/>
    <w:rsid w:val="00400D23"/>
    <w:rsid w:val="00400E3B"/>
    <w:rsid w:val="00400F49"/>
    <w:rsid w:val="00401016"/>
    <w:rsid w:val="0040102E"/>
    <w:rsid w:val="0040108B"/>
    <w:rsid w:val="00401170"/>
    <w:rsid w:val="004012C8"/>
    <w:rsid w:val="004013FD"/>
    <w:rsid w:val="0040141C"/>
    <w:rsid w:val="004014A3"/>
    <w:rsid w:val="004014FF"/>
    <w:rsid w:val="00401850"/>
    <w:rsid w:val="0040195F"/>
    <w:rsid w:val="00401DD5"/>
    <w:rsid w:val="00401EA4"/>
    <w:rsid w:val="00401F8C"/>
    <w:rsid w:val="00401FBC"/>
    <w:rsid w:val="00402055"/>
    <w:rsid w:val="00402231"/>
    <w:rsid w:val="00402664"/>
    <w:rsid w:val="0040269D"/>
    <w:rsid w:val="00402867"/>
    <w:rsid w:val="00402875"/>
    <w:rsid w:val="0040291E"/>
    <w:rsid w:val="00402AB4"/>
    <w:rsid w:val="00402B22"/>
    <w:rsid w:val="004030F3"/>
    <w:rsid w:val="00403141"/>
    <w:rsid w:val="00403654"/>
    <w:rsid w:val="0040383C"/>
    <w:rsid w:val="00403A1E"/>
    <w:rsid w:val="00403C7B"/>
    <w:rsid w:val="00403D35"/>
    <w:rsid w:val="00404166"/>
    <w:rsid w:val="004041DC"/>
    <w:rsid w:val="00404523"/>
    <w:rsid w:val="0040452F"/>
    <w:rsid w:val="00404611"/>
    <w:rsid w:val="004048B9"/>
    <w:rsid w:val="00404946"/>
    <w:rsid w:val="00404D50"/>
    <w:rsid w:val="00404F4E"/>
    <w:rsid w:val="00404F7B"/>
    <w:rsid w:val="00405369"/>
    <w:rsid w:val="0040536C"/>
    <w:rsid w:val="004053B8"/>
    <w:rsid w:val="0040550A"/>
    <w:rsid w:val="004055BC"/>
    <w:rsid w:val="00405A63"/>
    <w:rsid w:val="00405BA3"/>
    <w:rsid w:val="00405BC9"/>
    <w:rsid w:val="00405C45"/>
    <w:rsid w:val="0040600B"/>
    <w:rsid w:val="00406028"/>
    <w:rsid w:val="00406402"/>
    <w:rsid w:val="004064F3"/>
    <w:rsid w:val="004065C4"/>
    <w:rsid w:val="00406652"/>
    <w:rsid w:val="0040668A"/>
    <w:rsid w:val="00407209"/>
    <w:rsid w:val="00407277"/>
    <w:rsid w:val="00407299"/>
    <w:rsid w:val="004074A5"/>
    <w:rsid w:val="0040764D"/>
    <w:rsid w:val="004076C4"/>
    <w:rsid w:val="00407C1D"/>
    <w:rsid w:val="004102E1"/>
    <w:rsid w:val="00410390"/>
    <w:rsid w:val="004104AA"/>
    <w:rsid w:val="00410582"/>
    <w:rsid w:val="004105D8"/>
    <w:rsid w:val="00410757"/>
    <w:rsid w:val="004108CF"/>
    <w:rsid w:val="00410AC9"/>
    <w:rsid w:val="00410ADF"/>
    <w:rsid w:val="00410AFE"/>
    <w:rsid w:val="00410BD7"/>
    <w:rsid w:val="00410F1F"/>
    <w:rsid w:val="00410FBF"/>
    <w:rsid w:val="00410FEB"/>
    <w:rsid w:val="00410FF6"/>
    <w:rsid w:val="00411048"/>
    <w:rsid w:val="004111D1"/>
    <w:rsid w:val="00411395"/>
    <w:rsid w:val="0041146A"/>
    <w:rsid w:val="00411715"/>
    <w:rsid w:val="004117C5"/>
    <w:rsid w:val="00411BAB"/>
    <w:rsid w:val="00411DC7"/>
    <w:rsid w:val="00411F71"/>
    <w:rsid w:val="004120F4"/>
    <w:rsid w:val="00412170"/>
    <w:rsid w:val="0041220B"/>
    <w:rsid w:val="004123BB"/>
    <w:rsid w:val="00412655"/>
    <w:rsid w:val="00412669"/>
    <w:rsid w:val="00412804"/>
    <w:rsid w:val="0041296F"/>
    <w:rsid w:val="00412A85"/>
    <w:rsid w:val="00412CCB"/>
    <w:rsid w:val="00412CCC"/>
    <w:rsid w:val="00412CE1"/>
    <w:rsid w:val="00412CE7"/>
    <w:rsid w:val="00412DB3"/>
    <w:rsid w:val="00413121"/>
    <w:rsid w:val="0041344A"/>
    <w:rsid w:val="0041366D"/>
    <w:rsid w:val="004136D5"/>
    <w:rsid w:val="00413899"/>
    <w:rsid w:val="0041396F"/>
    <w:rsid w:val="00413CC6"/>
    <w:rsid w:val="00413E43"/>
    <w:rsid w:val="00413EFC"/>
    <w:rsid w:val="00413FD9"/>
    <w:rsid w:val="0041408E"/>
    <w:rsid w:val="00414104"/>
    <w:rsid w:val="0041459E"/>
    <w:rsid w:val="00414738"/>
    <w:rsid w:val="00414796"/>
    <w:rsid w:val="0041484E"/>
    <w:rsid w:val="00414991"/>
    <w:rsid w:val="00414A7D"/>
    <w:rsid w:val="00414BE9"/>
    <w:rsid w:val="00414CC3"/>
    <w:rsid w:val="00415164"/>
    <w:rsid w:val="00415328"/>
    <w:rsid w:val="004156B3"/>
    <w:rsid w:val="00415955"/>
    <w:rsid w:val="00415970"/>
    <w:rsid w:val="00415B0A"/>
    <w:rsid w:val="00415CAB"/>
    <w:rsid w:val="00415F49"/>
    <w:rsid w:val="00415F7D"/>
    <w:rsid w:val="00415FF1"/>
    <w:rsid w:val="0041608A"/>
    <w:rsid w:val="0041647C"/>
    <w:rsid w:val="00416791"/>
    <w:rsid w:val="00416894"/>
    <w:rsid w:val="00416B0D"/>
    <w:rsid w:val="0041719A"/>
    <w:rsid w:val="004171A8"/>
    <w:rsid w:val="00417215"/>
    <w:rsid w:val="00417454"/>
    <w:rsid w:val="00417BD2"/>
    <w:rsid w:val="00417E17"/>
    <w:rsid w:val="00417E90"/>
    <w:rsid w:val="00417E9C"/>
    <w:rsid w:val="00417F23"/>
    <w:rsid w:val="0042025C"/>
    <w:rsid w:val="00420296"/>
    <w:rsid w:val="0042035B"/>
    <w:rsid w:val="0042035C"/>
    <w:rsid w:val="0042068D"/>
    <w:rsid w:val="0042095F"/>
    <w:rsid w:val="00420F0C"/>
    <w:rsid w:val="00421056"/>
    <w:rsid w:val="0042124F"/>
    <w:rsid w:val="004219D6"/>
    <w:rsid w:val="00421AE6"/>
    <w:rsid w:val="00421E64"/>
    <w:rsid w:val="00421EDA"/>
    <w:rsid w:val="0042207C"/>
    <w:rsid w:val="00422081"/>
    <w:rsid w:val="0042219B"/>
    <w:rsid w:val="00422245"/>
    <w:rsid w:val="00422281"/>
    <w:rsid w:val="0042233F"/>
    <w:rsid w:val="0042235C"/>
    <w:rsid w:val="00422427"/>
    <w:rsid w:val="004225A7"/>
    <w:rsid w:val="004225B9"/>
    <w:rsid w:val="00422761"/>
    <w:rsid w:val="00422A51"/>
    <w:rsid w:val="00422B97"/>
    <w:rsid w:val="00422D78"/>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766"/>
    <w:rsid w:val="00424881"/>
    <w:rsid w:val="00424AEE"/>
    <w:rsid w:val="00424FBD"/>
    <w:rsid w:val="004251D6"/>
    <w:rsid w:val="00425231"/>
    <w:rsid w:val="004253D1"/>
    <w:rsid w:val="004254C2"/>
    <w:rsid w:val="004255FF"/>
    <w:rsid w:val="0042580D"/>
    <w:rsid w:val="004258E6"/>
    <w:rsid w:val="0042597B"/>
    <w:rsid w:val="00425B4B"/>
    <w:rsid w:val="00425B9E"/>
    <w:rsid w:val="00425BB8"/>
    <w:rsid w:val="00425C21"/>
    <w:rsid w:val="00425D01"/>
    <w:rsid w:val="00425D5D"/>
    <w:rsid w:val="00425E11"/>
    <w:rsid w:val="00425F87"/>
    <w:rsid w:val="00426298"/>
    <w:rsid w:val="0042639D"/>
    <w:rsid w:val="00426C69"/>
    <w:rsid w:val="00426C86"/>
    <w:rsid w:val="00426CEB"/>
    <w:rsid w:val="00426DD5"/>
    <w:rsid w:val="00426E5B"/>
    <w:rsid w:val="00427301"/>
    <w:rsid w:val="0042756C"/>
    <w:rsid w:val="004275CE"/>
    <w:rsid w:val="004275F5"/>
    <w:rsid w:val="0042771C"/>
    <w:rsid w:val="004278E2"/>
    <w:rsid w:val="00427F0F"/>
    <w:rsid w:val="00427F2A"/>
    <w:rsid w:val="004301AA"/>
    <w:rsid w:val="0043042F"/>
    <w:rsid w:val="0043047D"/>
    <w:rsid w:val="00430826"/>
    <w:rsid w:val="00430997"/>
    <w:rsid w:val="004309B4"/>
    <w:rsid w:val="00430A6D"/>
    <w:rsid w:val="00430AAB"/>
    <w:rsid w:val="00430AC1"/>
    <w:rsid w:val="00430AF9"/>
    <w:rsid w:val="00430B27"/>
    <w:rsid w:val="00430C6A"/>
    <w:rsid w:val="00430CF9"/>
    <w:rsid w:val="00431579"/>
    <w:rsid w:val="00431BEE"/>
    <w:rsid w:val="00431D13"/>
    <w:rsid w:val="00431DF7"/>
    <w:rsid w:val="00431F1E"/>
    <w:rsid w:val="0043205D"/>
    <w:rsid w:val="00432081"/>
    <w:rsid w:val="0043224A"/>
    <w:rsid w:val="0043252E"/>
    <w:rsid w:val="0043283F"/>
    <w:rsid w:val="00432869"/>
    <w:rsid w:val="004328A4"/>
    <w:rsid w:val="00432A1E"/>
    <w:rsid w:val="00432B75"/>
    <w:rsid w:val="00432C42"/>
    <w:rsid w:val="00432D21"/>
    <w:rsid w:val="00432DB0"/>
    <w:rsid w:val="00432F5E"/>
    <w:rsid w:val="00433167"/>
    <w:rsid w:val="00433279"/>
    <w:rsid w:val="0043359C"/>
    <w:rsid w:val="004335EB"/>
    <w:rsid w:val="004336ED"/>
    <w:rsid w:val="0043375E"/>
    <w:rsid w:val="004337DD"/>
    <w:rsid w:val="00433A8A"/>
    <w:rsid w:val="00433B35"/>
    <w:rsid w:val="00433B7F"/>
    <w:rsid w:val="00433DD2"/>
    <w:rsid w:val="00433E92"/>
    <w:rsid w:val="00433F44"/>
    <w:rsid w:val="00434056"/>
    <w:rsid w:val="00434067"/>
    <w:rsid w:val="00434108"/>
    <w:rsid w:val="004341F8"/>
    <w:rsid w:val="004342B7"/>
    <w:rsid w:val="004342E9"/>
    <w:rsid w:val="004345BD"/>
    <w:rsid w:val="004347DF"/>
    <w:rsid w:val="004347F8"/>
    <w:rsid w:val="00434984"/>
    <w:rsid w:val="00434A85"/>
    <w:rsid w:val="00434B04"/>
    <w:rsid w:val="00435067"/>
    <w:rsid w:val="00435155"/>
    <w:rsid w:val="00435190"/>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6AF"/>
    <w:rsid w:val="00437876"/>
    <w:rsid w:val="00437C17"/>
    <w:rsid w:val="00437CDC"/>
    <w:rsid w:val="00437D2B"/>
    <w:rsid w:val="00437E51"/>
    <w:rsid w:val="00440047"/>
    <w:rsid w:val="0044039F"/>
    <w:rsid w:val="00440495"/>
    <w:rsid w:val="00440586"/>
    <w:rsid w:val="00440770"/>
    <w:rsid w:val="0044097D"/>
    <w:rsid w:val="00440ADE"/>
    <w:rsid w:val="00440B28"/>
    <w:rsid w:val="00440DA9"/>
    <w:rsid w:val="00440DAF"/>
    <w:rsid w:val="00440E49"/>
    <w:rsid w:val="00441105"/>
    <w:rsid w:val="0044120A"/>
    <w:rsid w:val="00441427"/>
    <w:rsid w:val="00441B84"/>
    <w:rsid w:val="00441C3E"/>
    <w:rsid w:val="00441D34"/>
    <w:rsid w:val="0044220B"/>
    <w:rsid w:val="00442335"/>
    <w:rsid w:val="004423B1"/>
    <w:rsid w:val="0044257B"/>
    <w:rsid w:val="004425E4"/>
    <w:rsid w:val="00442735"/>
    <w:rsid w:val="00442776"/>
    <w:rsid w:val="0044282F"/>
    <w:rsid w:val="00442A2C"/>
    <w:rsid w:val="00442ACF"/>
    <w:rsid w:val="00442E09"/>
    <w:rsid w:val="00442E17"/>
    <w:rsid w:val="00442FBB"/>
    <w:rsid w:val="00443077"/>
    <w:rsid w:val="004431B2"/>
    <w:rsid w:val="004433E1"/>
    <w:rsid w:val="004434FB"/>
    <w:rsid w:val="004438F7"/>
    <w:rsid w:val="00443A4E"/>
    <w:rsid w:val="00443C51"/>
    <w:rsid w:val="00443F85"/>
    <w:rsid w:val="00443F9D"/>
    <w:rsid w:val="004440B2"/>
    <w:rsid w:val="00444122"/>
    <w:rsid w:val="00444259"/>
    <w:rsid w:val="00444330"/>
    <w:rsid w:val="004443DD"/>
    <w:rsid w:val="00444580"/>
    <w:rsid w:val="004445A4"/>
    <w:rsid w:val="00444622"/>
    <w:rsid w:val="0044478D"/>
    <w:rsid w:val="00444843"/>
    <w:rsid w:val="004448C3"/>
    <w:rsid w:val="00444B16"/>
    <w:rsid w:val="00444BB7"/>
    <w:rsid w:val="00444BD2"/>
    <w:rsid w:val="0044501F"/>
    <w:rsid w:val="00445162"/>
    <w:rsid w:val="00445371"/>
    <w:rsid w:val="0044553A"/>
    <w:rsid w:val="00445866"/>
    <w:rsid w:val="00445B14"/>
    <w:rsid w:val="00445C3C"/>
    <w:rsid w:val="00445CF7"/>
    <w:rsid w:val="00445EBA"/>
    <w:rsid w:val="00446008"/>
    <w:rsid w:val="00446189"/>
    <w:rsid w:val="0044621E"/>
    <w:rsid w:val="00446259"/>
    <w:rsid w:val="004463B6"/>
    <w:rsid w:val="0044661B"/>
    <w:rsid w:val="004466FC"/>
    <w:rsid w:val="00446751"/>
    <w:rsid w:val="0044678C"/>
    <w:rsid w:val="00446A42"/>
    <w:rsid w:val="00446F49"/>
    <w:rsid w:val="00446F83"/>
    <w:rsid w:val="0044731F"/>
    <w:rsid w:val="00447757"/>
    <w:rsid w:val="00447852"/>
    <w:rsid w:val="00447984"/>
    <w:rsid w:val="00447B81"/>
    <w:rsid w:val="00447BDF"/>
    <w:rsid w:val="00447BE3"/>
    <w:rsid w:val="00447F54"/>
    <w:rsid w:val="00450248"/>
    <w:rsid w:val="004502ED"/>
    <w:rsid w:val="004503B5"/>
    <w:rsid w:val="00450460"/>
    <w:rsid w:val="00450595"/>
    <w:rsid w:val="00450786"/>
    <w:rsid w:val="004507A4"/>
    <w:rsid w:val="00450A2E"/>
    <w:rsid w:val="00450A80"/>
    <w:rsid w:val="00450C09"/>
    <w:rsid w:val="00450DA2"/>
    <w:rsid w:val="004510E2"/>
    <w:rsid w:val="00451197"/>
    <w:rsid w:val="0045129B"/>
    <w:rsid w:val="00451661"/>
    <w:rsid w:val="00451744"/>
    <w:rsid w:val="00451873"/>
    <w:rsid w:val="00451BBE"/>
    <w:rsid w:val="00451D7E"/>
    <w:rsid w:val="00452101"/>
    <w:rsid w:val="004524DF"/>
    <w:rsid w:val="00452565"/>
    <w:rsid w:val="0045277F"/>
    <w:rsid w:val="004527CB"/>
    <w:rsid w:val="0045292C"/>
    <w:rsid w:val="00452A15"/>
    <w:rsid w:val="00452B1D"/>
    <w:rsid w:val="00452D08"/>
    <w:rsid w:val="00453232"/>
    <w:rsid w:val="0045337C"/>
    <w:rsid w:val="004534BA"/>
    <w:rsid w:val="004534CA"/>
    <w:rsid w:val="004535B9"/>
    <w:rsid w:val="0045395C"/>
    <w:rsid w:val="00453CBF"/>
    <w:rsid w:val="00453CF3"/>
    <w:rsid w:val="00453F57"/>
    <w:rsid w:val="00454011"/>
    <w:rsid w:val="00454224"/>
    <w:rsid w:val="00454441"/>
    <w:rsid w:val="004544E0"/>
    <w:rsid w:val="00454690"/>
    <w:rsid w:val="00454C74"/>
    <w:rsid w:val="00454F7F"/>
    <w:rsid w:val="004550F5"/>
    <w:rsid w:val="0045523F"/>
    <w:rsid w:val="00455275"/>
    <w:rsid w:val="00455371"/>
    <w:rsid w:val="0045548C"/>
    <w:rsid w:val="004554F8"/>
    <w:rsid w:val="00455577"/>
    <w:rsid w:val="004555A5"/>
    <w:rsid w:val="00455663"/>
    <w:rsid w:val="004560C4"/>
    <w:rsid w:val="0045621D"/>
    <w:rsid w:val="0045629E"/>
    <w:rsid w:val="004564A2"/>
    <w:rsid w:val="00456527"/>
    <w:rsid w:val="0045698D"/>
    <w:rsid w:val="00456C9B"/>
    <w:rsid w:val="00456CC5"/>
    <w:rsid w:val="00456D82"/>
    <w:rsid w:val="00456EC5"/>
    <w:rsid w:val="00456F7F"/>
    <w:rsid w:val="0045701A"/>
    <w:rsid w:val="0045718E"/>
    <w:rsid w:val="00457228"/>
    <w:rsid w:val="0045733F"/>
    <w:rsid w:val="00457401"/>
    <w:rsid w:val="00457515"/>
    <w:rsid w:val="004577CA"/>
    <w:rsid w:val="00457C4C"/>
    <w:rsid w:val="00457CB6"/>
    <w:rsid w:val="00457E94"/>
    <w:rsid w:val="00457F15"/>
    <w:rsid w:val="00460069"/>
    <w:rsid w:val="004603B9"/>
    <w:rsid w:val="00460520"/>
    <w:rsid w:val="00460661"/>
    <w:rsid w:val="00460760"/>
    <w:rsid w:val="00460830"/>
    <w:rsid w:val="00460903"/>
    <w:rsid w:val="00460A3A"/>
    <w:rsid w:val="00460A87"/>
    <w:rsid w:val="00460E28"/>
    <w:rsid w:val="0046193F"/>
    <w:rsid w:val="004619AD"/>
    <w:rsid w:val="00461C17"/>
    <w:rsid w:val="00461FEB"/>
    <w:rsid w:val="004622D4"/>
    <w:rsid w:val="004624F9"/>
    <w:rsid w:val="00462539"/>
    <w:rsid w:val="00462692"/>
    <w:rsid w:val="004626D4"/>
    <w:rsid w:val="00462848"/>
    <w:rsid w:val="00462A9E"/>
    <w:rsid w:val="00462B51"/>
    <w:rsid w:val="00462B72"/>
    <w:rsid w:val="00462C75"/>
    <w:rsid w:val="00462E97"/>
    <w:rsid w:val="00462E9A"/>
    <w:rsid w:val="00462FB5"/>
    <w:rsid w:val="00463328"/>
    <w:rsid w:val="004633B9"/>
    <w:rsid w:val="004634BE"/>
    <w:rsid w:val="004634D8"/>
    <w:rsid w:val="0046352E"/>
    <w:rsid w:val="004635FB"/>
    <w:rsid w:val="00463661"/>
    <w:rsid w:val="00463698"/>
    <w:rsid w:val="004636D7"/>
    <w:rsid w:val="00463960"/>
    <w:rsid w:val="00463B88"/>
    <w:rsid w:val="00463C16"/>
    <w:rsid w:val="00463CD4"/>
    <w:rsid w:val="00463E9B"/>
    <w:rsid w:val="00463FC7"/>
    <w:rsid w:val="0046419B"/>
    <w:rsid w:val="004641DF"/>
    <w:rsid w:val="004645D4"/>
    <w:rsid w:val="004645FB"/>
    <w:rsid w:val="00464712"/>
    <w:rsid w:val="00464882"/>
    <w:rsid w:val="00464A74"/>
    <w:rsid w:val="00464C1D"/>
    <w:rsid w:val="00464CFE"/>
    <w:rsid w:val="00464D88"/>
    <w:rsid w:val="00464DEB"/>
    <w:rsid w:val="00465204"/>
    <w:rsid w:val="00465359"/>
    <w:rsid w:val="004653AF"/>
    <w:rsid w:val="00465479"/>
    <w:rsid w:val="00465526"/>
    <w:rsid w:val="004656B9"/>
    <w:rsid w:val="00465765"/>
    <w:rsid w:val="0046582E"/>
    <w:rsid w:val="00465AB8"/>
    <w:rsid w:val="00465C5B"/>
    <w:rsid w:val="00465E73"/>
    <w:rsid w:val="0046602C"/>
    <w:rsid w:val="0046614A"/>
    <w:rsid w:val="004664FE"/>
    <w:rsid w:val="004665DF"/>
    <w:rsid w:val="0046672E"/>
    <w:rsid w:val="00466908"/>
    <w:rsid w:val="0046690B"/>
    <w:rsid w:val="00466937"/>
    <w:rsid w:val="00466983"/>
    <w:rsid w:val="00466D2B"/>
    <w:rsid w:val="00466D71"/>
    <w:rsid w:val="00466EAF"/>
    <w:rsid w:val="004670A3"/>
    <w:rsid w:val="00467681"/>
    <w:rsid w:val="00467703"/>
    <w:rsid w:val="0046771C"/>
    <w:rsid w:val="00467758"/>
    <w:rsid w:val="00467787"/>
    <w:rsid w:val="00467809"/>
    <w:rsid w:val="004678C2"/>
    <w:rsid w:val="004678F2"/>
    <w:rsid w:val="00470251"/>
    <w:rsid w:val="00470335"/>
    <w:rsid w:val="00470338"/>
    <w:rsid w:val="00470363"/>
    <w:rsid w:val="004705F2"/>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71F"/>
    <w:rsid w:val="00472AB0"/>
    <w:rsid w:val="00472B0D"/>
    <w:rsid w:val="00472E4A"/>
    <w:rsid w:val="00472E6B"/>
    <w:rsid w:val="004732B5"/>
    <w:rsid w:val="00473439"/>
    <w:rsid w:val="0047353C"/>
    <w:rsid w:val="004736E4"/>
    <w:rsid w:val="004738AA"/>
    <w:rsid w:val="00473A0B"/>
    <w:rsid w:val="00473A66"/>
    <w:rsid w:val="00473C20"/>
    <w:rsid w:val="004740EE"/>
    <w:rsid w:val="0047437A"/>
    <w:rsid w:val="004744D0"/>
    <w:rsid w:val="0047467B"/>
    <w:rsid w:val="0047467D"/>
    <w:rsid w:val="004746AF"/>
    <w:rsid w:val="0047477C"/>
    <w:rsid w:val="004747C7"/>
    <w:rsid w:val="004747FC"/>
    <w:rsid w:val="004748EB"/>
    <w:rsid w:val="0047490D"/>
    <w:rsid w:val="0047492C"/>
    <w:rsid w:val="0047494A"/>
    <w:rsid w:val="00474A7E"/>
    <w:rsid w:val="00474B6E"/>
    <w:rsid w:val="00474B7A"/>
    <w:rsid w:val="00474C4E"/>
    <w:rsid w:val="00474C76"/>
    <w:rsid w:val="00474F7D"/>
    <w:rsid w:val="0047504B"/>
    <w:rsid w:val="004750B9"/>
    <w:rsid w:val="0047513A"/>
    <w:rsid w:val="0047566F"/>
    <w:rsid w:val="0047572C"/>
    <w:rsid w:val="00475DF4"/>
    <w:rsid w:val="00475F3D"/>
    <w:rsid w:val="00475FAE"/>
    <w:rsid w:val="00476235"/>
    <w:rsid w:val="0047630F"/>
    <w:rsid w:val="00476435"/>
    <w:rsid w:val="004766CD"/>
    <w:rsid w:val="004767F0"/>
    <w:rsid w:val="00476996"/>
    <w:rsid w:val="00476CD3"/>
    <w:rsid w:val="00476EFB"/>
    <w:rsid w:val="00477067"/>
    <w:rsid w:val="004770A4"/>
    <w:rsid w:val="004772E4"/>
    <w:rsid w:val="00477514"/>
    <w:rsid w:val="00477540"/>
    <w:rsid w:val="00477556"/>
    <w:rsid w:val="00477701"/>
    <w:rsid w:val="00477743"/>
    <w:rsid w:val="0047792A"/>
    <w:rsid w:val="00477AED"/>
    <w:rsid w:val="00477CFA"/>
    <w:rsid w:val="00477ED5"/>
    <w:rsid w:val="00480062"/>
    <w:rsid w:val="00480200"/>
    <w:rsid w:val="0048076C"/>
    <w:rsid w:val="004807EF"/>
    <w:rsid w:val="0048087E"/>
    <w:rsid w:val="004808B0"/>
    <w:rsid w:val="00480A2E"/>
    <w:rsid w:val="00480BD7"/>
    <w:rsid w:val="00480C27"/>
    <w:rsid w:val="00480D01"/>
    <w:rsid w:val="00481081"/>
    <w:rsid w:val="004816D0"/>
    <w:rsid w:val="00481966"/>
    <w:rsid w:val="004819D1"/>
    <w:rsid w:val="00481BEB"/>
    <w:rsid w:val="00481D0A"/>
    <w:rsid w:val="00481DAD"/>
    <w:rsid w:val="00481EAD"/>
    <w:rsid w:val="004821E1"/>
    <w:rsid w:val="0048229E"/>
    <w:rsid w:val="004829A6"/>
    <w:rsid w:val="004829F2"/>
    <w:rsid w:val="00482A17"/>
    <w:rsid w:val="00482B52"/>
    <w:rsid w:val="00482C97"/>
    <w:rsid w:val="00482DA6"/>
    <w:rsid w:val="00482E6D"/>
    <w:rsid w:val="00482EB9"/>
    <w:rsid w:val="00482FCD"/>
    <w:rsid w:val="004831E3"/>
    <w:rsid w:val="004832FA"/>
    <w:rsid w:val="00483352"/>
    <w:rsid w:val="00483461"/>
    <w:rsid w:val="0048350C"/>
    <w:rsid w:val="0048374E"/>
    <w:rsid w:val="004839E5"/>
    <w:rsid w:val="00483B60"/>
    <w:rsid w:val="00483BD5"/>
    <w:rsid w:val="004840D0"/>
    <w:rsid w:val="0048462C"/>
    <w:rsid w:val="0048464D"/>
    <w:rsid w:val="0048487C"/>
    <w:rsid w:val="00484896"/>
    <w:rsid w:val="004848D5"/>
    <w:rsid w:val="004849D3"/>
    <w:rsid w:val="00484A1F"/>
    <w:rsid w:val="00484A2F"/>
    <w:rsid w:val="00484A79"/>
    <w:rsid w:val="00484C60"/>
    <w:rsid w:val="00484D69"/>
    <w:rsid w:val="00484EFB"/>
    <w:rsid w:val="00485040"/>
    <w:rsid w:val="0048553E"/>
    <w:rsid w:val="0048574F"/>
    <w:rsid w:val="0048584B"/>
    <w:rsid w:val="004858A7"/>
    <w:rsid w:val="00485BCA"/>
    <w:rsid w:val="00485D9B"/>
    <w:rsid w:val="00486140"/>
    <w:rsid w:val="0048614D"/>
    <w:rsid w:val="00486195"/>
    <w:rsid w:val="004861CF"/>
    <w:rsid w:val="00486437"/>
    <w:rsid w:val="0048656E"/>
    <w:rsid w:val="00486894"/>
    <w:rsid w:val="004868AD"/>
    <w:rsid w:val="00486A12"/>
    <w:rsid w:val="00486B0C"/>
    <w:rsid w:val="00486BE3"/>
    <w:rsid w:val="00486C0E"/>
    <w:rsid w:val="00486DBE"/>
    <w:rsid w:val="004870F8"/>
    <w:rsid w:val="004871F9"/>
    <w:rsid w:val="004873A1"/>
    <w:rsid w:val="004876EE"/>
    <w:rsid w:val="004877BF"/>
    <w:rsid w:val="00487827"/>
    <w:rsid w:val="00487D31"/>
    <w:rsid w:val="00487EB4"/>
    <w:rsid w:val="004900CE"/>
    <w:rsid w:val="004900F1"/>
    <w:rsid w:val="004907E1"/>
    <w:rsid w:val="00490846"/>
    <w:rsid w:val="00490FC3"/>
    <w:rsid w:val="004918A8"/>
    <w:rsid w:val="00491C8E"/>
    <w:rsid w:val="00491DB4"/>
    <w:rsid w:val="00491E87"/>
    <w:rsid w:val="00491F40"/>
    <w:rsid w:val="004920E9"/>
    <w:rsid w:val="0049217C"/>
    <w:rsid w:val="0049219F"/>
    <w:rsid w:val="0049223D"/>
    <w:rsid w:val="004922D4"/>
    <w:rsid w:val="00492441"/>
    <w:rsid w:val="0049248E"/>
    <w:rsid w:val="00492751"/>
    <w:rsid w:val="00492A27"/>
    <w:rsid w:val="00492BBF"/>
    <w:rsid w:val="00492CE9"/>
    <w:rsid w:val="00492F7D"/>
    <w:rsid w:val="00493012"/>
    <w:rsid w:val="00493018"/>
    <w:rsid w:val="004934A8"/>
    <w:rsid w:val="0049355E"/>
    <w:rsid w:val="00493CA6"/>
    <w:rsid w:val="00493CDD"/>
    <w:rsid w:val="00493E8E"/>
    <w:rsid w:val="00493F78"/>
    <w:rsid w:val="0049415A"/>
    <w:rsid w:val="004944A3"/>
    <w:rsid w:val="004944D1"/>
    <w:rsid w:val="0049497E"/>
    <w:rsid w:val="00494BD1"/>
    <w:rsid w:val="00494DF5"/>
    <w:rsid w:val="00494EAE"/>
    <w:rsid w:val="00494F05"/>
    <w:rsid w:val="0049516B"/>
    <w:rsid w:val="00495404"/>
    <w:rsid w:val="00495435"/>
    <w:rsid w:val="0049546B"/>
    <w:rsid w:val="0049546F"/>
    <w:rsid w:val="0049583D"/>
    <w:rsid w:val="00495E96"/>
    <w:rsid w:val="00495EAA"/>
    <w:rsid w:val="00495FA4"/>
    <w:rsid w:val="00496018"/>
    <w:rsid w:val="00496443"/>
    <w:rsid w:val="00496813"/>
    <w:rsid w:val="00496901"/>
    <w:rsid w:val="00496AAE"/>
    <w:rsid w:val="0049735E"/>
    <w:rsid w:val="0049748F"/>
    <w:rsid w:val="004976B2"/>
    <w:rsid w:val="00497708"/>
    <w:rsid w:val="00497C05"/>
    <w:rsid w:val="00497F0B"/>
    <w:rsid w:val="00497FD0"/>
    <w:rsid w:val="004A031B"/>
    <w:rsid w:val="004A0519"/>
    <w:rsid w:val="004A0836"/>
    <w:rsid w:val="004A0A09"/>
    <w:rsid w:val="004A0A4E"/>
    <w:rsid w:val="004A0A86"/>
    <w:rsid w:val="004A0C00"/>
    <w:rsid w:val="004A0F72"/>
    <w:rsid w:val="004A1392"/>
    <w:rsid w:val="004A142E"/>
    <w:rsid w:val="004A1607"/>
    <w:rsid w:val="004A1609"/>
    <w:rsid w:val="004A1637"/>
    <w:rsid w:val="004A18B4"/>
    <w:rsid w:val="004A18BC"/>
    <w:rsid w:val="004A18E4"/>
    <w:rsid w:val="004A19F1"/>
    <w:rsid w:val="004A1AA3"/>
    <w:rsid w:val="004A1B5D"/>
    <w:rsid w:val="004A1BE5"/>
    <w:rsid w:val="004A1D8F"/>
    <w:rsid w:val="004A1F71"/>
    <w:rsid w:val="004A1FBC"/>
    <w:rsid w:val="004A2100"/>
    <w:rsid w:val="004A2254"/>
    <w:rsid w:val="004A2546"/>
    <w:rsid w:val="004A2671"/>
    <w:rsid w:val="004A27F6"/>
    <w:rsid w:val="004A28E7"/>
    <w:rsid w:val="004A2C6A"/>
    <w:rsid w:val="004A2CB6"/>
    <w:rsid w:val="004A2CCF"/>
    <w:rsid w:val="004A2E7E"/>
    <w:rsid w:val="004A3036"/>
    <w:rsid w:val="004A30B1"/>
    <w:rsid w:val="004A30EF"/>
    <w:rsid w:val="004A3213"/>
    <w:rsid w:val="004A321F"/>
    <w:rsid w:val="004A3338"/>
    <w:rsid w:val="004A3435"/>
    <w:rsid w:val="004A363D"/>
    <w:rsid w:val="004A365B"/>
    <w:rsid w:val="004A3A41"/>
    <w:rsid w:val="004A3A6C"/>
    <w:rsid w:val="004A3A84"/>
    <w:rsid w:val="004A3C47"/>
    <w:rsid w:val="004A3F1D"/>
    <w:rsid w:val="004A406E"/>
    <w:rsid w:val="004A40CB"/>
    <w:rsid w:val="004A4139"/>
    <w:rsid w:val="004A423B"/>
    <w:rsid w:val="004A48A7"/>
    <w:rsid w:val="004A4A20"/>
    <w:rsid w:val="004A4A74"/>
    <w:rsid w:val="004A4AD2"/>
    <w:rsid w:val="004A4E63"/>
    <w:rsid w:val="004A4FCB"/>
    <w:rsid w:val="004A4FD8"/>
    <w:rsid w:val="004A506E"/>
    <w:rsid w:val="004A518D"/>
    <w:rsid w:val="004A51DE"/>
    <w:rsid w:val="004A5241"/>
    <w:rsid w:val="004A5364"/>
    <w:rsid w:val="004A577B"/>
    <w:rsid w:val="004A58C1"/>
    <w:rsid w:val="004A595D"/>
    <w:rsid w:val="004A5B93"/>
    <w:rsid w:val="004A5E7E"/>
    <w:rsid w:val="004A5F55"/>
    <w:rsid w:val="004A6517"/>
    <w:rsid w:val="004A65B0"/>
    <w:rsid w:val="004A6889"/>
    <w:rsid w:val="004A6C17"/>
    <w:rsid w:val="004A6D93"/>
    <w:rsid w:val="004A6D98"/>
    <w:rsid w:val="004A6D9C"/>
    <w:rsid w:val="004A6EE8"/>
    <w:rsid w:val="004A6F65"/>
    <w:rsid w:val="004A6FE4"/>
    <w:rsid w:val="004A7517"/>
    <w:rsid w:val="004A76A8"/>
    <w:rsid w:val="004A79B9"/>
    <w:rsid w:val="004A7AE9"/>
    <w:rsid w:val="004A7B4B"/>
    <w:rsid w:val="004A7C84"/>
    <w:rsid w:val="004A7DC7"/>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1CF"/>
    <w:rsid w:val="004B1326"/>
    <w:rsid w:val="004B145F"/>
    <w:rsid w:val="004B1547"/>
    <w:rsid w:val="004B1640"/>
    <w:rsid w:val="004B1885"/>
    <w:rsid w:val="004B19B1"/>
    <w:rsid w:val="004B1FF0"/>
    <w:rsid w:val="004B220B"/>
    <w:rsid w:val="004B2215"/>
    <w:rsid w:val="004B2291"/>
    <w:rsid w:val="004B22F8"/>
    <w:rsid w:val="004B2375"/>
    <w:rsid w:val="004B244D"/>
    <w:rsid w:val="004B282C"/>
    <w:rsid w:val="004B289F"/>
    <w:rsid w:val="004B28EC"/>
    <w:rsid w:val="004B2904"/>
    <w:rsid w:val="004B2B4E"/>
    <w:rsid w:val="004B2BBF"/>
    <w:rsid w:val="004B2E02"/>
    <w:rsid w:val="004B328B"/>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3FE"/>
    <w:rsid w:val="004B544A"/>
    <w:rsid w:val="004B54D1"/>
    <w:rsid w:val="004B58D9"/>
    <w:rsid w:val="004B596E"/>
    <w:rsid w:val="004B5A7C"/>
    <w:rsid w:val="004B5A91"/>
    <w:rsid w:val="004B5BE6"/>
    <w:rsid w:val="004B6086"/>
    <w:rsid w:val="004B61E3"/>
    <w:rsid w:val="004B6270"/>
    <w:rsid w:val="004B65D6"/>
    <w:rsid w:val="004B66EB"/>
    <w:rsid w:val="004B6CA9"/>
    <w:rsid w:val="004B6CBE"/>
    <w:rsid w:val="004B6EBF"/>
    <w:rsid w:val="004B6EF6"/>
    <w:rsid w:val="004B6F72"/>
    <w:rsid w:val="004B7055"/>
    <w:rsid w:val="004B714B"/>
    <w:rsid w:val="004B7291"/>
    <w:rsid w:val="004B72BD"/>
    <w:rsid w:val="004B7558"/>
    <w:rsid w:val="004B7CE8"/>
    <w:rsid w:val="004B7DB6"/>
    <w:rsid w:val="004B7E00"/>
    <w:rsid w:val="004B7F76"/>
    <w:rsid w:val="004B7FF1"/>
    <w:rsid w:val="004C0083"/>
    <w:rsid w:val="004C0112"/>
    <w:rsid w:val="004C0127"/>
    <w:rsid w:val="004C0198"/>
    <w:rsid w:val="004C0430"/>
    <w:rsid w:val="004C052A"/>
    <w:rsid w:val="004C08C2"/>
    <w:rsid w:val="004C091B"/>
    <w:rsid w:val="004C0C23"/>
    <w:rsid w:val="004C0C69"/>
    <w:rsid w:val="004C0CC7"/>
    <w:rsid w:val="004C0E8D"/>
    <w:rsid w:val="004C0FE3"/>
    <w:rsid w:val="004C101D"/>
    <w:rsid w:val="004C11D3"/>
    <w:rsid w:val="004C13E2"/>
    <w:rsid w:val="004C1472"/>
    <w:rsid w:val="004C19B9"/>
    <w:rsid w:val="004C1C1F"/>
    <w:rsid w:val="004C1C2E"/>
    <w:rsid w:val="004C1C8D"/>
    <w:rsid w:val="004C20D3"/>
    <w:rsid w:val="004C243A"/>
    <w:rsid w:val="004C26B9"/>
    <w:rsid w:val="004C26EB"/>
    <w:rsid w:val="004C2702"/>
    <w:rsid w:val="004C281D"/>
    <w:rsid w:val="004C28D6"/>
    <w:rsid w:val="004C2A65"/>
    <w:rsid w:val="004C361F"/>
    <w:rsid w:val="004C3AB1"/>
    <w:rsid w:val="004C3AC5"/>
    <w:rsid w:val="004C40FA"/>
    <w:rsid w:val="004C41A1"/>
    <w:rsid w:val="004C4369"/>
    <w:rsid w:val="004C45A4"/>
    <w:rsid w:val="004C4616"/>
    <w:rsid w:val="004C4795"/>
    <w:rsid w:val="004C47BA"/>
    <w:rsid w:val="004C48AE"/>
    <w:rsid w:val="004C49B7"/>
    <w:rsid w:val="004C4C98"/>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7A8"/>
    <w:rsid w:val="004C69B1"/>
    <w:rsid w:val="004C6A03"/>
    <w:rsid w:val="004C6EBE"/>
    <w:rsid w:val="004C7002"/>
    <w:rsid w:val="004C7508"/>
    <w:rsid w:val="004C7556"/>
    <w:rsid w:val="004C793C"/>
    <w:rsid w:val="004C79DF"/>
    <w:rsid w:val="004C7C38"/>
    <w:rsid w:val="004D0003"/>
    <w:rsid w:val="004D02A9"/>
    <w:rsid w:val="004D03BC"/>
    <w:rsid w:val="004D04D2"/>
    <w:rsid w:val="004D07DE"/>
    <w:rsid w:val="004D0929"/>
    <w:rsid w:val="004D0EEB"/>
    <w:rsid w:val="004D1024"/>
    <w:rsid w:val="004D110E"/>
    <w:rsid w:val="004D14B2"/>
    <w:rsid w:val="004D15C9"/>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5FA"/>
    <w:rsid w:val="004D260C"/>
    <w:rsid w:val="004D2854"/>
    <w:rsid w:val="004D29FD"/>
    <w:rsid w:val="004D2A92"/>
    <w:rsid w:val="004D3197"/>
    <w:rsid w:val="004D3362"/>
    <w:rsid w:val="004D3429"/>
    <w:rsid w:val="004D342B"/>
    <w:rsid w:val="004D34C9"/>
    <w:rsid w:val="004D34D0"/>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9C7"/>
    <w:rsid w:val="004D5B68"/>
    <w:rsid w:val="004D5F10"/>
    <w:rsid w:val="004D6136"/>
    <w:rsid w:val="004D613B"/>
    <w:rsid w:val="004D61C8"/>
    <w:rsid w:val="004D63AF"/>
    <w:rsid w:val="004D6898"/>
    <w:rsid w:val="004D6A9F"/>
    <w:rsid w:val="004D7219"/>
    <w:rsid w:val="004D764C"/>
    <w:rsid w:val="004D766B"/>
    <w:rsid w:val="004D7898"/>
    <w:rsid w:val="004D79B1"/>
    <w:rsid w:val="004D7AD9"/>
    <w:rsid w:val="004D7DE6"/>
    <w:rsid w:val="004D7F6A"/>
    <w:rsid w:val="004E016C"/>
    <w:rsid w:val="004E060B"/>
    <w:rsid w:val="004E0646"/>
    <w:rsid w:val="004E0701"/>
    <w:rsid w:val="004E078F"/>
    <w:rsid w:val="004E0995"/>
    <w:rsid w:val="004E0BE8"/>
    <w:rsid w:val="004E0DDD"/>
    <w:rsid w:val="004E0F89"/>
    <w:rsid w:val="004E1177"/>
    <w:rsid w:val="004E117F"/>
    <w:rsid w:val="004E118A"/>
    <w:rsid w:val="004E1695"/>
    <w:rsid w:val="004E18F7"/>
    <w:rsid w:val="004E1D5B"/>
    <w:rsid w:val="004E1E19"/>
    <w:rsid w:val="004E1E84"/>
    <w:rsid w:val="004E1E8B"/>
    <w:rsid w:val="004E21C4"/>
    <w:rsid w:val="004E22F5"/>
    <w:rsid w:val="004E2381"/>
    <w:rsid w:val="004E23D2"/>
    <w:rsid w:val="004E2635"/>
    <w:rsid w:val="004E2999"/>
    <w:rsid w:val="004E2C42"/>
    <w:rsid w:val="004E2D10"/>
    <w:rsid w:val="004E2D7E"/>
    <w:rsid w:val="004E2E67"/>
    <w:rsid w:val="004E2F65"/>
    <w:rsid w:val="004E3102"/>
    <w:rsid w:val="004E317C"/>
    <w:rsid w:val="004E325D"/>
    <w:rsid w:val="004E3281"/>
    <w:rsid w:val="004E3333"/>
    <w:rsid w:val="004E36F1"/>
    <w:rsid w:val="004E3BC8"/>
    <w:rsid w:val="004E3FFF"/>
    <w:rsid w:val="004E4008"/>
    <w:rsid w:val="004E4174"/>
    <w:rsid w:val="004E41CD"/>
    <w:rsid w:val="004E4213"/>
    <w:rsid w:val="004E4295"/>
    <w:rsid w:val="004E4535"/>
    <w:rsid w:val="004E4576"/>
    <w:rsid w:val="004E4662"/>
    <w:rsid w:val="004E4815"/>
    <w:rsid w:val="004E4836"/>
    <w:rsid w:val="004E48C0"/>
    <w:rsid w:val="004E4A40"/>
    <w:rsid w:val="004E4DC7"/>
    <w:rsid w:val="004E4E39"/>
    <w:rsid w:val="004E4E8F"/>
    <w:rsid w:val="004E512B"/>
    <w:rsid w:val="004E517A"/>
    <w:rsid w:val="004E5255"/>
    <w:rsid w:val="004E53F7"/>
    <w:rsid w:val="004E55A3"/>
    <w:rsid w:val="004E5873"/>
    <w:rsid w:val="004E5A00"/>
    <w:rsid w:val="004E5A1D"/>
    <w:rsid w:val="004E5A7D"/>
    <w:rsid w:val="004E600E"/>
    <w:rsid w:val="004E627D"/>
    <w:rsid w:val="004E6682"/>
    <w:rsid w:val="004E66F4"/>
    <w:rsid w:val="004E676E"/>
    <w:rsid w:val="004E68BA"/>
    <w:rsid w:val="004E691F"/>
    <w:rsid w:val="004E69F2"/>
    <w:rsid w:val="004E6B15"/>
    <w:rsid w:val="004E6F9C"/>
    <w:rsid w:val="004E7628"/>
    <w:rsid w:val="004E7780"/>
    <w:rsid w:val="004E78E2"/>
    <w:rsid w:val="004E7ADA"/>
    <w:rsid w:val="004E7AF3"/>
    <w:rsid w:val="004E7E04"/>
    <w:rsid w:val="004F0488"/>
    <w:rsid w:val="004F056C"/>
    <w:rsid w:val="004F05CC"/>
    <w:rsid w:val="004F0811"/>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7E"/>
    <w:rsid w:val="004F208A"/>
    <w:rsid w:val="004F21A8"/>
    <w:rsid w:val="004F22EE"/>
    <w:rsid w:val="004F22F5"/>
    <w:rsid w:val="004F251D"/>
    <w:rsid w:val="004F295D"/>
    <w:rsid w:val="004F299F"/>
    <w:rsid w:val="004F29ED"/>
    <w:rsid w:val="004F2B6E"/>
    <w:rsid w:val="004F2FE7"/>
    <w:rsid w:val="004F3206"/>
    <w:rsid w:val="004F35F9"/>
    <w:rsid w:val="004F3647"/>
    <w:rsid w:val="004F38B0"/>
    <w:rsid w:val="004F3907"/>
    <w:rsid w:val="004F3AA7"/>
    <w:rsid w:val="004F3AE0"/>
    <w:rsid w:val="004F3F35"/>
    <w:rsid w:val="004F3F81"/>
    <w:rsid w:val="004F3FC7"/>
    <w:rsid w:val="004F43B0"/>
    <w:rsid w:val="004F44BF"/>
    <w:rsid w:val="004F478C"/>
    <w:rsid w:val="004F47B4"/>
    <w:rsid w:val="004F4995"/>
    <w:rsid w:val="004F4999"/>
    <w:rsid w:val="004F4BF1"/>
    <w:rsid w:val="004F4C13"/>
    <w:rsid w:val="004F4D0F"/>
    <w:rsid w:val="004F504E"/>
    <w:rsid w:val="004F50ED"/>
    <w:rsid w:val="004F51FE"/>
    <w:rsid w:val="004F53AC"/>
    <w:rsid w:val="004F5A38"/>
    <w:rsid w:val="004F5B5D"/>
    <w:rsid w:val="004F5E90"/>
    <w:rsid w:val="004F6039"/>
    <w:rsid w:val="004F60F5"/>
    <w:rsid w:val="004F6327"/>
    <w:rsid w:val="004F6732"/>
    <w:rsid w:val="004F6CEE"/>
    <w:rsid w:val="004F6D13"/>
    <w:rsid w:val="004F6DC4"/>
    <w:rsid w:val="004F6F3D"/>
    <w:rsid w:val="004F6FFF"/>
    <w:rsid w:val="004F7190"/>
    <w:rsid w:val="004F731B"/>
    <w:rsid w:val="004F7395"/>
    <w:rsid w:val="004F79ED"/>
    <w:rsid w:val="004F7AF3"/>
    <w:rsid w:val="004F7BD9"/>
    <w:rsid w:val="004F7D7F"/>
    <w:rsid w:val="004F7DC2"/>
    <w:rsid w:val="00500064"/>
    <w:rsid w:val="0050016A"/>
    <w:rsid w:val="005003B7"/>
    <w:rsid w:val="0050043E"/>
    <w:rsid w:val="00500593"/>
    <w:rsid w:val="005006DE"/>
    <w:rsid w:val="00500751"/>
    <w:rsid w:val="00500852"/>
    <w:rsid w:val="00500CC6"/>
    <w:rsid w:val="00500D40"/>
    <w:rsid w:val="00500DF3"/>
    <w:rsid w:val="00500ED9"/>
    <w:rsid w:val="00501008"/>
    <w:rsid w:val="00501250"/>
    <w:rsid w:val="00501AA3"/>
    <w:rsid w:val="00501C1D"/>
    <w:rsid w:val="00501F97"/>
    <w:rsid w:val="00502005"/>
    <w:rsid w:val="00502133"/>
    <w:rsid w:val="005022AA"/>
    <w:rsid w:val="00502A04"/>
    <w:rsid w:val="00502A29"/>
    <w:rsid w:val="00502B39"/>
    <w:rsid w:val="00502D3C"/>
    <w:rsid w:val="00502E5A"/>
    <w:rsid w:val="005030A0"/>
    <w:rsid w:val="005034C3"/>
    <w:rsid w:val="0050359C"/>
    <w:rsid w:val="00503606"/>
    <w:rsid w:val="0050367F"/>
    <w:rsid w:val="00503B6D"/>
    <w:rsid w:val="00503CA6"/>
    <w:rsid w:val="00503D55"/>
    <w:rsid w:val="00503D88"/>
    <w:rsid w:val="00503E95"/>
    <w:rsid w:val="0050411E"/>
    <w:rsid w:val="00504549"/>
    <w:rsid w:val="00504704"/>
    <w:rsid w:val="005048B5"/>
    <w:rsid w:val="00504BD0"/>
    <w:rsid w:val="00504E59"/>
    <w:rsid w:val="00504F81"/>
    <w:rsid w:val="0050567A"/>
    <w:rsid w:val="0050589C"/>
    <w:rsid w:val="00505A35"/>
    <w:rsid w:val="00505B38"/>
    <w:rsid w:val="00505B5F"/>
    <w:rsid w:val="00506044"/>
    <w:rsid w:val="005065DF"/>
    <w:rsid w:val="0050661E"/>
    <w:rsid w:val="005068D2"/>
    <w:rsid w:val="00506D5A"/>
    <w:rsid w:val="00506EBF"/>
    <w:rsid w:val="00506F08"/>
    <w:rsid w:val="00506F61"/>
    <w:rsid w:val="00507135"/>
    <w:rsid w:val="0050735D"/>
    <w:rsid w:val="00507439"/>
    <w:rsid w:val="005078E0"/>
    <w:rsid w:val="00507C82"/>
    <w:rsid w:val="00507CAC"/>
    <w:rsid w:val="005103D3"/>
    <w:rsid w:val="00510408"/>
    <w:rsid w:val="00510682"/>
    <w:rsid w:val="00510704"/>
    <w:rsid w:val="005107F7"/>
    <w:rsid w:val="00510888"/>
    <w:rsid w:val="00510AD9"/>
    <w:rsid w:val="005111D0"/>
    <w:rsid w:val="005112E3"/>
    <w:rsid w:val="00511386"/>
    <w:rsid w:val="005113E0"/>
    <w:rsid w:val="005119F3"/>
    <w:rsid w:val="00511A4C"/>
    <w:rsid w:val="00511C5D"/>
    <w:rsid w:val="00511D7B"/>
    <w:rsid w:val="00511F1D"/>
    <w:rsid w:val="00512040"/>
    <w:rsid w:val="00512489"/>
    <w:rsid w:val="005124C2"/>
    <w:rsid w:val="005125B9"/>
    <w:rsid w:val="0051281B"/>
    <w:rsid w:val="0051294D"/>
    <w:rsid w:val="00512BC1"/>
    <w:rsid w:val="0051320A"/>
    <w:rsid w:val="00513230"/>
    <w:rsid w:val="005132BA"/>
    <w:rsid w:val="005132CB"/>
    <w:rsid w:val="005135F0"/>
    <w:rsid w:val="0051369C"/>
    <w:rsid w:val="005137CB"/>
    <w:rsid w:val="005138FF"/>
    <w:rsid w:val="00513ACE"/>
    <w:rsid w:val="00513B64"/>
    <w:rsid w:val="00513B95"/>
    <w:rsid w:val="00513E81"/>
    <w:rsid w:val="00513F0E"/>
    <w:rsid w:val="00514255"/>
    <w:rsid w:val="005143F1"/>
    <w:rsid w:val="00514638"/>
    <w:rsid w:val="0051472C"/>
    <w:rsid w:val="0051496F"/>
    <w:rsid w:val="005149AE"/>
    <w:rsid w:val="00514A64"/>
    <w:rsid w:val="00514AAA"/>
    <w:rsid w:val="00514B3E"/>
    <w:rsid w:val="00514DF5"/>
    <w:rsid w:val="00515087"/>
    <w:rsid w:val="005150C1"/>
    <w:rsid w:val="00515243"/>
    <w:rsid w:val="0051538E"/>
    <w:rsid w:val="005157E8"/>
    <w:rsid w:val="005159AF"/>
    <w:rsid w:val="00515AE7"/>
    <w:rsid w:val="00515E56"/>
    <w:rsid w:val="00515F54"/>
    <w:rsid w:val="00516526"/>
    <w:rsid w:val="00516588"/>
    <w:rsid w:val="00516682"/>
    <w:rsid w:val="0051675E"/>
    <w:rsid w:val="00516810"/>
    <w:rsid w:val="00516977"/>
    <w:rsid w:val="00516A6C"/>
    <w:rsid w:val="00516B5E"/>
    <w:rsid w:val="00516BD2"/>
    <w:rsid w:val="00516D4D"/>
    <w:rsid w:val="00517015"/>
    <w:rsid w:val="00517081"/>
    <w:rsid w:val="00517184"/>
    <w:rsid w:val="005171D3"/>
    <w:rsid w:val="00517477"/>
    <w:rsid w:val="00517611"/>
    <w:rsid w:val="00517A0F"/>
    <w:rsid w:val="00517A9A"/>
    <w:rsid w:val="00517BB1"/>
    <w:rsid w:val="00517C4A"/>
    <w:rsid w:val="00517E4D"/>
    <w:rsid w:val="005201FD"/>
    <w:rsid w:val="005204E4"/>
    <w:rsid w:val="0052075B"/>
    <w:rsid w:val="00520D0F"/>
    <w:rsid w:val="00520D54"/>
    <w:rsid w:val="00520F9B"/>
    <w:rsid w:val="005212F6"/>
    <w:rsid w:val="00521BC4"/>
    <w:rsid w:val="00521C6B"/>
    <w:rsid w:val="00521DD2"/>
    <w:rsid w:val="00521DFD"/>
    <w:rsid w:val="00522367"/>
    <w:rsid w:val="005223CE"/>
    <w:rsid w:val="005225ED"/>
    <w:rsid w:val="00522607"/>
    <w:rsid w:val="00522B4A"/>
    <w:rsid w:val="00522C79"/>
    <w:rsid w:val="00522E47"/>
    <w:rsid w:val="00523001"/>
    <w:rsid w:val="0052305F"/>
    <w:rsid w:val="005234A6"/>
    <w:rsid w:val="005235FF"/>
    <w:rsid w:val="00523708"/>
    <w:rsid w:val="00523840"/>
    <w:rsid w:val="0052395E"/>
    <w:rsid w:val="00523B19"/>
    <w:rsid w:val="00523D57"/>
    <w:rsid w:val="005247DB"/>
    <w:rsid w:val="0052498B"/>
    <w:rsid w:val="00524ED5"/>
    <w:rsid w:val="00525A2D"/>
    <w:rsid w:val="00525C0D"/>
    <w:rsid w:val="00525C72"/>
    <w:rsid w:val="00525E19"/>
    <w:rsid w:val="00525FBE"/>
    <w:rsid w:val="00526193"/>
    <w:rsid w:val="005261C4"/>
    <w:rsid w:val="00526375"/>
    <w:rsid w:val="00526434"/>
    <w:rsid w:val="00526662"/>
    <w:rsid w:val="0052681D"/>
    <w:rsid w:val="00526B16"/>
    <w:rsid w:val="00526F19"/>
    <w:rsid w:val="0052702B"/>
    <w:rsid w:val="00527047"/>
    <w:rsid w:val="005270CC"/>
    <w:rsid w:val="0052713E"/>
    <w:rsid w:val="00527225"/>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98F"/>
    <w:rsid w:val="00530C71"/>
    <w:rsid w:val="00530EB4"/>
    <w:rsid w:val="00530F67"/>
    <w:rsid w:val="00530FAF"/>
    <w:rsid w:val="00531395"/>
    <w:rsid w:val="0053142B"/>
    <w:rsid w:val="005314F7"/>
    <w:rsid w:val="00531515"/>
    <w:rsid w:val="005316DD"/>
    <w:rsid w:val="005317A4"/>
    <w:rsid w:val="0053185F"/>
    <w:rsid w:val="00531997"/>
    <w:rsid w:val="0053213C"/>
    <w:rsid w:val="00532148"/>
    <w:rsid w:val="0053225B"/>
    <w:rsid w:val="005325C2"/>
    <w:rsid w:val="0053268F"/>
    <w:rsid w:val="00532C93"/>
    <w:rsid w:val="00532D2B"/>
    <w:rsid w:val="00532D6E"/>
    <w:rsid w:val="00532DA5"/>
    <w:rsid w:val="0053312D"/>
    <w:rsid w:val="00533367"/>
    <w:rsid w:val="0053357E"/>
    <w:rsid w:val="005341AF"/>
    <w:rsid w:val="005341B3"/>
    <w:rsid w:val="00534270"/>
    <w:rsid w:val="00534285"/>
    <w:rsid w:val="00534471"/>
    <w:rsid w:val="0053473E"/>
    <w:rsid w:val="00534755"/>
    <w:rsid w:val="00534ED5"/>
    <w:rsid w:val="0053527B"/>
    <w:rsid w:val="00535303"/>
    <w:rsid w:val="00535439"/>
    <w:rsid w:val="005354BF"/>
    <w:rsid w:val="00535556"/>
    <w:rsid w:val="005355AD"/>
    <w:rsid w:val="00535622"/>
    <w:rsid w:val="00535A75"/>
    <w:rsid w:val="00535FCF"/>
    <w:rsid w:val="005360D2"/>
    <w:rsid w:val="005361B1"/>
    <w:rsid w:val="00536559"/>
    <w:rsid w:val="005367B2"/>
    <w:rsid w:val="0053693F"/>
    <w:rsid w:val="005369E0"/>
    <w:rsid w:val="005369E6"/>
    <w:rsid w:val="00536A1C"/>
    <w:rsid w:val="00536A53"/>
    <w:rsid w:val="00536ADD"/>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AF0"/>
    <w:rsid w:val="00541C02"/>
    <w:rsid w:val="00541C28"/>
    <w:rsid w:val="005421D8"/>
    <w:rsid w:val="00542204"/>
    <w:rsid w:val="0054220A"/>
    <w:rsid w:val="005422D8"/>
    <w:rsid w:val="00542317"/>
    <w:rsid w:val="00542630"/>
    <w:rsid w:val="005426DA"/>
    <w:rsid w:val="00542CA1"/>
    <w:rsid w:val="005430F6"/>
    <w:rsid w:val="00543131"/>
    <w:rsid w:val="005432F5"/>
    <w:rsid w:val="00543329"/>
    <w:rsid w:val="0054337C"/>
    <w:rsid w:val="00543628"/>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7B8"/>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16F"/>
    <w:rsid w:val="00546290"/>
    <w:rsid w:val="005462BB"/>
    <w:rsid w:val="00546469"/>
    <w:rsid w:val="005464EF"/>
    <w:rsid w:val="0054653A"/>
    <w:rsid w:val="00546911"/>
    <w:rsid w:val="00546F86"/>
    <w:rsid w:val="00547233"/>
    <w:rsid w:val="0054744D"/>
    <w:rsid w:val="00547C74"/>
    <w:rsid w:val="00547E9F"/>
    <w:rsid w:val="005501C1"/>
    <w:rsid w:val="00550299"/>
    <w:rsid w:val="005502EF"/>
    <w:rsid w:val="005505F1"/>
    <w:rsid w:val="005508DF"/>
    <w:rsid w:val="00551091"/>
    <w:rsid w:val="005511FD"/>
    <w:rsid w:val="00551474"/>
    <w:rsid w:val="00551546"/>
    <w:rsid w:val="005515EB"/>
    <w:rsid w:val="00551633"/>
    <w:rsid w:val="0055167C"/>
    <w:rsid w:val="00551720"/>
    <w:rsid w:val="00551840"/>
    <w:rsid w:val="005519E7"/>
    <w:rsid w:val="00551A79"/>
    <w:rsid w:val="00551BFB"/>
    <w:rsid w:val="00551CBC"/>
    <w:rsid w:val="00551D26"/>
    <w:rsid w:val="00551EA6"/>
    <w:rsid w:val="00551EB4"/>
    <w:rsid w:val="00551FA4"/>
    <w:rsid w:val="0055202D"/>
    <w:rsid w:val="005520AC"/>
    <w:rsid w:val="005522AD"/>
    <w:rsid w:val="005522B9"/>
    <w:rsid w:val="00552592"/>
    <w:rsid w:val="005525C6"/>
    <w:rsid w:val="0055285A"/>
    <w:rsid w:val="005528A7"/>
    <w:rsid w:val="00552A46"/>
    <w:rsid w:val="00552B12"/>
    <w:rsid w:val="00552CD3"/>
    <w:rsid w:val="00552DA5"/>
    <w:rsid w:val="00552E7B"/>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0CB"/>
    <w:rsid w:val="00554173"/>
    <w:rsid w:val="005541AF"/>
    <w:rsid w:val="0055450C"/>
    <w:rsid w:val="00554651"/>
    <w:rsid w:val="00554679"/>
    <w:rsid w:val="00554936"/>
    <w:rsid w:val="005549EB"/>
    <w:rsid w:val="00554BB7"/>
    <w:rsid w:val="00554E6C"/>
    <w:rsid w:val="00555039"/>
    <w:rsid w:val="00555115"/>
    <w:rsid w:val="005552D3"/>
    <w:rsid w:val="00555498"/>
    <w:rsid w:val="005554DE"/>
    <w:rsid w:val="00555507"/>
    <w:rsid w:val="00555567"/>
    <w:rsid w:val="00555630"/>
    <w:rsid w:val="00555685"/>
    <w:rsid w:val="00555766"/>
    <w:rsid w:val="005559AA"/>
    <w:rsid w:val="00555BDD"/>
    <w:rsid w:val="005560EF"/>
    <w:rsid w:val="005566CC"/>
    <w:rsid w:val="00556B10"/>
    <w:rsid w:val="00556C77"/>
    <w:rsid w:val="00556C94"/>
    <w:rsid w:val="00556CB8"/>
    <w:rsid w:val="00556EB9"/>
    <w:rsid w:val="00556F39"/>
    <w:rsid w:val="0055745C"/>
    <w:rsid w:val="0055751F"/>
    <w:rsid w:val="00557604"/>
    <w:rsid w:val="00557742"/>
    <w:rsid w:val="00557973"/>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AE"/>
    <w:rsid w:val="00560CDA"/>
    <w:rsid w:val="00560E81"/>
    <w:rsid w:val="00560F10"/>
    <w:rsid w:val="00561079"/>
    <w:rsid w:val="005617CF"/>
    <w:rsid w:val="00561982"/>
    <w:rsid w:val="005619C8"/>
    <w:rsid w:val="00561FEC"/>
    <w:rsid w:val="00562104"/>
    <w:rsid w:val="0056225D"/>
    <w:rsid w:val="0056251E"/>
    <w:rsid w:val="00562747"/>
    <w:rsid w:val="00562847"/>
    <w:rsid w:val="005628DD"/>
    <w:rsid w:val="0056299A"/>
    <w:rsid w:val="00562B54"/>
    <w:rsid w:val="00562B6B"/>
    <w:rsid w:val="00562D20"/>
    <w:rsid w:val="00562F0F"/>
    <w:rsid w:val="0056315D"/>
    <w:rsid w:val="00563301"/>
    <w:rsid w:val="00563389"/>
    <w:rsid w:val="00563685"/>
    <w:rsid w:val="0056378A"/>
    <w:rsid w:val="005637C0"/>
    <w:rsid w:val="005638B5"/>
    <w:rsid w:val="00563A53"/>
    <w:rsid w:val="00563ACA"/>
    <w:rsid w:val="00564648"/>
    <w:rsid w:val="00564A84"/>
    <w:rsid w:val="00564A8E"/>
    <w:rsid w:val="00564CA1"/>
    <w:rsid w:val="00564DD2"/>
    <w:rsid w:val="005650DE"/>
    <w:rsid w:val="00565239"/>
    <w:rsid w:val="005653DC"/>
    <w:rsid w:val="005656AB"/>
    <w:rsid w:val="00565743"/>
    <w:rsid w:val="00565962"/>
    <w:rsid w:val="00565AF1"/>
    <w:rsid w:val="00565FE8"/>
    <w:rsid w:val="00565FEE"/>
    <w:rsid w:val="005660B7"/>
    <w:rsid w:val="005660C0"/>
    <w:rsid w:val="005660CD"/>
    <w:rsid w:val="00566102"/>
    <w:rsid w:val="0056642A"/>
    <w:rsid w:val="005664F1"/>
    <w:rsid w:val="00566668"/>
    <w:rsid w:val="005666E5"/>
    <w:rsid w:val="00566791"/>
    <w:rsid w:val="005669BB"/>
    <w:rsid w:val="00566ACB"/>
    <w:rsid w:val="00566EDC"/>
    <w:rsid w:val="005672FF"/>
    <w:rsid w:val="005678B7"/>
    <w:rsid w:val="00567E7D"/>
    <w:rsid w:val="00567FC7"/>
    <w:rsid w:val="00570222"/>
    <w:rsid w:val="005702C4"/>
    <w:rsid w:val="0057043A"/>
    <w:rsid w:val="00570492"/>
    <w:rsid w:val="005704F3"/>
    <w:rsid w:val="005705B9"/>
    <w:rsid w:val="00570713"/>
    <w:rsid w:val="00570984"/>
    <w:rsid w:val="00570D38"/>
    <w:rsid w:val="00570DCE"/>
    <w:rsid w:val="00571276"/>
    <w:rsid w:val="0057165C"/>
    <w:rsid w:val="005717A0"/>
    <w:rsid w:val="005718C1"/>
    <w:rsid w:val="005719A3"/>
    <w:rsid w:val="00571A10"/>
    <w:rsid w:val="00571A46"/>
    <w:rsid w:val="00571AED"/>
    <w:rsid w:val="00571C79"/>
    <w:rsid w:val="00571D08"/>
    <w:rsid w:val="00571EBC"/>
    <w:rsid w:val="00571F17"/>
    <w:rsid w:val="0057246F"/>
    <w:rsid w:val="0057251E"/>
    <w:rsid w:val="00572541"/>
    <w:rsid w:val="0057257A"/>
    <w:rsid w:val="00572812"/>
    <w:rsid w:val="00572895"/>
    <w:rsid w:val="00572A9D"/>
    <w:rsid w:val="00572AB4"/>
    <w:rsid w:val="00573239"/>
    <w:rsid w:val="0057323A"/>
    <w:rsid w:val="005736F2"/>
    <w:rsid w:val="0057383A"/>
    <w:rsid w:val="00573B37"/>
    <w:rsid w:val="00573D4B"/>
    <w:rsid w:val="005740AC"/>
    <w:rsid w:val="0057411A"/>
    <w:rsid w:val="005741C2"/>
    <w:rsid w:val="0057439E"/>
    <w:rsid w:val="005745EF"/>
    <w:rsid w:val="00574636"/>
    <w:rsid w:val="005746FF"/>
    <w:rsid w:val="005749AD"/>
    <w:rsid w:val="005749CE"/>
    <w:rsid w:val="005749E5"/>
    <w:rsid w:val="00574A7B"/>
    <w:rsid w:val="00574D9F"/>
    <w:rsid w:val="00574E5A"/>
    <w:rsid w:val="00574F3C"/>
    <w:rsid w:val="00575285"/>
    <w:rsid w:val="005753C3"/>
    <w:rsid w:val="00575653"/>
    <w:rsid w:val="0057567A"/>
    <w:rsid w:val="005757D0"/>
    <w:rsid w:val="00575824"/>
    <w:rsid w:val="00575994"/>
    <w:rsid w:val="00575996"/>
    <w:rsid w:val="00575D33"/>
    <w:rsid w:val="00576114"/>
    <w:rsid w:val="00576373"/>
    <w:rsid w:val="005766F6"/>
    <w:rsid w:val="00576890"/>
    <w:rsid w:val="005769FA"/>
    <w:rsid w:val="00576A32"/>
    <w:rsid w:val="00576D4C"/>
    <w:rsid w:val="00576DF4"/>
    <w:rsid w:val="00576F11"/>
    <w:rsid w:val="00577437"/>
    <w:rsid w:val="005774F6"/>
    <w:rsid w:val="00577564"/>
    <w:rsid w:val="00577604"/>
    <w:rsid w:val="00577B33"/>
    <w:rsid w:val="00577C41"/>
    <w:rsid w:val="00577DBB"/>
    <w:rsid w:val="005804ED"/>
    <w:rsid w:val="005806AA"/>
    <w:rsid w:val="005807AE"/>
    <w:rsid w:val="005809AC"/>
    <w:rsid w:val="005809AF"/>
    <w:rsid w:val="005809CB"/>
    <w:rsid w:val="00581003"/>
    <w:rsid w:val="005811FF"/>
    <w:rsid w:val="0058132A"/>
    <w:rsid w:val="0058132C"/>
    <w:rsid w:val="0058137A"/>
    <w:rsid w:val="005813E2"/>
    <w:rsid w:val="0058168B"/>
    <w:rsid w:val="00581979"/>
    <w:rsid w:val="00581B6E"/>
    <w:rsid w:val="00581B8C"/>
    <w:rsid w:val="00581C6A"/>
    <w:rsid w:val="005821BC"/>
    <w:rsid w:val="005821F1"/>
    <w:rsid w:val="00582237"/>
    <w:rsid w:val="0058226E"/>
    <w:rsid w:val="005822B9"/>
    <w:rsid w:val="005822D3"/>
    <w:rsid w:val="005823A0"/>
    <w:rsid w:val="005826F7"/>
    <w:rsid w:val="00582756"/>
    <w:rsid w:val="00582958"/>
    <w:rsid w:val="00582A61"/>
    <w:rsid w:val="00582B4F"/>
    <w:rsid w:val="00582E25"/>
    <w:rsid w:val="00582EB7"/>
    <w:rsid w:val="00583067"/>
    <w:rsid w:val="00583192"/>
    <w:rsid w:val="005831BA"/>
    <w:rsid w:val="00583264"/>
    <w:rsid w:val="00583286"/>
    <w:rsid w:val="005833CC"/>
    <w:rsid w:val="00583424"/>
    <w:rsid w:val="00583693"/>
    <w:rsid w:val="00583952"/>
    <w:rsid w:val="00583A75"/>
    <w:rsid w:val="00583BFC"/>
    <w:rsid w:val="00583CED"/>
    <w:rsid w:val="00583D26"/>
    <w:rsid w:val="00583E27"/>
    <w:rsid w:val="00584378"/>
    <w:rsid w:val="005844E3"/>
    <w:rsid w:val="0058450F"/>
    <w:rsid w:val="005846BF"/>
    <w:rsid w:val="005846DB"/>
    <w:rsid w:val="00584770"/>
    <w:rsid w:val="00584AD7"/>
    <w:rsid w:val="00584FA2"/>
    <w:rsid w:val="0058507F"/>
    <w:rsid w:val="0058508C"/>
    <w:rsid w:val="00585603"/>
    <w:rsid w:val="0058569C"/>
    <w:rsid w:val="005856D1"/>
    <w:rsid w:val="00585723"/>
    <w:rsid w:val="00585742"/>
    <w:rsid w:val="0058579E"/>
    <w:rsid w:val="00585872"/>
    <w:rsid w:val="00585A2F"/>
    <w:rsid w:val="00585A98"/>
    <w:rsid w:val="00585BE4"/>
    <w:rsid w:val="00585BEC"/>
    <w:rsid w:val="00585BF8"/>
    <w:rsid w:val="00585CAF"/>
    <w:rsid w:val="00585CCF"/>
    <w:rsid w:val="00585D90"/>
    <w:rsid w:val="00585DA2"/>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7F3"/>
    <w:rsid w:val="00587B2F"/>
    <w:rsid w:val="00587B6C"/>
    <w:rsid w:val="00590177"/>
    <w:rsid w:val="0059017B"/>
    <w:rsid w:val="005901A1"/>
    <w:rsid w:val="00590345"/>
    <w:rsid w:val="005905F4"/>
    <w:rsid w:val="0059066E"/>
    <w:rsid w:val="00590F20"/>
    <w:rsid w:val="00590FDA"/>
    <w:rsid w:val="005915F0"/>
    <w:rsid w:val="00591629"/>
    <w:rsid w:val="005916AB"/>
    <w:rsid w:val="005916CE"/>
    <w:rsid w:val="005917B4"/>
    <w:rsid w:val="00591A24"/>
    <w:rsid w:val="00591A6F"/>
    <w:rsid w:val="00591AE3"/>
    <w:rsid w:val="00591B6E"/>
    <w:rsid w:val="00591BEC"/>
    <w:rsid w:val="00591C53"/>
    <w:rsid w:val="00591C94"/>
    <w:rsid w:val="0059205F"/>
    <w:rsid w:val="0059279A"/>
    <w:rsid w:val="005929B1"/>
    <w:rsid w:val="005929E9"/>
    <w:rsid w:val="00592D40"/>
    <w:rsid w:val="00592F07"/>
    <w:rsid w:val="00592FA0"/>
    <w:rsid w:val="00592FBE"/>
    <w:rsid w:val="00592FC6"/>
    <w:rsid w:val="005930C1"/>
    <w:rsid w:val="00593647"/>
    <w:rsid w:val="005936CC"/>
    <w:rsid w:val="00593761"/>
    <w:rsid w:val="00593785"/>
    <w:rsid w:val="00593BE1"/>
    <w:rsid w:val="00593CB6"/>
    <w:rsid w:val="00593DC7"/>
    <w:rsid w:val="00593E1B"/>
    <w:rsid w:val="00593E83"/>
    <w:rsid w:val="0059431F"/>
    <w:rsid w:val="00594340"/>
    <w:rsid w:val="005946E6"/>
    <w:rsid w:val="0059490A"/>
    <w:rsid w:val="00594A9F"/>
    <w:rsid w:val="00594F45"/>
    <w:rsid w:val="00595126"/>
    <w:rsid w:val="005951C0"/>
    <w:rsid w:val="00595305"/>
    <w:rsid w:val="005954BF"/>
    <w:rsid w:val="00595807"/>
    <w:rsid w:val="00595B67"/>
    <w:rsid w:val="00595C47"/>
    <w:rsid w:val="00595D32"/>
    <w:rsid w:val="00596027"/>
    <w:rsid w:val="00596256"/>
    <w:rsid w:val="00596346"/>
    <w:rsid w:val="005963B9"/>
    <w:rsid w:val="0059699F"/>
    <w:rsid w:val="005969C7"/>
    <w:rsid w:val="00596A8E"/>
    <w:rsid w:val="00596AAA"/>
    <w:rsid w:val="00596D62"/>
    <w:rsid w:val="00596D6A"/>
    <w:rsid w:val="00596D70"/>
    <w:rsid w:val="00596E0F"/>
    <w:rsid w:val="00596E79"/>
    <w:rsid w:val="00597881"/>
    <w:rsid w:val="00597B37"/>
    <w:rsid w:val="00597C8A"/>
    <w:rsid w:val="00597D02"/>
    <w:rsid w:val="00597D36"/>
    <w:rsid w:val="00597E88"/>
    <w:rsid w:val="005A01FC"/>
    <w:rsid w:val="005A0270"/>
    <w:rsid w:val="005A05C1"/>
    <w:rsid w:val="005A0621"/>
    <w:rsid w:val="005A08C3"/>
    <w:rsid w:val="005A0BA5"/>
    <w:rsid w:val="005A0C12"/>
    <w:rsid w:val="005A0D1C"/>
    <w:rsid w:val="005A0D8D"/>
    <w:rsid w:val="005A10F9"/>
    <w:rsid w:val="005A123D"/>
    <w:rsid w:val="005A13A4"/>
    <w:rsid w:val="005A1409"/>
    <w:rsid w:val="005A1861"/>
    <w:rsid w:val="005A1C9B"/>
    <w:rsid w:val="005A23B5"/>
    <w:rsid w:val="005A23DB"/>
    <w:rsid w:val="005A2440"/>
    <w:rsid w:val="005A2A59"/>
    <w:rsid w:val="005A2C27"/>
    <w:rsid w:val="005A2C68"/>
    <w:rsid w:val="005A2D19"/>
    <w:rsid w:val="005A2E94"/>
    <w:rsid w:val="005A2FB6"/>
    <w:rsid w:val="005A311C"/>
    <w:rsid w:val="005A373D"/>
    <w:rsid w:val="005A3B6C"/>
    <w:rsid w:val="005A3B90"/>
    <w:rsid w:val="005A3C49"/>
    <w:rsid w:val="005A3DD4"/>
    <w:rsid w:val="005A4115"/>
    <w:rsid w:val="005A42B1"/>
    <w:rsid w:val="005A473C"/>
    <w:rsid w:val="005A496E"/>
    <w:rsid w:val="005A4B29"/>
    <w:rsid w:val="005A4B55"/>
    <w:rsid w:val="005A4D41"/>
    <w:rsid w:val="005A4EC8"/>
    <w:rsid w:val="005A5721"/>
    <w:rsid w:val="005A58B4"/>
    <w:rsid w:val="005A58F4"/>
    <w:rsid w:val="005A5B41"/>
    <w:rsid w:val="005A60DF"/>
    <w:rsid w:val="005A60E2"/>
    <w:rsid w:val="005A647C"/>
    <w:rsid w:val="005A6662"/>
    <w:rsid w:val="005A673F"/>
    <w:rsid w:val="005A6BAF"/>
    <w:rsid w:val="005A6BBD"/>
    <w:rsid w:val="005A6BF6"/>
    <w:rsid w:val="005A7097"/>
    <w:rsid w:val="005A70AC"/>
    <w:rsid w:val="005A755F"/>
    <w:rsid w:val="005A75B9"/>
    <w:rsid w:val="005A771B"/>
    <w:rsid w:val="005A78FC"/>
    <w:rsid w:val="005A7BD6"/>
    <w:rsid w:val="005A7CAB"/>
    <w:rsid w:val="005A7CEE"/>
    <w:rsid w:val="005A7D7A"/>
    <w:rsid w:val="005A7DDC"/>
    <w:rsid w:val="005B034C"/>
    <w:rsid w:val="005B03E9"/>
    <w:rsid w:val="005B0443"/>
    <w:rsid w:val="005B054F"/>
    <w:rsid w:val="005B056A"/>
    <w:rsid w:val="005B07B0"/>
    <w:rsid w:val="005B08B2"/>
    <w:rsid w:val="005B08DE"/>
    <w:rsid w:val="005B091A"/>
    <w:rsid w:val="005B11D7"/>
    <w:rsid w:val="005B1C16"/>
    <w:rsid w:val="005B2685"/>
    <w:rsid w:val="005B2AD1"/>
    <w:rsid w:val="005B2D7C"/>
    <w:rsid w:val="005B2DA9"/>
    <w:rsid w:val="005B2DCC"/>
    <w:rsid w:val="005B2F79"/>
    <w:rsid w:val="005B31C2"/>
    <w:rsid w:val="005B31D1"/>
    <w:rsid w:val="005B343A"/>
    <w:rsid w:val="005B36B3"/>
    <w:rsid w:val="005B373C"/>
    <w:rsid w:val="005B3750"/>
    <w:rsid w:val="005B3A87"/>
    <w:rsid w:val="005B3BF7"/>
    <w:rsid w:val="005B3FA6"/>
    <w:rsid w:val="005B41A9"/>
    <w:rsid w:val="005B441B"/>
    <w:rsid w:val="005B467E"/>
    <w:rsid w:val="005B46D0"/>
    <w:rsid w:val="005B4B18"/>
    <w:rsid w:val="005B4C2E"/>
    <w:rsid w:val="005B4CDC"/>
    <w:rsid w:val="005B4D14"/>
    <w:rsid w:val="005B5027"/>
    <w:rsid w:val="005B5223"/>
    <w:rsid w:val="005B53F2"/>
    <w:rsid w:val="005B53F4"/>
    <w:rsid w:val="005B55D8"/>
    <w:rsid w:val="005B5D6D"/>
    <w:rsid w:val="005B5E69"/>
    <w:rsid w:val="005B6017"/>
    <w:rsid w:val="005B61CD"/>
    <w:rsid w:val="005B6467"/>
    <w:rsid w:val="005B64A9"/>
    <w:rsid w:val="005B6767"/>
    <w:rsid w:val="005B67B7"/>
    <w:rsid w:val="005B6CAC"/>
    <w:rsid w:val="005B6D25"/>
    <w:rsid w:val="005B6D40"/>
    <w:rsid w:val="005B70B7"/>
    <w:rsid w:val="005B7538"/>
    <w:rsid w:val="005B793B"/>
    <w:rsid w:val="005B7A9A"/>
    <w:rsid w:val="005B7AD6"/>
    <w:rsid w:val="005B7AF6"/>
    <w:rsid w:val="005B7BF1"/>
    <w:rsid w:val="005B7FB6"/>
    <w:rsid w:val="005C0000"/>
    <w:rsid w:val="005C0470"/>
    <w:rsid w:val="005C081A"/>
    <w:rsid w:val="005C08D7"/>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3BC"/>
    <w:rsid w:val="005C26AE"/>
    <w:rsid w:val="005C2B96"/>
    <w:rsid w:val="005C2EC5"/>
    <w:rsid w:val="005C307D"/>
    <w:rsid w:val="005C31BC"/>
    <w:rsid w:val="005C3320"/>
    <w:rsid w:val="005C34A1"/>
    <w:rsid w:val="005C34DC"/>
    <w:rsid w:val="005C3515"/>
    <w:rsid w:val="005C361F"/>
    <w:rsid w:val="005C3625"/>
    <w:rsid w:val="005C396A"/>
    <w:rsid w:val="005C3D00"/>
    <w:rsid w:val="005C3E0B"/>
    <w:rsid w:val="005C3F2B"/>
    <w:rsid w:val="005C43CF"/>
    <w:rsid w:val="005C4629"/>
    <w:rsid w:val="005C48BD"/>
    <w:rsid w:val="005C490B"/>
    <w:rsid w:val="005C495E"/>
    <w:rsid w:val="005C499E"/>
    <w:rsid w:val="005C49B8"/>
    <w:rsid w:val="005C4A36"/>
    <w:rsid w:val="005C4B5F"/>
    <w:rsid w:val="005C4CC1"/>
    <w:rsid w:val="005C4D2E"/>
    <w:rsid w:val="005C4F51"/>
    <w:rsid w:val="005C4FF8"/>
    <w:rsid w:val="005C52A9"/>
    <w:rsid w:val="005C54A2"/>
    <w:rsid w:val="005C55E2"/>
    <w:rsid w:val="005C56D7"/>
    <w:rsid w:val="005C57A1"/>
    <w:rsid w:val="005C57CA"/>
    <w:rsid w:val="005C58DC"/>
    <w:rsid w:val="005C5B5C"/>
    <w:rsid w:val="005C5B6E"/>
    <w:rsid w:val="005C5CB6"/>
    <w:rsid w:val="005C5D32"/>
    <w:rsid w:val="005C5D8E"/>
    <w:rsid w:val="005C5F44"/>
    <w:rsid w:val="005C62BE"/>
    <w:rsid w:val="005C632B"/>
    <w:rsid w:val="005C65A7"/>
    <w:rsid w:val="005C66E2"/>
    <w:rsid w:val="005C6794"/>
    <w:rsid w:val="005C6874"/>
    <w:rsid w:val="005C6B62"/>
    <w:rsid w:val="005C6F30"/>
    <w:rsid w:val="005C7028"/>
    <w:rsid w:val="005C7048"/>
    <w:rsid w:val="005C70B9"/>
    <w:rsid w:val="005C70CF"/>
    <w:rsid w:val="005C736E"/>
    <w:rsid w:val="005C74F4"/>
    <w:rsid w:val="005C7978"/>
    <w:rsid w:val="005C79E8"/>
    <w:rsid w:val="005C7CD9"/>
    <w:rsid w:val="005C7D61"/>
    <w:rsid w:val="005C7FC0"/>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0D"/>
    <w:rsid w:val="005D2A1A"/>
    <w:rsid w:val="005D2B73"/>
    <w:rsid w:val="005D2CF4"/>
    <w:rsid w:val="005D2D88"/>
    <w:rsid w:val="005D2E33"/>
    <w:rsid w:val="005D2E42"/>
    <w:rsid w:val="005D2E6E"/>
    <w:rsid w:val="005D3423"/>
    <w:rsid w:val="005D3663"/>
    <w:rsid w:val="005D3A04"/>
    <w:rsid w:val="005D3D5D"/>
    <w:rsid w:val="005D3D98"/>
    <w:rsid w:val="005D3E15"/>
    <w:rsid w:val="005D3E3A"/>
    <w:rsid w:val="005D41D3"/>
    <w:rsid w:val="005D4C68"/>
    <w:rsid w:val="005D4CE2"/>
    <w:rsid w:val="005D4DD5"/>
    <w:rsid w:val="005D4E8D"/>
    <w:rsid w:val="005D4F0E"/>
    <w:rsid w:val="005D50A9"/>
    <w:rsid w:val="005D5307"/>
    <w:rsid w:val="005D54E7"/>
    <w:rsid w:val="005D56F4"/>
    <w:rsid w:val="005D5934"/>
    <w:rsid w:val="005D59D7"/>
    <w:rsid w:val="005D5AFB"/>
    <w:rsid w:val="005D5B54"/>
    <w:rsid w:val="005D5B8F"/>
    <w:rsid w:val="005D5EEA"/>
    <w:rsid w:val="005D626A"/>
    <w:rsid w:val="005D63BB"/>
    <w:rsid w:val="005D6607"/>
    <w:rsid w:val="005D680F"/>
    <w:rsid w:val="005D6958"/>
    <w:rsid w:val="005D69B3"/>
    <w:rsid w:val="005D6BD8"/>
    <w:rsid w:val="005D6CE7"/>
    <w:rsid w:val="005D6EEF"/>
    <w:rsid w:val="005D73EF"/>
    <w:rsid w:val="005D74DF"/>
    <w:rsid w:val="005D75A5"/>
    <w:rsid w:val="005D7880"/>
    <w:rsid w:val="005D7890"/>
    <w:rsid w:val="005D7B41"/>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477"/>
    <w:rsid w:val="005E1706"/>
    <w:rsid w:val="005E1790"/>
    <w:rsid w:val="005E1A29"/>
    <w:rsid w:val="005E1D2D"/>
    <w:rsid w:val="005E1D31"/>
    <w:rsid w:val="005E1E27"/>
    <w:rsid w:val="005E2341"/>
    <w:rsid w:val="005E234D"/>
    <w:rsid w:val="005E2410"/>
    <w:rsid w:val="005E2414"/>
    <w:rsid w:val="005E2432"/>
    <w:rsid w:val="005E2446"/>
    <w:rsid w:val="005E27D7"/>
    <w:rsid w:val="005E2A43"/>
    <w:rsid w:val="005E2D4B"/>
    <w:rsid w:val="005E2FC2"/>
    <w:rsid w:val="005E332C"/>
    <w:rsid w:val="005E3452"/>
    <w:rsid w:val="005E34E3"/>
    <w:rsid w:val="005E3681"/>
    <w:rsid w:val="005E3E22"/>
    <w:rsid w:val="005E3F24"/>
    <w:rsid w:val="005E4069"/>
    <w:rsid w:val="005E40C9"/>
    <w:rsid w:val="005E4141"/>
    <w:rsid w:val="005E4340"/>
    <w:rsid w:val="005E445E"/>
    <w:rsid w:val="005E44DD"/>
    <w:rsid w:val="005E45BE"/>
    <w:rsid w:val="005E465F"/>
    <w:rsid w:val="005E46DE"/>
    <w:rsid w:val="005E482E"/>
    <w:rsid w:val="005E4A45"/>
    <w:rsid w:val="005E4B7F"/>
    <w:rsid w:val="005E4E43"/>
    <w:rsid w:val="005E5136"/>
    <w:rsid w:val="005E536C"/>
    <w:rsid w:val="005E53B2"/>
    <w:rsid w:val="005E543A"/>
    <w:rsid w:val="005E54F1"/>
    <w:rsid w:val="005E5502"/>
    <w:rsid w:val="005E554F"/>
    <w:rsid w:val="005E5CD9"/>
    <w:rsid w:val="005E5E0A"/>
    <w:rsid w:val="005E5F16"/>
    <w:rsid w:val="005E6021"/>
    <w:rsid w:val="005E6091"/>
    <w:rsid w:val="005E625E"/>
    <w:rsid w:val="005E635D"/>
    <w:rsid w:val="005E661D"/>
    <w:rsid w:val="005E688C"/>
    <w:rsid w:val="005E6A9E"/>
    <w:rsid w:val="005E6B06"/>
    <w:rsid w:val="005E6E5B"/>
    <w:rsid w:val="005E6F70"/>
    <w:rsid w:val="005E7177"/>
    <w:rsid w:val="005E73FB"/>
    <w:rsid w:val="005E74F6"/>
    <w:rsid w:val="005E7500"/>
    <w:rsid w:val="005E792F"/>
    <w:rsid w:val="005E7CA2"/>
    <w:rsid w:val="005E7DB7"/>
    <w:rsid w:val="005E7E85"/>
    <w:rsid w:val="005E7F6B"/>
    <w:rsid w:val="005F0006"/>
    <w:rsid w:val="005F00AE"/>
    <w:rsid w:val="005F03B8"/>
    <w:rsid w:val="005F04B2"/>
    <w:rsid w:val="005F06F0"/>
    <w:rsid w:val="005F07A8"/>
    <w:rsid w:val="005F0905"/>
    <w:rsid w:val="005F09AA"/>
    <w:rsid w:val="005F0A8A"/>
    <w:rsid w:val="005F0C60"/>
    <w:rsid w:val="005F1281"/>
    <w:rsid w:val="005F12E5"/>
    <w:rsid w:val="005F13FC"/>
    <w:rsid w:val="005F16B8"/>
    <w:rsid w:val="005F1BFB"/>
    <w:rsid w:val="005F1D4E"/>
    <w:rsid w:val="005F1E23"/>
    <w:rsid w:val="005F1EFB"/>
    <w:rsid w:val="005F2690"/>
    <w:rsid w:val="005F269A"/>
    <w:rsid w:val="005F2746"/>
    <w:rsid w:val="005F2A02"/>
    <w:rsid w:val="005F2A04"/>
    <w:rsid w:val="005F2A17"/>
    <w:rsid w:val="005F2FE5"/>
    <w:rsid w:val="005F2FEE"/>
    <w:rsid w:val="005F318D"/>
    <w:rsid w:val="005F32E9"/>
    <w:rsid w:val="005F3658"/>
    <w:rsid w:val="005F37AF"/>
    <w:rsid w:val="005F37E3"/>
    <w:rsid w:val="005F3842"/>
    <w:rsid w:val="005F39FD"/>
    <w:rsid w:val="005F3B29"/>
    <w:rsid w:val="005F3D06"/>
    <w:rsid w:val="005F3D14"/>
    <w:rsid w:val="005F3D9D"/>
    <w:rsid w:val="005F3EED"/>
    <w:rsid w:val="005F4043"/>
    <w:rsid w:val="005F407A"/>
    <w:rsid w:val="005F40EC"/>
    <w:rsid w:val="005F436C"/>
    <w:rsid w:val="005F4591"/>
    <w:rsid w:val="005F46D5"/>
    <w:rsid w:val="005F475C"/>
    <w:rsid w:val="005F4797"/>
    <w:rsid w:val="005F48B1"/>
    <w:rsid w:val="005F4E52"/>
    <w:rsid w:val="005F5236"/>
    <w:rsid w:val="005F52EE"/>
    <w:rsid w:val="005F5565"/>
    <w:rsid w:val="005F56BF"/>
    <w:rsid w:val="005F5D43"/>
    <w:rsid w:val="005F5D68"/>
    <w:rsid w:val="005F5F68"/>
    <w:rsid w:val="005F5F77"/>
    <w:rsid w:val="005F5FF7"/>
    <w:rsid w:val="005F600D"/>
    <w:rsid w:val="005F601A"/>
    <w:rsid w:val="005F6096"/>
    <w:rsid w:val="005F60D1"/>
    <w:rsid w:val="005F61D3"/>
    <w:rsid w:val="005F6783"/>
    <w:rsid w:val="005F6921"/>
    <w:rsid w:val="005F6997"/>
    <w:rsid w:val="005F6C31"/>
    <w:rsid w:val="005F6D33"/>
    <w:rsid w:val="005F6E2A"/>
    <w:rsid w:val="005F6F6E"/>
    <w:rsid w:val="005F6FF0"/>
    <w:rsid w:val="005F71A1"/>
    <w:rsid w:val="005F7283"/>
    <w:rsid w:val="005F733E"/>
    <w:rsid w:val="005F7340"/>
    <w:rsid w:val="005F775B"/>
    <w:rsid w:val="005F7989"/>
    <w:rsid w:val="005F7DEC"/>
    <w:rsid w:val="005F7FA6"/>
    <w:rsid w:val="00600110"/>
    <w:rsid w:val="0060058C"/>
    <w:rsid w:val="006007D2"/>
    <w:rsid w:val="00600A43"/>
    <w:rsid w:val="00600CB4"/>
    <w:rsid w:val="0060106B"/>
    <w:rsid w:val="0060142E"/>
    <w:rsid w:val="006014AA"/>
    <w:rsid w:val="00601555"/>
    <w:rsid w:val="00601611"/>
    <w:rsid w:val="00601613"/>
    <w:rsid w:val="0060167D"/>
    <w:rsid w:val="00601959"/>
    <w:rsid w:val="00601B81"/>
    <w:rsid w:val="00601EB2"/>
    <w:rsid w:val="0060207E"/>
    <w:rsid w:val="0060208D"/>
    <w:rsid w:val="00602283"/>
    <w:rsid w:val="00602671"/>
    <w:rsid w:val="0060284B"/>
    <w:rsid w:val="006029A3"/>
    <w:rsid w:val="006029C8"/>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3BD8"/>
    <w:rsid w:val="00603F15"/>
    <w:rsid w:val="00604476"/>
    <w:rsid w:val="00604519"/>
    <w:rsid w:val="006046D9"/>
    <w:rsid w:val="006047C0"/>
    <w:rsid w:val="00604E23"/>
    <w:rsid w:val="00604ECE"/>
    <w:rsid w:val="0060534F"/>
    <w:rsid w:val="0060555F"/>
    <w:rsid w:val="0060576D"/>
    <w:rsid w:val="00605BF3"/>
    <w:rsid w:val="00605E59"/>
    <w:rsid w:val="00605F5F"/>
    <w:rsid w:val="0060600E"/>
    <w:rsid w:val="00606528"/>
    <w:rsid w:val="00606785"/>
    <w:rsid w:val="0060686D"/>
    <w:rsid w:val="00606A99"/>
    <w:rsid w:val="00606AA1"/>
    <w:rsid w:val="00606B7B"/>
    <w:rsid w:val="00606C4D"/>
    <w:rsid w:val="00606D50"/>
    <w:rsid w:val="00606D6A"/>
    <w:rsid w:val="00606FAE"/>
    <w:rsid w:val="006076FB"/>
    <w:rsid w:val="0060771E"/>
    <w:rsid w:val="006079DE"/>
    <w:rsid w:val="006079EC"/>
    <w:rsid w:val="00607A18"/>
    <w:rsid w:val="00607B92"/>
    <w:rsid w:val="00610126"/>
    <w:rsid w:val="006102C8"/>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2BD1"/>
    <w:rsid w:val="00613528"/>
    <w:rsid w:val="00613585"/>
    <w:rsid w:val="006137A9"/>
    <w:rsid w:val="00613A20"/>
    <w:rsid w:val="00613A40"/>
    <w:rsid w:val="00613ADB"/>
    <w:rsid w:val="00613B65"/>
    <w:rsid w:val="00613C3F"/>
    <w:rsid w:val="00613EB5"/>
    <w:rsid w:val="00614220"/>
    <w:rsid w:val="00614452"/>
    <w:rsid w:val="006147C2"/>
    <w:rsid w:val="00614CF9"/>
    <w:rsid w:val="00614D7E"/>
    <w:rsid w:val="00614E21"/>
    <w:rsid w:val="00614FB4"/>
    <w:rsid w:val="006152DC"/>
    <w:rsid w:val="00615314"/>
    <w:rsid w:val="00615591"/>
    <w:rsid w:val="006155DA"/>
    <w:rsid w:val="006156BF"/>
    <w:rsid w:val="00615A84"/>
    <w:rsid w:val="00615AF6"/>
    <w:rsid w:val="00615BA2"/>
    <w:rsid w:val="00615CED"/>
    <w:rsid w:val="00615E97"/>
    <w:rsid w:val="00616059"/>
    <w:rsid w:val="00616498"/>
    <w:rsid w:val="006164EB"/>
    <w:rsid w:val="006165B2"/>
    <w:rsid w:val="00616677"/>
    <w:rsid w:val="0061675C"/>
    <w:rsid w:val="00616A04"/>
    <w:rsid w:val="00616C60"/>
    <w:rsid w:val="00616C8F"/>
    <w:rsid w:val="00616F8D"/>
    <w:rsid w:val="00617029"/>
    <w:rsid w:val="006171B1"/>
    <w:rsid w:val="00617407"/>
    <w:rsid w:val="0061786F"/>
    <w:rsid w:val="006179BC"/>
    <w:rsid w:val="00617A5E"/>
    <w:rsid w:val="00617ACE"/>
    <w:rsid w:val="00617BB0"/>
    <w:rsid w:val="00617C56"/>
    <w:rsid w:val="00617CC2"/>
    <w:rsid w:val="00617F0B"/>
    <w:rsid w:val="00620262"/>
    <w:rsid w:val="0062053D"/>
    <w:rsid w:val="00620B1E"/>
    <w:rsid w:val="00620DA5"/>
    <w:rsid w:val="00620F7B"/>
    <w:rsid w:val="00621422"/>
    <w:rsid w:val="0062143E"/>
    <w:rsid w:val="0062144E"/>
    <w:rsid w:val="00621584"/>
    <w:rsid w:val="006215F4"/>
    <w:rsid w:val="00621609"/>
    <w:rsid w:val="006218A3"/>
    <w:rsid w:val="00621DEE"/>
    <w:rsid w:val="00621EAC"/>
    <w:rsid w:val="00621ED3"/>
    <w:rsid w:val="00622320"/>
    <w:rsid w:val="00622378"/>
    <w:rsid w:val="006223FF"/>
    <w:rsid w:val="006225E0"/>
    <w:rsid w:val="0062280E"/>
    <w:rsid w:val="006229C2"/>
    <w:rsid w:val="00622A35"/>
    <w:rsid w:val="00622B32"/>
    <w:rsid w:val="00622BB0"/>
    <w:rsid w:val="00622F8A"/>
    <w:rsid w:val="00623458"/>
    <w:rsid w:val="006235DF"/>
    <w:rsid w:val="006235F6"/>
    <w:rsid w:val="006236D2"/>
    <w:rsid w:val="00623758"/>
    <w:rsid w:val="006237B7"/>
    <w:rsid w:val="006237E8"/>
    <w:rsid w:val="00623822"/>
    <w:rsid w:val="00623977"/>
    <w:rsid w:val="006239E1"/>
    <w:rsid w:val="00623B27"/>
    <w:rsid w:val="00623BBA"/>
    <w:rsid w:val="00623DB5"/>
    <w:rsid w:val="00623DF3"/>
    <w:rsid w:val="00623FE0"/>
    <w:rsid w:val="0062405B"/>
    <w:rsid w:val="006241A3"/>
    <w:rsid w:val="0062423C"/>
    <w:rsid w:val="006244EC"/>
    <w:rsid w:val="00624593"/>
    <w:rsid w:val="00624785"/>
    <w:rsid w:val="00624ABB"/>
    <w:rsid w:val="00624D49"/>
    <w:rsid w:val="00624E86"/>
    <w:rsid w:val="00624F57"/>
    <w:rsid w:val="00625046"/>
    <w:rsid w:val="006251AA"/>
    <w:rsid w:val="006251C8"/>
    <w:rsid w:val="006253D4"/>
    <w:rsid w:val="0062540F"/>
    <w:rsid w:val="0062585C"/>
    <w:rsid w:val="0062594C"/>
    <w:rsid w:val="00625C54"/>
    <w:rsid w:val="00625E3F"/>
    <w:rsid w:val="00626102"/>
    <w:rsid w:val="00626123"/>
    <w:rsid w:val="006261B0"/>
    <w:rsid w:val="0062623C"/>
    <w:rsid w:val="0062637D"/>
    <w:rsid w:val="00626414"/>
    <w:rsid w:val="0062679F"/>
    <w:rsid w:val="00626947"/>
    <w:rsid w:val="00626C8B"/>
    <w:rsid w:val="0062717C"/>
    <w:rsid w:val="0062728B"/>
    <w:rsid w:val="00627388"/>
    <w:rsid w:val="00627501"/>
    <w:rsid w:val="00627543"/>
    <w:rsid w:val="0062761D"/>
    <w:rsid w:val="00627A9F"/>
    <w:rsid w:val="00627ADC"/>
    <w:rsid w:val="00627B4B"/>
    <w:rsid w:val="00627BC1"/>
    <w:rsid w:val="00627CF7"/>
    <w:rsid w:val="00627D33"/>
    <w:rsid w:val="00627DD9"/>
    <w:rsid w:val="00630790"/>
    <w:rsid w:val="006307A1"/>
    <w:rsid w:val="006307DA"/>
    <w:rsid w:val="00630AC7"/>
    <w:rsid w:val="00630BED"/>
    <w:rsid w:val="00630BFA"/>
    <w:rsid w:val="00630C0C"/>
    <w:rsid w:val="00630CDC"/>
    <w:rsid w:val="00630E22"/>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33"/>
    <w:rsid w:val="006329AB"/>
    <w:rsid w:val="00632B42"/>
    <w:rsid w:val="00632F9A"/>
    <w:rsid w:val="00633276"/>
    <w:rsid w:val="0063345F"/>
    <w:rsid w:val="00633567"/>
    <w:rsid w:val="006338B1"/>
    <w:rsid w:val="006339BC"/>
    <w:rsid w:val="00633CD8"/>
    <w:rsid w:val="00633D2E"/>
    <w:rsid w:val="00633D6B"/>
    <w:rsid w:val="00633FF0"/>
    <w:rsid w:val="00634007"/>
    <w:rsid w:val="006343DC"/>
    <w:rsid w:val="0063470B"/>
    <w:rsid w:val="0063478D"/>
    <w:rsid w:val="006347B4"/>
    <w:rsid w:val="00634937"/>
    <w:rsid w:val="00634B8B"/>
    <w:rsid w:val="00634C13"/>
    <w:rsid w:val="00634D64"/>
    <w:rsid w:val="00634F6B"/>
    <w:rsid w:val="0063543B"/>
    <w:rsid w:val="006354E7"/>
    <w:rsid w:val="00635542"/>
    <w:rsid w:val="006357DC"/>
    <w:rsid w:val="0063589D"/>
    <w:rsid w:val="00635A80"/>
    <w:rsid w:val="00635D83"/>
    <w:rsid w:val="00635FF5"/>
    <w:rsid w:val="006364FC"/>
    <w:rsid w:val="00636674"/>
    <w:rsid w:val="006366CC"/>
    <w:rsid w:val="00636BCE"/>
    <w:rsid w:val="006371C1"/>
    <w:rsid w:val="0063722E"/>
    <w:rsid w:val="006376D6"/>
    <w:rsid w:val="00637DBA"/>
    <w:rsid w:val="00637DCC"/>
    <w:rsid w:val="00637F8F"/>
    <w:rsid w:val="00640464"/>
    <w:rsid w:val="006406DF"/>
    <w:rsid w:val="006408C4"/>
    <w:rsid w:val="00640A86"/>
    <w:rsid w:val="00640B22"/>
    <w:rsid w:val="00640D92"/>
    <w:rsid w:val="00640E6E"/>
    <w:rsid w:val="006410D7"/>
    <w:rsid w:val="00641391"/>
    <w:rsid w:val="00641605"/>
    <w:rsid w:val="0064189D"/>
    <w:rsid w:val="00641A94"/>
    <w:rsid w:val="00641D06"/>
    <w:rsid w:val="00642375"/>
    <w:rsid w:val="00642671"/>
    <w:rsid w:val="00642716"/>
    <w:rsid w:val="00642950"/>
    <w:rsid w:val="00642B13"/>
    <w:rsid w:val="00642EA4"/>
    <w:rsid w:val="00642ED9"/>
    <w:rsid w:val="00642F74"/>
    <w:rsid w:val="00642FBB"/>
    <w:rsid w:val="00643666"/>
    <w:rsid w:val="0064371D"/>
    <w:rsid w:val="00643728"/>
    <w:rsid w:val="00643882"/>
    <w:rsid w:val="006438D7"/>
    <w:rsid w:val="006439C3"/>
    <w:rsid w:val="00643A9B"/>
    <w:rsid w:val="00643C6B"/>
    <w:rsid w:val="00643DDC"/>
    <w:rsid w:val="00643EC1"/>
    <w:rsid w:val="00644230"/>
    <w:rsid w:val="006444DF"/>
    <w:rsid w:val="006444EC"/>
    <w:rsid w:val="00644565"/>
    <w:rsid w:val="006445D1"/>
    <w:rsid w:val="00644BBD"/>
    <w:rsid w:val="00644C37"/>
    <w:rsid w:val="00644C6E"/>
    <w:rsid w:val="00644CC2"/>
    <w:rsid w:val="00645219"/>
    <w:rsid w:val="00645315"/>
    <w:rsid w:val="00645555"/>
    <w:rsid w:val="00645856"/>
    <w:rsid w:val="00645B99"/>
    <w:rsid w:val="00645C44"/>
    <w:rsid w:val="00646063"/>
    <w:rsid w:val="006460E5"/>
    <w:rsid w:val="006460FF"/>
    <w:rsid w:val="006467EE"/>
    <w:rsid w:val="00646917"/>
    <w:rsid w:val="00646B84"/>
    <w:rsid w:val="00646D2F"/>
    <w:rsid w:val="00646F6E"/>
    <w:rsid w:val="00647076"/>
    <w:rsid w:val="006470D2"/>
    <w:rsid w:val="00647190"/>
    <w:rsid w:val="006475B8"/>
    <w:rsid w:val="006478C9"/>
    <w:rsid w:val="00647A04"/>
    <w:rsid w:val="00647AF0"/>
    <w:rsid w:val="00647C05"/>
    <w:rsid w:val="00647C94"/>
    <w:rsid w:val="00647CE1"/>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02D"/>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6EB"/>
    <w:rsid w:val="00654786"/>
    <w:rsid w:val="00654A55"/>
    <w:rsid w:val="00654A56"/>
    <w:rsid w:val="00654DD0"/>
    <w:rsid w:val="00654E80"/>
    <w:rsid w:val="006551C1"/>
    <w:rsid w:val="00655235"/>
    <w:rsid w:val="0065533A"/>
    <w:rsid w:val="006555CE"/>
    <w:rsid w:val="00655773"/>
    <w:rsid w:val="00655781"/>
    <w:rsid w:val="00655FB1"/>
    <w:rsid w:val="00655FDE"/>
    <w:rsid w:val="0065628B"/>
    <w:rsid w:val="006563C3"/>
    <w:rsid w:val="006565DE"/>
    <w:rsid w:val="00656735"/>
    <w:rsid w:val="00656759"/>
    <w:rsid w:val="0065677B"/>
    <w:rsid w:val="006567A2"/>
    <w:rsid w:val="0065680F"/>
    <w:rsid w:val="00656955"/>
    <w:rsid w:val="00656D6C"/>
    <w:rsid w:val="00657040"/>
    <w:rsid w:val="006570A8"/>
    <w:rsid w:val="006570D8"/>
    <w:rsid w:val="00657237"/>
    <w:rsid w:val="0065741A"/>
    <w:rsid w:val="00657436"/>
    <w:rsid w:val="0065744B"/>
    <w:rsid w:val="00657542"/>
    <w:rsid w:val="00657863"/>
    <w:rsid w:val="006578CB"/>
    <w:rsid w:val="006578D6"/>
    <w:rsid w:val="0065799C"/>
    <w:rsid w:val="00657A20"/>
    <w:rsid w:val="00657E68"/>
    <w:rsid w:val="00657F60"/>
    <w:rsid w:val="0066017C"/>
    <w:rsid w:val="006603A4"/>
    <w:rsid w:val="006603E0"/>
    <w:rsid w:val="006604DE"/>
    <w:rsid w:val="0066059F"/>
    <w:rsid w:val="006607D1"/>
    <w:rsid w:val="00660B9E"/>
    <w:rsid w:val="00660C2E"/>
    <w:rsid w:val="00660DCB"/>
    <w:rsid w:val="00660EF0"/>
    <w:rsid w:val="0066107B"/>
    <w:rsid w:val="00661437"/>
    <w:rsid w:val="006614BF"/>
    <w:rsid w:val="006616EE"/>
    <w:rsid w:val="00661CA9"/>
    <w:rsid w:val="00661EF8"/>
    <w:rsid w:val="00661F44"/>
    <w:rsid w:val="00661F8E"/>
    <w:rsid w:val="006620B3"/>
    <w:rsid w:val="006623A5"/>
    <w:rsid w:val="006623AB"/>
    <w:rsid w:val="006624AA"/>
    <w:rsid w:val="00662668"/>
    <w:rsid w:val="00662824"/>
    <w:rsid w:val="006628F9"/>
    <w:rsid w:val="00662C26"/>
    <w:rsid w:val="00662F81"/>
    <w:rsid w:val="00663007"/>
    <w:rsid w:val="006631CC"/>
    <w:rsid w:val="00663474"/>
    <w:rsid w:val="00663562"/>
    <w:rsid w:val="00663594"/>
    <w:rsid w:val="006638B4"/>
    <w:rsid w:val="00663918"/>
    <w:rsid w:val="00663C6D"/>
    <w:rsid w:val="00663F08"/>
    <w:rsid w:val="00664003"/>
    <w:rsid w:val="00664163"/>
    <w:rsid w:val="006643F6"/>
    <w:rsid w:val="006647B0"/>
    <w:rsid w:val="0066490B"/>
    <w:rsid w:val="00664ADF"/>
    <w:rsid w:val="00664BB9"/>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7AC"/>
    <w:rsid w:val="00666924"/>
    <w:rsid w:val="00666B15"/>
    <w:rsid w:val="00667029"/>
    <w:rsid w:val="0066704A"/>
    <w:rsid w:val="00667068"/>
    <w:rsid w:val="006670E4"/>
    <w:rsid w:val="00667227"/>
    <w:rsid w:val="0066733D"/>
    <w:rsid w:val="00667412"/>
    <w:rsid w:val="006675E6"/>
    <w:rsid w:val="0066765C"/>
    <w:rsid w:val="006679D1"/>
    <w:rsid w:val="00667AE9"/>
    <w:rsid w:val="00667C53"/>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A3"/>
    <w:rsid w:val="00671550"/>
    <w:rsid w:val="00671ADC"/>
    <w:rsid w:val="00671B14"/>
    <w:rsid w:val="00671CE6"/>
    <w:rsid w:val="00671EB4"/>
    <w:rsid w:val="00671F02"/>
    <w:rsid w:val="00672294"/>
    <w:rsid w:val="00672315"/>
    <w:rsid w:val="0067232D"/>
    <w:rsid w:val="006724B9"/>
    <w:rsid w:val="00672918"/>
    <w:rsid w:val="0067292B"/>
    <w:rsid w:val="00672B07"/>
    <w:rsid w:val="00672B51"/>
    <w:rsid w:val="00672C08"/>
    <w:rsid w:val="00672DA8"/>
    <w:rsid w:val="00672E77"/>
    <w:rsid w:val="00673031"/>
    <w:rsid w:val="006732EE"/>
    <w:rsid w:val="00673657"/>
    <w:rsid w:val="0067381C"/>
    <w:rsid w:val="00673C11"/>
    <w:rsid w:val="00673D6D"/>
    <w:rsid w:val="0067418A"/>
    <w:rsid w:val="006744A7"/>
    <w:rsid w:val="006746AD"/>
    <w:rsid w:val="006747FA"/>
    <w:rsid w:val="00674821"/>
    <w:rsid w:val="00674B3A"/>
    <w:rsid w:val="00674FC3"/>
    <w:rsid w:val="00675109"/>
    <w:rsid w:val="0067513F"/>
    <w:rsid w:val="00675513"/>
    <w:rsid w:val="006755AA"/>
    <w:rsid w:val="00675894"/>
    <w:rsid w:val="006759BA"/>
    <w:rsid w:val="00675A3E"/>
    <w:rsid w:val="00675CEC"/>
    <w:rsid w:val="00675CF5"/>
    <w:rsid w:val="00675EF7"/>
    <w:rsid w:val="00676049"/>
    <w:rsid w:val="0067623A"/>
    <w:rsid w:val="006762BB"/>
    <w:rsid w:val="00676575"/>
    <w:rsid w:val="00676A5D"/>
    <w:rsid w:val="00676AA1"/>
    <w:rsid w:val="00676BE3"/>
    <w:rsid w:val="00676CF4"/>
    <w:rsid w:val="00676DD7"/>
    <w:rsid w:val="00677345"/>
    <w:rsid w:val="00677418"/>
    <w:rsid w:val="006774F6"/>
    <w:rsid w:val="00677606"/>
    <w:rsid w:val="0067763E"/>
    <w:rsid w:val="00677657"/>
    <w:rsid w:val="0067774A"/>
    <w:rsid w:val="00677814"/>
    <w:rsid w:val="006778D7"/>
    <w:rsid w:val="00677AC9"/>
    <w:rsid w:val="00677BD9"/>
    <w:rsid w:val="00677C1D"/>
    <w:rsid w:val="006800E1"/>
    <w:rsid w:val="00680585"/>
    <w:rsid w:val="0068062A"/>
    <w:rsid w:val="00680768"/>
    <w:rsid w:val="006807FD"/>
    <w:rsid w:val="0068088B"/>
    <w:rsid w:val="00680A5B"/>
    <w:rsid w:val="00680C41"/>
    <w:rsid w:val="00680CD6"/>
    <w:rsid w:val="00680E89"/>
    <w:rsid w:val="00680FC5"/>
    <w:rsid w:val="006811AB"/>
    <w:rsid w:val="0068139E"/>
    <w:rsid w:val="0068152E"/>
    <w:rsid w:val="0068178D"/>
    <w:rsid w:val="006817A2"/>
    <w:rsid w:val="0068184E"/>
    <w:rsid w:val="00681AC4"/>
    <w:rsid w:val="00681AC7"/>
    <w:rsid w:val="00681B02"/>
    <w:rsid w:val="00681BCE"/>
    <w:rsid w:val="00681C96"/>
    <w:rsid w:val="00681CB5"/>
    <w:rsid w:val="00681D02"/>
    <w:rsid w:val="00681F04"/>
    <w:rsid w:val="00682449"/>
    <w:rsid w:val="006824D1"/>
    <w:rsid w:val="006825E9"/>
    <w:rsid w:val="00682B2D"/>
    <w:rsid w:val="00682FAC"/>
    <w:rsid w:val="00683010"/>
    <w:rsid w:val="006835AE"/>
    <w:rsid w:val="0068371B"/>
    <w:rsid w:val="006837B2"/>
    <w:rsid w:val="00683852"/>
    <w:rsid w:val="0068392F"/>
    <w:rsid w:val="006839AB"/>
    <w:rsid w:val="00683DE1"/>
    <w:rsid w:val="00683EA8"/>
    <w:rsid w:val="00683FA8"/>
    <w:rsid w:val="00684378"/>
    <w:rsid w:val="00684766"/>
    <w:rsid w:val="006848C7"/>
    <w:rsid w:val="00684CFE"/>
    <w:rsid w:val="00684D2E"/>
    <w:rsid w:val="00684EEC"/>
    <w:rsid w:val="00684FB6"/>
    <w:rsid w:val="0068529F"/>
    <w:rsid w:val="00685623"/>
    <w:rsid w:val="0068567A"/>
    <w:rsid w:val="006859AC"/>
    <w:rsid w:val="00685C61"/>
    <w:rsid w:val="00685C86"/>
    <w:rsid w:val="00685CA9"/>
    <w:rsid w:val="00685DBF"/>
    <w:rsid w:val="00685E99"/>
    <w:rsid w:val="006860E8"/>
    <w:rsid w:val="00686438"/>
    <w:rsid w:val="00686518"/>
    <w:rsid w:val="0068658A"/>
    <w:rsid w:val="00686618"/>
    <w:rsid w:val="0068668B"/>
    <w:rsid w:val="006868EE"/>
    <w:rsid w:val="00686C7D"/>
    <w:rsid w:val="00686D41"/>
    <w:rsid w:val="0068733E"/>
    <w:rsid w:val="00687395"/>
    <w:rsid w:val="006874B5"/>
    <w:rsid w:val="00687543"/>
    <w:rsid w:val="00687547"/>
    <w:rsid w:val="006875F3"/>
    <w:rsid w:val="00687716"/>
    <w:rsid w:val="0068771D"/>
    <w:rsid w:val="00687990"/>
    <w:rsid w:val="00687E09"/>
    <w:rsid w:val="00687F85"/>
    <w:rsid w:val="0069011F"/>
    <w:rsid w:val="0069036E"/>
    <w:rsid w:val="0069079F"/>
    <w:rsid w:val="00690ABE"/>
    <w:rsid w:val="00690AC5"/>
    <w:rsid w:val="00690C00"/>
    <w:rsid w:val="00690C9D"/>
    <w:rsid w:val="00690E67"/>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48A"/>
    <w:rsid w:val="0069258B"/>
    <w:rsid w:val="0069282D"/>
    <w:rsid w:val="00692A54"/>
    <w:rsid w:val="00692A55"/>
    <w:rsid w:val="00692C01"/>
    <w:rsid w:val="00692D1C"/>
    <w:rsid w:val="00692F51"/>
    <w:rsid w:val="006930CC"/>
    <w:rsid w:val="00693251"/>
    <w:rsid w:val="0069328F"/>
    <w:rsid w:val="00693554"/>
    <w:rsid w:val="006938BA"/>
    <w:rsid w:val="00693A43"/>
    <w:rsid w:val="00693B12"/>
    <w:rsid w:val="00693CED"/>
    <w:rsid w:val="00693DB4"/>
    <w:rsid w:val="00693E4E"/>
    <w:rsid w:val="00693F25"/>
    <w:rsid w:val="00694300"/>
    <w:rsid w:val="006946B3"/>
    <w:rsid w:val="00694CC4"/>
    <w:rsid w:val="00694D58"/>
    <w:rsid w:val="00694DAE"/>
    <w:rsid w:val="00694EB6"/>
    <w:rsid w:val="00694FE2"/>
    <w:rsid w:val="0069516E"/>
    <w:rsid w:val="00695170"/>
    <w:rsid w:val="006953FE"/>
    <w:rsid w:val="00695A22"/>
    <w:rsid w:val="00695C63"/>
    <w:rsid w:val="00695CCC"/>
    <w:rsid w:val="0069606B"/>
    <w:rsid w:val="00696137"/>
    <w:rsid w:val="00696309"/>
    <w:rsid w:val="006966B2"/>
    <w:rsid w:val="00696800"/>
    <w:rsid w:val="006968C0"/>
    <w:rsid w:val="00696962"/>
    <w:rsid w:val="00696B0D"/>
    <w:rsid w:val="00696B67"/>
    <w:rsid w:val="00696BFA"/>
    <w:rsid w:val="00696C43"/>
    <w:rsid w:val="00696FA4"/>
    <w:rsid w:val="00697058"/>
    <w:rsid w:val="00697123"/>
    <w:rsid w:val="0069718C"/>
    <w:rsid w:val="00697242"/>
    <w:rsid w:val="006973F9"/>
    <w:rsid w:val="00697879"/>
    <w:rsid w:val="0069788E"/>
    <w:rsid w:val="0069797F"/>
    <w:rsid w:val="006A010E"/>
    <w:rsid w:val="006A015A"/>
    <w:rsid w:val="006A01E4"/>
    <w:rsid w:val="006A0273"/>
    <w:rsid w:val="006A0566"/>
    <w:rsid w:val="006A086B"/>
    <w:rsid w:val="006A0977"/>
    <w:rsid w:val="006A09B1"/>
    <w:rsid w:val="006A09F7"/>
    <w:rsid w:val="006A102B"/>
    <w:rsid w:val="006A10BF"/>
    <w:rsid w:val="006A1173"/>
    <w:rsid w:val="006A15B9"/>
    <w:rsid w:val="006A160C"/>
    <w:rsid w:val="006A16B2"/>
    <w:rsid w:val="006A16F7"/>
    <w:rsid w:val="006A1991"/>
    <w:rsid w:val="006A19BA"/>
    <w:rsid w:val="006A1ABE"/>
    <w:rsid w:val="006A1BC0"/>
    <w:rsid w:val="006A1D80"/>
    <w:rsid w:val="006A1FB3"/>
    <w:rsid w:val="006A2147"/>
    <w:rsid w:val="006A233E"/>
    <w:rsid w:val="006A2460"/>
    <w:rsid w:val="006A288D"/>
    <w:rsid w:val="006A29C1"/>
    <w:rsid w:val="006A2B39"/>
    <w:rsid w:val="006A2C74"/>
    <w:rsid w:val="006A2DA3"/>
    <w:rsid w:val="006A3334"/>
    <w:rsid w:val="006A3648"/>
    <w:rsid w:val="006A37B7"/>
    <w:rsid w:val="006A3941"/>
    <w:rsid w:val="006A3B79"/>
    <w:rsid w:val="006A3F1B"/>
    <w:rsid w:val="006A3FDC"/>
    <w:rsid w:val="006A4043"/>
    <w:rsid w:val="006A43E7"/>
    <w:rsid w:val="006A4450"/>
    <w:rsid w:val="006A4481"/>
    <w:rsid w:val="006A4869"/>
    <w:rsid w:val="006A487C"/>
    <w:rsid w:val="006A4A39"/>
    <w:rsid w:val="006A4E12"/>
    <w:rsid w:val="006A509C"/>
    <w:rsid w:val="006A50E7"/>
    <w:rsid w:val="006A5179"/>
    <w:rsid w:val="006A518A"/>
    <w:rsid w:val="006A5220"/>
    <w:rsid w:val="006A5230"/>
    <w:rsid w:val="006A52E7"/>
    <w:rsid w:val="006A530E"/>
    <w:rsid w:val="006A53EF"/>
    <w:rsid w:val="006A54D3"/>
    <w:rsid w:val="006A55B4"/>
    <w:rsid w:val="006A5635"/>
    <w:rsid w:val="006A57ED"/>
    <w:rsid w:val="006A5971"/>
    <w:rsid w:val="006A5B1A"/>
    <w:rsid w:val="006A5B44"/>
    <w:rsid w:val="006A5B54"/>
    <w:rsid w:val="006A5CF0"/>
    <w:rsid w:val="006A5F82"/>
    <w:rsid w:val="006A5F9E"/>
    <w:rsid w:val="006A60C5"/>
    <w:rsid w:val="006A656F"/>
    <w:rsid w:val="006A698E"/>
    <w:rsid w:val="006A69CA"/>
    <w:rsid w:val="006A6B3C"/>
    <w:rsid w:val="006A7157"/>
    <w:rsid w:val="006A71F0"/>
    <w:rsid w:val="006A730B"/>
    <w:rsid w:val="006A7564"/>
    <w:rsid w:val="006A785C"/>
    <w:rsid w:val="006A7954"/>
    <w:rsid w:val="006A7958"/>
    <w:rsid w:val="006A7A09"/>
    <w:rsid w:val="006A7A4B"/>
    <w:rsid w:val="006A7BA0"/>
    <w:rsid w:val="006B058F"/>
    <w:rsid w:val="006B0764"/>
    <w:rsid w:val="006B07D2"/>
    <w:rsid w:val="006B0A36"/>
    <w:rsid w:val="006B0BFC"/>
    <w:rsid w:val="006B0DD8"/>
    <w:rsid w:val="006B1196"/>
    <w:rsid w:val="006B147C"/>
    <w:rsid w:val="006B15F3"/>
    <w:rsid w:val="006B15FB"/>
    <w:rsid w:val="006B1651"/>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BB7"/>
    <w:rsid w:val="006B2C89"/>
    <w:rsid w:val="006B2DFE"/>
    <w:rsid w:val="006B2F19"/>
    <w:rsid w:val="006B2FC9"/>
    <w:rsid w:val="006B385D"/>
    <w:rsid w:val="006B3ADE"/>
    <w:rsid w:val="006B425E"/>
    <w:rsid w:val="006B4289"/>
    <w:rsid w:val="006B42F0"/>
    <w:rsid w:val="006B431E"/>
    <w:rsid w:val="006B432B"/>
    <w:rsid w:val="006B44F4"/>
    <w:rsid w:val="006B45E0"/>
    <w:rsid w:val="006B465D"/>
    <w:rsid w:val="006B47B8"/>
    <w:rsid w:val="006B4896"/>
    <w:rsid w:val="006B4CFA"/>
    <w:rsid w:val="006B4D5F"/>
    <w:rsid w:val="006B4E59"/>
    <w:rsid w:val="006B5099"/>
    <w:rsid w:val="006B52F7"/>
    <w:rsid w:val="006B5490"/>
    <w:rsid w:val="006B5784"/>
    <w:rsid w:val="006B57EA"/>
    <w:rsid w:val="006B58E0"/>
    <w:rsid w:val="006B5AF4"/>
    <w:rsid w:val="006B5B7D"/>
    <w:rsid w:val="006B5B91"/>
    <w:rsid w:val="006B5CFF"/>
    <w:rsid w:val="006B61A6"/>
    <w:rsid w:val="006B65E9"/>
    <w:rsid w:val="006B66F1"/>
    <w:rsid w:val="006B675E"/>
    <w:rsid w:val="006B67AB"/>
    <w:rsid w:val="006B6BEF"/>
    <w:rsid w:val="006B6D2A"/>
    <w:rsid w:val="006B6DA9"/>
    <w:rsid w:val="006B6E04"/>
    <w:rsid w:val="006B6FA3"/>
    <w:rsid w:val="006B6FEB"/>
    <w:rsid w:val="006B726F"/>
    <w:rsid w:val="006B7351"/>
    <w:rsid w:val="006B7482"/>
    <w:rsid w:val="006B750E"/>
    <w:rsid w:val="006B751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D13"/>
    <w:rsid w:val="006C1E00"/>
    <w:rsid w:val="006C1F75"/>
    <w:rsid w:val="006C1F8B"/>
    <w:rsid w:val="006C21B4"/>
    <w:rsid w:val="006C2329"/>
    <w:rsid w:val="006C241C"/>
    <w:rsid w:val="006C2719"/>
    <w:rsid w:val="006C2C1A"/>
    <w:rsid w:val="006C2EAA"/>
    <w:rsid w:val="006C30C5"/>
    <w:rsid w:val="006C318D"/>
    <w:rsid w:val="006C3AB0"/>
    <w:rsid w:val="006C3CA0"/>
    <w:rsid w:val="006C3D2D"/>
    <w:rsid w:val="006C3F15"/>
    <w:rsid w:val="006C3F5F"/>
    <w:rsid w:val="006C42C2"/>
    <w:rsid w:val="006C432D"/>
    <w:rsid w:val="006C477F"/>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2C1"/>
    <w:rsid w:val="006C75FA"/>
    <w:rsid w:val="006C7A26"/>
    <w:rsid w:val="006C7A27"/>
    <w:rsid w:val="006C7A6A"/>
    <w:rsid w:val="006C7D46"/>
    <w:rsid w:val="006C7E23"/>
    <w:rsid w:val="006C7E4F"/>
    <w:rsid w:val="006C7F94"/>
    <w:rsid w:val="006D01F3"/>
    <w:rsid w:val="006D02B9"/>
    <w:rsid w:val="006D067A"/>
    <w:rsid w:val="006D0727"/>
    <w:rsid w:val="006D08BD"/>
    <w:rsid w:val="006D0947"/>
    <w:rsid w:val="006D0AC7"/>
    <w:rsid w:val="006D0ADF"/>
    <w:rsid w:val="006D0E14"/>
    <w:rsid w:val="006D1160"/>
    <w:rsid w:val="006D13AE"/>
    <w:rsid w:val="006D13BA"/>
    <w:rsid w:val="006D14BA"/>
    <w:rsid w:val="006D1E3E"/>
    <w:rsid w:val="006D1E9C"/>
    <w:rsid w:val="006D24C3"/>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FC"/>
    <w:rsid w:val="006D5071"/>
    <w:rsid w:val="006D5458"/>
    <w:rsid w:val="006D54F9"/>
    <w:rsid w:val="006D55B4"/>
    <w:rsid w:val="006D55C1"/>
    <w:rsid w:val="006D55C2"/>
    <w:rsid w:val="006D5957"/>
    <w:rsid w:val="006D5995"/>
    <w:rsid w:val="006D5BE7"/>
    <w:rsid w:val="006D5CA4"/>
    <w:rsid w:val="006D5D6E"/>
    <w:rsid w:val="006D5E93"/>
    <w:rsid w:val="006D694E"/>
    <w:rsid w:val="006D6ABE"/>
    <w:rsid w:val="006D6C84"/>
    <w:rsid w:val="006D6D41"/>
    <w:rsid w:val="006D70E9"/>
    <w:rsid w:val="006D71F7"/>
    <w:rsid w:val="006D721A"/>
    <w:rsid w:val="006D7293"/>
    <w:rsid w:val="006D7325"/>
    <w:rsid w:val="006D7376"/>
    <w:rsid w:val="006D761A"/>
    <w:rsid w:val="006D789A"/>
    <w:rsid w:val="006D78CA"/>
    <w:rsid w:val="006D7BAD"/>
    <w:rsid w:val="006D7DB9"/>
    <w:rsid w:val="006D7F96"/>
    <w:rsid w:val="006E01E3"/>
    <w:rsid w:val="006E0379"/>
    <w:rsid w:val="006E0504"/>
    <w:rsid w:val="006E088E"/>
    <w:rsid w:val="006E0956"/>
    <w:rsid w:val="006E097D"/>
    <w:rsid w:val="006E11FF"/>
    <w:rsid w:val="006E12CF"/>
    <w:rsid w:val="006E1302"/>
    <w:rsid w:val="006E15EA"/>
    <w:rsid w:val="006E1CEA"/>
    <w:rsid w:val="006E1FA3"/>
    <w:rsid w:val="006E2087"/>
    <w:rsid w:val="006E2245"/>
    <w:rsid w:val="006E2372"/>
    <w:rsid w:val="006E2537"/>
    <w:rsid w:val="006E28C9"/>
    <w:rsid w:val="006E2970"/>
    <w:rsid w:val="006E2A61"/>
    <w:rsid w:val="006E2C1A"/>
    <w:rsid w:val="006E2E3C"/>
    <w:rsid w:val="006E30A7"/>
    <w:rsid w:val="006E3952"/>
    <w:rsid w:val="006E39C6"/>
    <w:rsid w:val="006E3C0E"/>
    <w:rsid w:val="006E3F1B"/>
    <w:rsid w:val="006E4272"/>
    <w:rsid w:val="006E4617"/>
    <w:rsid w:val="006E47EB"/>
    <w:rsid w:val="006E4A1E"/>
    <w:rsid w:val="006E4CFC"/>
    <w:rsid w:val="006E4EB3"/>
    <w:rsid w:val="006E4EF3"/>
    <w:rsid w:val="006E5041"/>
    <w:rsid w:val="006E5153"/>
    <w:rsid w:val="006E53A0"/>
    <w:rsid w:val="006E549F"/>
    <w:rsid w:val="006E5674"/>
    <w:rsid w:val="006E5A48"/>
    <w:rsid w:val="006E5BBC"/>
    <w:rsid w:val="006E5E23"/>
    <w:rsid w:val="006E5E57"/>
    <w:rsid w:val="006E5F04"/>
    <w:rsid w:val="006E5FC1"/>
    <w:rsid w:val="006E6108"/>
    <w:rsid w:val="006E631B"/>
    <w:rsid w:val="006E6574"/>
    <w:rsid w:val="006E6658"/>
    <w:rsid w:val="006E686B"/>
    <w:rsid w:val="006E68B7"/>
    <w:rsid w:val="006E690D"/>
    <w:rsid w:val="006E69A8"/>
    <w:rsid w:val="006E6C94"/>
    <w:rsid w:val="006E6DE3"/>
    <w:rsid w:val="006E6E35"/>
    <w:rsid w:val="006E6EDC"/>
    <w:rsid w:val="006E7176"/>
    <w:rsid w:val="006E72DC"/>
    <w:rsid w:val="006E77F0"/>
    <w:rsid w:val="006E78AB"/>
    <w:rsid w:val="006E78B9"/>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8FD"/>
    <w:rsid w:val="006F1954"/>
    <w:rsid w:val="006F1C1E"/>
    <w:rsid w:val="006F1DB0"/>
    <w:rsid w:val="006F1E57"/>
    <w:rsid w:val="006F2009"/>
    <w:rsid w:val="006F216B"/>
    <w:rsid w:val="006F21E9"/>
    <w:rsid w:val="006F2208"/>
    <w:rsid w:val="006F23A2"/>
    <w:rsid w:val="006F256B"/>
    <w:rsid w:val="006F265F"/>
    <w:rsid w:val="006F2678"/>
    <w:rsid w:val="006F28BE"/>
    <w:rsid w:val="006F2CD1"/>
    <w:rsid w:val="006F2F8E"/>
    <w:rsid w:val="006F32C4"/>
    <w:rsid w:val="006F3729"/>
    <w:rsid w:val="006F39B9"/>
    <w:rsid w:val="006F39DE"/>
    <w:rsid w:val="006F3A21"/>
    <w:rsid w:val="006F3AAE"/>
    <w:rsid w:val="006F3B84"/>
    <w:rsid w:val="006F40B4"/>
    <w:rsid w:val="006F418F"/>
    <w:rsid w:val="006F41C2"/>
    <w:rsid w:val="006F4560"/>
    <w:rsid w:val="006F4683"/>
    <w:rsid w:val="006F476B"/>
    <w:rsid w:val="006F4D30"/>
    <w:rsid w:val="006F4E82"/>
    <w:rsid w:val="006F4EEF"/>
    <w:rsid w:val="006F4F16"/>
    <w:rsid w:val="006F5098"/>
    <w:rsid w:val="006F545B"/>
    <w:rsid w:val="006F594F"/>
    <w:rsid w:val="006F59E9"/>
    <w:rsid w:val="006F5D0A"/>
    <w:rsid w:val="006F5ECC"/>
    <w:rsid w:val="006F5F3F"/>
    <w:rsid w:val="006F63C9"/>
    <w:rsid w:val="006F643E"/>
    <w:rsid w:val="006F667E"/>
    <w:rsid w:val="006F6688"/>
    <w:rsid w:val="006F6697"/>
    <w:rsid w:val="006F691A"/>
    <w:rsid w:val="006F6A2B"/>
    <w:rsid w:val="006F6A99"/>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1035"/>
    <w:rsid w:val="00701330"/>
    <w:rsid w:val="0070149F"/>
    <w:rsid w:val="007014E7"/>
    <w:rsid w:val="00701588"/>
    <w:rsid w:val="00701B84"/>
    <w:rsid w:val="00701E5A"/>
    <w:rsid w:val="00701E70"/>
    <w:rsid w:val="00701F23"/>
    <w:rsid w:val="0070257F"/>
    <w:rsid w:val="00702630"/>
    <w:rsid w:val="007027AE"/>
    <w:rsid w:val="007028B4"/>
    <w:rsid w:val="007028CD"/>
    <w:rsid w:val="00702941"/>
    <w:rsid w:val="00702BAB"/>
    <w:rsid w:val="00702BBD"/>
    <w:rsid w:val="00702C43"/>
    <w:rsid w:val="00702FC6"/>
    <w:rsid w:val="00702FD0"/>
    <w:rsid w:val="007031E2"/>
    <w:rsid w:val="00703358"/>
    <w:rsid w:val="00703551"/>
    <w:rsid w:val="007036CB"/>
    <w:rsid w:val="0070383F"/>
    <w:rsid w:val="0070398A"/>
    <w:rsid w:val="00703A5A"/>
    <w:rsid w:val="00703E8F"/>
    <w:rsid w:val="00703FC9"/>
    <w:rsid w:val="0070405F"/>
    <w:rsid w:val="007040A4"/>
    <w:rsid w:val="0070444E"/>
    <w:rsid w:val="007048DD"/>
    <w:rsid w:val="00704B24"/>
    <w:rsid w:val="00704BC8"/>
    <w:rsid w:val="00704C86"/>
    <w:rsid w:val="00704F47"/>
    <w:rsid w:val="00704FA9"/>
    <w:rsid w:val="00705002"/>
    <w:rsid w:val="0070507C"/>
    <w:rsid w:val="00705098"/>
    <w:rsid w:val="00705327"/>
    <w:rsid w:val="007053C9"/>
    <w:rsid w:val="00705427"/>
    <w:rsid w:val="00705783"/>
    <w:rsid w:val="007058C7"/>
    <w:rsid w:val="00705C41"/>
    <w:rsid w:val="00705C4A"/>
    <w:rsid w:val="00705F31"/>
    <w:rsid w:val="00706143"/>
    <w:rsid w:val="0070625D"/>
    <w:rsid w:val="00706291"/>
    <w:rsid w:val="00706480"/>
    <w:rsid w:val="007064C0"/>
    <w:rsid w:val="007065B0"/>
    <w:rsid w:val="007065D5"/>
    <w:rsid w:val="00706657"/>
    <w:rsid w:val="0070668B"/>
    <w:rsid w:val="00706719"/>
    <w:rsid w:val="007067E1"/>
    <w:rsid w:val="00706C53"/>
    <w:rsid w:val="00706DD8"/>
    <w:rsid w:val="00706E44"/>
    <w:rsid w:val="00706F28"/>
    <w:rsid w:val="00707021"/>
    <w:rsid w:val="007072B4"/>
    <w:rsid w:val="00707406"/>
    <w:rsid w:val="00707552"/>
    <w:rsid w:val="007075C6"/>
    <w:rsid w:val="00707748"/>
    <w:rsid w:val="00707883"/>
    <w:rsid w:val="007078D9"/>
    <w:rsid w:val="00707A6C"/>
    <w:rsid w:val="00707AEB"/>
    <w:rsid w:val="00707DCF"/>
    <w:rsid w:val="00707FCF"/>
    <w:rsid w:val="00710047"/>
    <w:rsid w:val="007105E9"/>
    <w:rsid w:val="0071061D"/>
    <w:rsid w:val="00710A79"/>
    <w:rsid w:val="00710B5C"/>
    <w:rsid w:val="00710DC3"/>
    <w:rsid w:val="00710F94"/>
    <w:rsid w:val="00710FA3"/>
    <w:rsid w:val="007110AC"/>
    <w:rsid w:val="00711159"/>
    <w:rsid w:val="00711178"/>
    <w:rsid w:val="0071145E"/>
    <w:rsid w:val="0071161B"/>
    <w:rsid w:val="0071172E"/>
    <w:rsid w:val="00711762"/>
    <w:rsid w:val="0071191B"/>
    <w:rsid w:val="00711AEC"/>
    <w:rsid w:val="00711D0F"/>
    <w:rsid w:val="00711D31"/>
    <w:rsid w:val="00712028"/>
    <w:rsid w:val="00712151"/>
    <w:rsid w:val="007122FB"/>
    <w:rsid w:val="0071234E"/>
    <w:rsid w:val="00712446"/>
    <w:rsid w:val="007125FE"/>
    <w:rsid w:val="0071263B"/>
    <w:rsid w:val="00712A2B"/>
    <w:rsid w:val="00712DBA"/>
    <w:rsid w:val="00713094"/>
    <w:rsid w:val="007130F4"/>
    <w:rsid w:val="00713162"/>
    <w:rsid w:val="007133EF"/>
    <w:rsid w:val="007136C0"/>
    <w:rsid w:val="007139C9"/>
    <w:rsid w:val="00713AEA"/>
    <w:rsid w:val="00713B17"/>
    <w:rsid w:val="00713B93"/>
    <w:rsid w:val="00713FBB"/>
    <w:rsid w:val="00714145"/>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893"/>
    <w:rsid w:val="00715A64"/>
    <w:rsid w:val="00715A78"/>
    <w:rsid w:val="00715B3B"/>
    <w:rsid w:val="00715CE4"/>
    <w:rsid w:val="00715DAE"/>
    <w:rsid w:val="00715F55"/>
    <w:rsid w:val="00715F90"/>
    <w:rsid w:val="007160D2"/>
    <w:rsid w:val="00716183"/>
    <w:rsid w:val="00716314"/>
    <w:rsid w:val="00716393"/>
    <w:rsid w:val="007163C7"/>
    <w:rsid w:val="00716509"/>
    <w:rsid w:val="007166E4"/>
    <w:rsid w:val="00716797"/>
    <w:rsid w:val="00716961"/>
    <w:rsid w:val="007169DF"/>
    <w:rsid w:val="00716AEA"/>
    <w:rsid w:val="00716B03"/>
    <w:rsid w:val="00716C92"/>
    <w:rsid w:val="00716D23"/>
    <w:rsid w:val="00716D48"/>
    <w:rsid w:val="00716FC9"/>
    <w:rsid w:val="00717061"/>
    <w:rsid w:val="007173D5"/>
    <w:rsid w:val="00717956"/>
    <w:rsid w:val="00717977"/>
    <w:rsid w:val="00717ACD"/>
    <w:rsid w:val="00717B93"/>
    <w:rsid w:val="0072004A"/>
    <w:rsid w:val="0072004D"/>
    <w:rsid w:val="007200AE"/>
    <w:rsid w:val="00720276"/>
    <w:rsid w:val="0072042D"/>
    <w:rsid w:val="00720626"/>
    <w:rsid w:val="007206CD"/>
    <w:rsid w:val="00720879"/>
    <w:rsid w:val="0072087D"/>
    <w:rsid w:val="007208A7"/>
    <w:rsid w:val="00720B56"/>
    <w:rsid w:val="00720B9D"/>
    <w:rsid w:val="00720C58"/>
    <w:rsid w:val="00720D03"/>
    <w:rsid w:val="00720D9A"/>
    <w:rsid w:val="007210F9"/>
    <w:rsid w:val="00721144"/>
    <w:rsid w:val="0072138C"/>
    <w:rsid w:val="007218FB"/>
    <w:rsid w:val="00721919"/>
    <w:rsid w:val="0072197B"/>
    <w:rsid w:val="00721989"/>
    <w:rsid w:val="0072198A"/>
    <w:rsid w:val="00721B44"/>
    <w:rsid w:val="00721B8A"/>
    <w:rsid w:val="00721BAC"/>
    <w:rsid w:val="00721CA7"/>
    <w:rsid w:val="00721CD0"/>
    <w:rsid w:val="00721D46"/>
    <w:rsid w:val="00721E32"/>
    <w:rsid w:val="00721EE0"/>
    <w:rsid w:val="00721FF0"/>
    <w:rsid w:val="007220B5"/>
    <w:rsid w:val="00722152"/>
    <w:rsid w:val="007221B6"/>
    <w:rsid w:val="0072225E"/>
    <w:rsid w:val="00722398"/>
    <w:rsid w:val="0072243F"/>
    <w:rsid w:val="007224C3"/>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384"/>
    <w:rsid w:val="007245D4"/>
    <w:rsid w:val="00724910"/>
    <w:rsid w:val="00724AFB"/>
    <w:rsid w:val="00724B13"/>
    <w:rsid w:val="00724C70"/>
    <w:rsid w:val="00724DDA"/>
    <w:rsid w:val="00724EA8"/>
    <w:rsid w:val="007250EC"/>
    <w:rsid w:val="007250FB"/>
    <w:rsid w:val="007252F9"/>
    <w:rsid w:val="007253E4"/>
    <w:rsid w:val="007255B0"/>
    <w:rsid w:val="007255D2"/>
    <w:rsid w:val="007256CD"/>
    <w:rsid w:val="00725958"/>
    <w:rsid w:val="00725965"/>
    <w:rsid w:val="00725A33"/>
    <w:rsid w:val="00725AE1"/>
    <w:rsid w:val="00725C3F"/>
    <w:rsid w:val="00725DA7"/>
    <w:rsid w:val="00725DD3"/>
    <w:rsid w:val="00725FBC"/>
    <w:rsid w:val="00726550"/>
    <w:rsid w:val="007265EA"/>
    <w:rsid w:val="00726767"/>
    <w:rsid w:val="00726915"/>
    <w:rsid w:val="0072696A"/>
    <w:rsid w:val="007269EA"/>
    <w:rsid w:val="00726A05"/>
    <w:rsid w:val="00726A45"/>
    <w:rsid w:val="00726B47"/>
    <w:rsid w:val="00726B52"/>
    <w:rsid w:val="00726B9C"/>
    <w:rsid w:val="00726BA3"/>
    <w:rsid w:val="00726DD6"/>
    <w:rsid w:val="00726ED2"/>
    <w:rsid w:val="0072747C"/>
    <w:rsid w:val="007275EC"/>
    <w:rsid w:val="007277FB"/>
    <w:rsid w:val="00727820"/>
    <w:rsid w:val="00727A5B"/>
    <w:rsid w:val="00727F89"/>
    <w:rsid w:val="0073002A"/>
    <w:rsid w:val="00730152"/>
    <w:rsid w:val="00730250"/>
    <w:rsid w:val="00730341"/>
    <w:rsid w:val="007303C0"/>
    <w:rsid w:val="00730775"/>
    <w:rsid w:val="00730844"/>
    <w:rsid w:val="00730913"/>
    <w:rsid w:val="0073095E"/>
    <w:rsid w:val="00730AC4"/>
    <w:rsid w:val="00730E51"/>
    <w:rsid w:val="00730EFF"/>
    <w:rsid w:val="00731040"/>
    <w:rsid w:val="0073144D"/>
    <w:rsid w:val="007315A5"/>
    <w:rsid w:val="007318AD"/>
    <w:rsid w:val="007318E0"/>
    <w:rsid w:val="00731C99"/>
    <w:rsid w:val="00732065"/>
    <w:rsid w:val="007321A5"/>
    <w:rsid w:val="00732402"/>
    <w:rsid w:val="007325B2"/>
    <w:rsid w:val="00732752"/>
    <w:rsid w:val="007327EE"/>
    <w:rsid w:val="0073288D"/>
    <w:rsid w:val="0073299C"/>
    <w:rsid w:val="00732A5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4CA"/>
    <w:rsid w:val="007367D0"/>
    <w:rsid w:val="007368C0"/>
    <w:rsid w:val="00736AA2"/>
    <w:rsid w:val="00736DC0"/>
    <w:rsid w:val="00736E24"/>
    <w:rsid w:val="0073715B"/>
    <w:rsid w:val="00737230"/>
    <w:rsid w:val="00737439"/>
    <w:rsid w:val="00737671"/>
    <w:rsid w:val="007376E5"/>
    <w:rsid w:val="0073790A"/>
    <w:rsid w:val="00737B20"/>
    <w:rsid w:val="00737C2D"/>
    <w:rsid w:val="007401AF"/>
    <w:rsid w:val="0074077A"/>
    <w:rsid w:val="00740815"/>
    <w:rsid w:val="0074085D"/>
    <w:rsid w:val="0074098D"/>
    <w:rsid w:val="00740B92"/>
    <w:rsid w:val="00740C5E"/>
    <w:rsid w:val="00740E92"/>
    <w:rsid w:val="00741156"/>
    <w:rsid w:val="00741389"/>
    <w:rsid w:val="00741667"/>
    <w:rsid w:val="00741791"/>
    <w:rsid w:val="007417FE"/>
    <w:rsid w:val="007418EC"/>
    <w:rsid w:val="00741A77"/>
    <w:rsid w:val="00742411"/>
    <w:rsid w:val="00742432"/>
    <w:rsid w:val="007425E3"/>
    <w:rsid w:val="0074268C"/>
    <w:rsid w:val="007427DF"/>
    <w:rsid w:val="00742E17"/>
    <w:rsid w:val="00742E2C"/>
    <w:rsid w:val="0074301E"/>
    <w:rsid w:val="00743042"/>
    <w:rsid w:val="00743129"/>
    <w:rsid w:val="00743170"/>
    <w:rsid w:val="007431A3"/>
    <w:rsid w:val="007434E2"/>
    <w:rsid w:val="007435DD"/>
    <w:rsid w:val="00743724"/>
    <w:rsid w:val="00743742"/>
    <w:rsid w:val="00743AB2"/>
    <w:rsid w:val="00743AED"/>
    <w:rsid w:val="00743B6C"/>
    <w:rsid w:val="00743B6E"/>
    <w:rsid w:val="00743D0C"/>
    <w:rsid w:val="00743E0E"/>
    <w:rsid w:val="00743F1E"/>
    <w:rsid w:val="007441B8"/>
    <w:rsid w:val="007443EF"/>
    <w:rsid w:val="00744418"/>
    <w:rsid w:val="0074471C"/>
    <w:rsid w:val="00744CF8"/>
    <w:rsid w:val="00744CFC"/>
    <w:rsid w:val="00744D7F"/>
    <w:rsid w:val="00744E22"/>
    <w:rsid w:val="00744F86"/>
    <w:rsid w:val="007454AB"/>
    <w:rsid w:val="007455B0"/>
    <w:rsid w:val="007457B3"/>
    <w:rsid w:val="0074587E"/>
    <w:rsid w:val="0074592B"/>
    <w:rsid w:val="00745A1F"/>
    <w:rsid w:val="00745AAA"/>
    <w:rsid w:val="00745B6F"/>
    <w:rsid w:val="00745C37"/>
    <w:rsid w:val="00745CDA"/>
    <w:rsid w:val="00745EBC"/>
    <w:rsid w:val="007461AD"/>
    <w:rsid w:val="00746226"/>
    <w:rsid w:val="00746507"/>
    <w:rsid w:val="007466F7"/>
    <w:rsid w:val="007467C2"/>
    <w:rsid w:val="00746C34"/>
    <w:rsid w:val="00746C77"/>
    <w:rsid w:val="00746CCB"/>
    <w:rsid w:val="00746D70"/>
    <w:rsid w:val="00746E60"/>
    <w:rsid w:val="00746F5A"/>
    <w:rsid w:val="007471F0"/>
    <w:rsid w:val="007474F8"/>
    <w:rsid w:val="00747514"/>
    <w:rsid w:val="00747682"/>
    <w:rsid w:val="00747713"/>
    <w:rsid w:val="007477FF"/>
    <w:rsid w:val="00747856"/>
    <w:rsid w:val="007479B4"/>
    <w:rsid w:val="00747A82"/>
    <w:rsid w:val="00750338"/>
    <w:rsid w:val="007505F3"/>
    <w:rsid w:val="00750622"/>
    <w:rsid w:val="0075071A"/>
    <w:rsid w:val="007509C2"/>
    <w:rsid w:val="00750B71"/>
    <w:rsid w:val="00750C44"/>
    <w:rsid w:val="007511C0"/>
    <w:rsid w:val="00751326"/>
    <w:rsid w:val="007515B1"/>
    <w:rsid w:val="007519A2"/>
    <w:rsid w:val="007519F2"/>
    <w:rsid w:val="00751A71"/>
    <w:rsid w:val="00751BBA"/>
    <w:rsid w:val="00751ECD"/>
    <w:rsid w:val="00751F3A"/>
    <w:rsid w:val="007521F9"/>
    <w:rsid w:val="007523AE"/>
    <w:rsid w:val="0075256E"/>
    <w:rsid w:val="007525CC"/>
    <w:rsid w:val="00752927"/>
    <w:rsid w:val="0075299D"/>
    <w:rsid w:val="00752C28"/>
    <w:rsid w:val="00752C89"/>
    <w:rsid w:val="00752E75"/>
    <w:rsid w:val="00753376"/>
    <w:rsid w:val="00753499"/>
    <w:rsid w:val="007534B0"/>
    <w:rsid w:val="00753557"/>
    <w:rsid w:val="00753607"/>
    <w:rsid w:val="0075364D"/>
    <w:rsid w:val="00753719"/>
    <w:rsid w:val="007537A5"/>
    <w:rsid w:val="00753E18"/>
    <w:rsid w:val="007541B1"/>
    <w:rsid w:val="007541CC"/>
    <w:rsid w:val="00754534"/>
    <w:rsid w:val="0075471D"/>
    <w:rsid w:val="007547AE"/>
    <w:rsid w:val="0075482C"/>
    <w:rsid w:val="00754C59"/>
    <w:rsid w:val="00754CAE"/>
    <w:rsid w:val="00754E67"/>
    <w:rsid w:val="00754E7F"/>
    <w:rsid w:val="00754E87"/>
    <w:rsid w:val="00755182"/>
    <w:rsid w:val="007551FD"/>
    <w:rsid w:val="00755572"/>
    <w:rsid w:val="007555A2"/>
    <w:rsid w:val="0075565B"/>
    <w:rsid w:val="007558BF"/>
    <w:rsid w:val="00755D83"/>
    <w:rsid w:val="00756014"/>
    <w:rsid w:val="00756388"/>
    <w:rsid w:val="007563C5"/>
    <w:rsid w:val="007569D2"/>
    <w:rsid w:val="00756D1C"/>
    <w:rsid w:val="00756F31"/>
    <w:rsid w:val="00756FDF"/>
    <w:rsid w:val="00757176"/>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418"/>
    <w:rsid w:val="00760622"/>
    <w:rsid w:val="007606D8"/>
    <w:rsid w:val="007608AF"/>
    <w:rsid w:val="00760A11"/>
    <w:rsid w:val="00760DDC"/>
    <w:rsid w:val="00760F1A"/>
    <w:rsid w:val="00760F49"/>
    <w:rsid w:val="00761184"/>
    <w:rsid w:val="00761189"/>
    <w:rsid w:val="007612F0"/>
    <w:rsid w:val="0076130E"/>
    <w:rsid w:val="007613A7"/>
    <w:rsid w:val="007614F3"/>
    <w:rsid w:val="0076159B"/>
    <w:rsid w:val="007617E1"/>
    <w:rsid w:val="00761858"/>
    <w:rsid w:val="00761929"/>
    <w:rsid w:val="0076196D"/>
    <w:rsid w:val="00761A9E"/>
    <w:rsid w:val="00761B20"/>
    <w:rsid w:val="00761C7C"/>
    <w:rsid w:val="00761F6F"/>
    <w:rsid w:val="00761F8A"/>
    <w:rsid w:val="00761FCD"/>
    <w:rsid w:val="00761FDE"/>
    <w:rsid w:val="00762134"/>
    <w:rsid w:val="00762188"/>
    <w:rsid w:val="0076221F"/>
    <w:rsid w:val="0076244F"/>
    <w:rsid w:val="00762655"/>
    <w:rsid w:val="007626A5"/>
    <w:rsid w:val="007626BD"/>
    <w:rsid w:val="0076283F"/>
    <w:rsid w:val="007629EB"/>
    <w:rsid w:val="00762D76"/>
    <w:rsid w:val="00762EEB"/>
    <w:rsid w:val="007633C3"/>
    <w:rsid w:val="007633EE"/>
    <w:rsid w:val="0076341A"/>
    <w:rsid w:val="007637B8"/>
    <w:rsid w:val="0076387B"/>
    <w:rsid w:val="00763A2F"/>
    <w:rsid w:val="00763F13"/>
    <w:rsid w:val="0076422A"/>
    <w:rsid w:val="007642BE"/>
    <w:rsid w:val="007642C9"/>
    <w:rsid w:val="00764393"/>
    <w:rsid w:val="007645E8"/>
    <w:rsid w:val="007646DD"/>
    <w:rsid w:val="007647F3"/>
    <w:rsid w:val="007649CF"/>
    <w:rsid w:val="00764D86"/>
    <w:rsid w:val="00764E93"/>
    <w:rsid w:val="00764F49"/>
    <w:rsid w:val="0076519E"/>
    <w:rsid w:val="00765404"/>
    <w:rsid w:val="00765785"/>
    <w:rsid w:val="007657DE"/>
    <w:rsid w:val="007658E4"/>
    <w:rsid w:val="00765A01"/>
    <w:rsid w:val="00765F23"/>
    <w:rsid w:val="00765F2E"/>
    <w:rsid w:val="00766083"/>
    <w:rsid w:val="00766153"/>
    <w:rsid w:val="007664D9"/>
    <w:rsid w:val="0076674D"/>
    <w:rsid w:val="0076677D"/>
    <w:rsid w:val="00766A59"/>
    <w:rsid w:val="00766B21"/>
    <w:rsid w:val="00766C08"/>
    <w:rsid w:val="00766C33"/>
    <w:rsid w:val="00766C4A"/>
    <w:rsid w:val="00766E82"/>
    <w:rsid w:val="0076704E"/>
    <w:rsid w:val="0076743D"/>
    <w:rsid w:val="00767485"/>
    <w:rsid w:val="00767A83"/>
    <w:rsid w:val="00767B5F"/>
    <w:rsid w:val="00767BD8"/>
    <w:rsid w:val="00767C9B"/>
    <w:rsid w:val="00767F28"/>
    <w:rsid w:val="007700BB"/>
    <w:rsid w:val="00770152"/>
    <w:rsid w:val="0077025F"/>
    <w:rsid w:val="00770326"/>
    <w:rsid w:val="00770397"/>
    <w:rsid w:val="00770517"/>
    <w:rsid w:val="007706F5"/>
    <w:rsid w:val="00770722"/>
    <w:rsid w:val="007707B7"/>
    <w:rsid w:val="007709BD"/>
    <w:rsid w:val="00770BE6"/>
    <w:rsid w:val="00770CC3"/>
    <w:rsid w:val="00770EFB"/>
    <w:rsid w:val="00771019"/>
    <w:rsid w:val="0077108B"/>
    <w:rsid w:val="00771186"/>
    <w:rsid w:val="00771355"/>
    <w:rsid w:val="0077163B"/>
    <w:rsid w:val="00771667"/>
    <w:rsid w:val="00771684"/>
    <w:rsid w:val="00771821"/>
    <w:rsid w:val="0077185A"/>
    <w:rsid w:val="007718E8"/>
    <w:rsid w:val="00771A87"/>
    <w:rsid w:val="00771D47"/>
    <w:rsid w:val="00771FD3"/>
    <w:rsid w:val="00772057"/>
    <w:rsid w:val="007720F4"/>
    <w:rsid w:val="0077215C"/>
    <w:rsid w:val="00772461"/>
    <w:rsid w:val="00772466"/>
    <w:rsid w:val="0077285F"/>
    <w:rsid w:val="00772AC4"/>
    <w:rsid w:val="00772AD7"/>
    <w:rsid w:val="00772B0A"/>
    <w:rsid w:val="00772B41"/>
    <w:rsid w:val="00772D27"/>
    <w:rsid w:val="00772E8D"/>
    <w:rsid w:val="00772E95"/>
    <w:rsid w:val="00772FC7"/>
    <w:rsid w:val="00773337"/>
    <w:rsid w:val="00773392"/>
    <w:rsid w:val="0077346D"/>
    <w:rsid w:val="0077356A"/>
    <w:rsid w:val="0077399E"/>
    <w:rsid w:val="00773B6B"/>
    <w:rsid w:val="00773B7C"/>
    <w:rsid w:val="00773CE1"/>
    <w:rsid w:val="00773D1E"/>
    <w:rsid w:val="00773E0C"/>
    <w:rsid w:val="0077422B"/>
    <w:rsid w:val="0077438A"/>
    <w:rsid w:val="00774447"/>
    <w:rsid w:val="007744D3"/>
    <w:rsid w:val="007748C5"/>
    <w:rsid w:val="00774AEF"/>
    <w:rsid w:val="00774BFF"/>
    <w:rsid w:val="00774C62"/>
    <w:rsid w:val="00774C9C"/>
    <w:rsid w:val="00774CEC"/>
    <w:rsid w:val="00774EA2"/>
    <w:rsid w:val="0077503E"/>
    <w:rsid w:val="007751BA"/>
    <w:rsid w:val="007751F0"/>
    <w:rsid w:val="00775284"/>
    <w:rsid w:val="00775391"/>
    <w:rsid w:val="00775539"/>
    <w:rsid w:val="00775A81"/>
    <w:rsid w:val="00775C93"/>
    <w:rsid w:val="007760E9"/>
    <w:rsid w:val="007762E1"/>
    <w:rsid w:val="007763AA"/>
    <w:rsid w:val="0077697A"/>
    <w:rsid w:val="007769B0"/>
    <w:rsid w:val="007769B2"/>
    <w:rsid w:val="00776B79"/>
    <w:rsid w:val="00776C18"/>
    <w:rsid w:val="00776D57"/>
    <w:rsid w:val="00776DE6"/>
    <w:rsid w:val="007770A6"/>
    <w:rsid w:val="007771C0"/>
    <w:rsid w:val="007772CC"/>
    <w:rsid w:val="007776EE"/>
    <w:rsid w:val="00777A51"/>
    <w:rsid w:val="00777AAB"/>
    <w:rsid w:val="00777C60"/>
    <w:rsid w:val="00777D17"/>
    <w:rsid w:val="00777F44"/>
    <w:rsid w:val="0078020D"/>
    <w:rsid w:val="00780622"/>
    <w:rsid w:val="0078073D"/>
    <w:rsid w:val="007807D2"/>
    <w:rsid w:val="00780821"/>
    <w:rsid w:val="0078085D"/>
    <w:rsid w:val="007808C2"/>
    <w:rsid w:val="00780BCA"/>
    <w:rsid w:val="00780DF1"/>
    <w:rsid w:val="00780E1C"/>
    <w:rsid w:val="00780E22"/>
    <w:rsid w:val="00781200"/>
    <w:rsid w:val="007812A0"/>
    <w:rsid w:val="00781361"/>
    <w:rsid w:val="0078137F"/>
    <w:rsid w:val="007813F7"/>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D69"/>
    <w:rsid w:val="00783F09"/>
    <w:rsid w:val="007843E6"/>
    <w:rsid w:val="00784445"/>
    <w:rsid w:val="00784828"/>
    <w:rsid w:val="00784881"/>
    <w:rsid w:val="00784913"/>
    <w:rsid w:val="00784A44"/>
    <w:rsid w:val="00784F9A"/>
    <w:rsid w:val="007854AE"/>
    <w:rsid w:val="007854D4"/>
    <w:rsid w:val="007855A2"/>
    <w:rsid w:val="00785A2F"/>
    <w:rsid w:val="00785DC0"/>
    <w:rsid w:val="00785FCA"/>
    <w:rsid w:val="007861D2"/>
    <w:rsid w:val="007865CD"/>
    <w:rsid w:val="00786713"/>
    <w:rsid w:val="00786B58"/>
    <w:rsid w:val="00786B6A"/>
    <w:rsid w:val="00786C26"/>
    <w:rsid w:val="00786F94"/>
    <w:rsid w:val="00787180"/>
    <w:rsid w:val="00787416"/>
    <w:rsid w:val="007878E9"/>
    <w:rsid w:val="00787936"/>
    <w:rsid w:val="00787AC5"/>
    <w:rsid w:val="00787DFA"/>
    <w:rsid w:val="00787EE3"/>
    <w:rsid w:val="00787FA4"/>
    <w:rsid w:val="007900CF"/>
    <w:rsid w:val="00790399"/>
    <w:rsid w:val="007903A0"/>
    <w:rsid w:val="007905CB"/>
    <w:rsid w:val="0079098F"/>
    <w:rsid w:val="00790A05"/>
    <w:rsid w:val="00790B27"/>
    <w:rsid w:val="00790B39"/>
    <w:rsid w:val="00790BEC"/>
    <w:rsid w:val="00790E64"/>
    <w:rsid w:val="007910DC"/>
    <w:rsid w:val="00791304"/>
    <w:rsid w:val="00791458"/>
    <w:rsid w:val="007914D0"/>
    <w:rsid w:val="00791BCC"/>
    <w:rsid w:val="00791D7F"/>
    <w:rsid w:val="00791DD0"/>
    <w:rsid w:val="00791E55"/>
    <w:rsid w:val="007920D1"/>
    <w:rsid w:val="0079228F"/>
    <w:rsid w:val="00792673"/>
    <w:rsid w:val="0079268B"/>
    <w:rsid w:val="00792BDF"/>
    <w:rsid w:val="00792BF2"/>
    <w:rsid w:val="00792D61"/>
    <w:rsid w:val="00793261"/>
    <w:rsid w:val="0079374A"/>
    <w:rsid w:val="00793788"/>
    <w:rsid w:val="00793885"/>
    <w:rsid w:val="00793B28"/>
    <w:rsid w:val="00793CAD"/>
    <w:rsid w:val="007941A3"/>
    <w:rsid w:val="00794337"/>
    <w:rsid w:val="007943DC"/>
    <w:rsid w:val="00794557"/>
    <w:rsid w:val="0079455D"/>
    <w:rsid w:val="00794797"/>
    <w:rsid w:val="007947FD"/>
    <w:rsid w:val="00794957"/>
    <w:rsid w:val="0079498A"/>
    <w:rsid w:val="00794994"/>
    <w:rsid w:val="007949AF"/>
    <w:rsid w:val="00794A7D"/>
    <w:rsid w:val="00794C2A"/>
    <w:rsid w:val="00794DBA"/>
    <w:rsid w:val="00794E01"/>
    <w:rsid w:val="00794E23"/>
    <w:rsid w:val="00794F1C"/>
    <w:rsid w:val="0079518F"/>
    <w:rsid w:val="0079548B"/>
    <w:rsid w:val="00795990"/>
    <w:rsid w:val="00795BC4"/>
    <w:rsid w:val="00795BDA"/>
    <w:rsid w:val="00795F51"/>
    <w:rsid w:val="00796622"/>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2D7"/>
    <w:rsid w:val="007A0460"/>
    <w:rsid w:val="007A074A"/>
    <w:rsid w:val="007A081B"/>
    <w:rsid w:val="007A08F7"/>
    <w:rsid w:val="007A0F37"/>
    <w:rsid w:val="007A1007"/>
    <w:rsid w:val="007A147B"/>
    <w:rsid w:val="007A17DF"/>
    <w:rsid w:val="007A1C88"/>
    <w:rsid w:val="007A1CB4"/>
    <w:rsid w:val="007A1D8A"/>
    <w:rsid w:val="007A1E66"/>
    <w:rsid w:val="007A1EDC"/>
    <w:rsid w:val="007A1F11"/>
    <w:rsid w:val="007A1F7B"/>
    <w:rsid w:val="007A23A7"/>
    <w:rsid w:val="007A23FE"/>
    <w:rsid w:val="007A2477"/>
    <w:rsid w:val="007A281A"/>
    <w:rsid w:val="007A286B"/>
    <w:rsid w:val="007A2AD7"/>
    <w:rsid w:val="007A2BA2"/>
    <w:rsid w:val="007A2C12"/>
    <w:rsid w:val="007A2CD4"/>
    <w:rsid w:val="007A2DEC"/>
    <w:rsid w:val="007A2E66"/>
    <w:rsid w:val="007A3097"/>
    <w:rsid w:val="007A31E7"/>
    <w:rsid w:val="007A373B"/>
    <w:rsid w:val="007A383C"/>
    <w:rsid w:val="007A401A"/>
    <w:rsid w:val="007A450B"/>
    <w:rsid w:val="007A4581"/>
    <w:rsid w:val="007A4B6C"/>
    <w:rsid w:val="007A4C47"/>
    <w:rsid w:val="007A4DBA"/>
    <w:rsid w:val="007A4F31"/>
    <w:rsid w:val="007A4F8A"/>
    <w:rsid w:val="007A511D"/>
    <w:rsid w:val="007A51DE"/>
    <w:rsid w:val="007A5238"/>
    <w:rsid w:val="007A524E"/>
    <w:rsid w:val="007A53FD"/>
    <w:rsid w:val="007A5492"/>
    <w:rsid w:val="007A5573"/>
    <w:rsid w:val="007A56FD"/>
    <w:rsid w:val="007A5786"/>
    <w:rsid w:val="007A57A4"/>
    <w:rsid w:val="007A5804"/>
    <w:rsid w:val="007A5A90"/>
    <w:rsid w:val="007A5A96"/>
    <w:rsid w:val="007A5B0D"/>
    <w:rsid w:val="007A5C44"/>
    <w:rsid w:val="007A5CE2"/>
    <w:rsid w:val="007A5DF3"/>
    <w:rsid w:val="007A5FA1"/>
    <w:rsid w:val="007A612C"/>
    <w:rsid w:val="007A6329"/>
    <w:rsid w:val="007A6649"/>
    <w:rsid w:val="007A67BD"/>
    <w:rsid w:val="007A697F"/>
    <w:rsid w:val="007A6B9C"/>
    <w:rsid w:val="007A6C31"/>
    <w:rsid w:val="007A6CD1"/>
    <w:rsid w:val="007A6E8F"/>
    <w:rsid w:val="007A6EED"/>
    <w:rsid w:val="007A6FE5"/>
    <w:rsid w:val="007A726A"/>
    <w:rsid w:val="007A7371"/>
    <w:rsid w:val="007A73F3"/>
    <w:rsid w:val="007A773F"/>
    <w:rsid w:val="007A785C"/>
    <w:rsid w:val="007A7924"/>
    <w:rsid w:val="007A79DE"/>
    <w:rsid w:val="007A7A0C"/>
    <w:rsid w:val="007A7B2B"/>
    <w:rsid w:val="007A7BF6"/>
    <w:rsid w:val="007A7D01"/>
    <w:rsid w:val="007A7D29"/>
    <w:rsid w:val="007A7E52"/>
    <w:rsid w:val="007B0130"/>
    <w:rsid w:val="007B06F0"/>
    <w:rsid w:val="007B0737"/>
    <w:rsid w:val="007B078B"/>
    <w:rsid w:val="007B0909"/>
    <w:rsid w:val="007B09A3"/>
    <w:rsid w:val="007B0AC4"/>
    <w:rsid w:val="007B0C47"/>
    <w:rsid w:val="007B0C53"/>
    <w:rsid w:val="007B0F53"/>
    <w:rsid w:val="007B0F83"/>
    <w:rsid w:val="007B1054"/>
    <w:rsid w:val="007B1236"/>
    <w:rsid w:val="007B1BCC"/>
    <w:rsid w:val="007B1F50"/>
    <w:rsid w:val="007B1F60"/>
    <w:rsid w:val="007B20F8"/>
    <w:rsid w:val="007B2523"/>
    <w:rsid w:val="007B2592"/>
    <w:rsid w:val="007B2611"/>
    <w:rsid w:val="007B263E"/>
    <w:rsid w:val="007B292B"/>
    <w:rsid w:val="007B2AD3"/>
    <w:rsid w:val="007B2B9E"/>
    <w:rsid w:val="007B2C94"/>
    <w:rsid w:val="007B2CF1"/>
    <w:rsid w:val="007B300B"/>
    <w:rsid w:val="007B3099"/>
    <w:rsid w:val="007B31B1"/>
    <w:rsid w:val="007B31EC"/>
    <w:rsid w:val="007B3261"/>
    <w:rsid w:val="007B3312"/>
    <w:rsid w:val="007B3774"/>
    <w:rsid w:val="007B3AAB"/>
    <w:rsid w:val="007B3ACA"/>
    <w:rsid w:val="007B3C23"/>
    <w:rsid w:val="007B3CA0"/>
    <w:rsid w:val="007B3DEF"/>
    <w:rsid w:val="007B3E06"/>
    <w:rsid w:val="007B3E13"/>
    <w:rsid w:val="007B42DE"/>
    <w:rsid w:val="007B4550"/>
    <w:rsid w:val="007B4762"/>
    <w:rsid w:val="007B4836"/>
    <w:rsid w:val="007B4BA7"/>
    <w:rsid w:val="007B4C85"/>
    <w:rsid w:val="007B4D60"/>
    <w:rsid w:val="007B4D9A"/>
    <w:rsid w:val="007B4DA9"/>
    <w:rsid w:val="007B5081"/>
    <w:rsid w:val="007B5344"/>
    <w:rsid w:val="007B542D"/>
    <w:rsid w:val="007B55D8"/>
    <w:rsid w:val="007B56A2"/>
    <w:rsid w:val="007B573C"/>
    <w:rsid w:val="007B576D"/>
    <w:rsid w:val="007B57E0"/>
    <w:rsid w:val="007B589B"/>
    <w:rsid w:val="007B5A02"/>
    <w:rsid w:val="007B5AD0"/>
    <w:rsid w:val="007B5CE8"/>
    <w:rsid w:val="007B5D50"/>
    <w:rsid w:val="007B5E95"/>
    <w:rsid w:val="007B602E"/>
    <w:rsid w:val="007B6070"/>
    <w:rsid w:val="007B6091"/>
    <w:rsid w:val="007B6366"/>
    <w:rsid w:val="007B65A0"/>
    <w:rsid w:val="007B66AF"/>
    <w:rsid w:val="007B6A62"/>
    <w:rsid w:val="007B6B91"/>
    <w:rsid w:val="007B6EFB"/>
    <w:rsid w:val="007B6FFB"/>
    <w:rsid w:val="007B715E"/>
    <w:rsid w:val="007B7182"/>
    <w:rsid w:val="007B7349"/>
    <w:rsid w:val="007B763B"/>
    <w:rsid w:val="007B7A86"/>
    <w:rsid w:val="007B7B6C"/>
    <w:rsid w:val="007B7BE3"/>
    <w:rsid w:val="007C0102"/>
    <w:rsid w:val="007C02D2"/>
    <w:rsid w:val="007C04FC"/>
    <w:rsid w:val="007C053E"/>
    <w:rsid w:val="007C0788"/>
    <w:rsid w:val="007C0974"/>
    <w:rsid w:val="007C0A60"/>
    <w:rsid w:val="007C0B3C"/>
    <w:rsid w:val="007C0DAC"/>
    <w:rsid w:val="007C0DC0"/>
    <w:rsid w:val="007C120C"/>
    <w:rsid w:val="007C123A"/>
    <w:rsid w:val="007C12B7"/>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CD8"/>
    <w:rsid w:val="007C2EE6"/>
    <w:rsid w:val="007C3074"/>
    <w:rsid w:val="007C32C2"/>
    <w:rsid w:val="007C32DB"/>
    <w:rsid w:val="007C3371"/>
    <w:rsid w:val="007C356C"/>
    <w:rsid w:val="007C361A"/>
    <w:rsid w:val="007C3629"/>
    <w:rsid w:val="007C3F2C"/>
    <w:rsid w:val="007C40DB"/>
    <w:rsid w:val="007C4315"/>
    <w:rsid w:val="007C449F"/>
    <w:rsid w:val="007C479E"/>
    <w:rsid w:val="007C4981"/>
    <w:rsid w:val="007C49B9"/>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09"/>
    <w:rsid w:val="007C6526"/>
    <w:rsid w:val="007C65C7"/>
    <w:rsid w:val="007C6641"/>
    <w:rsid w:val="007C6A16"/>
    <w:rsid w:val="007C6F0F"/>
    <w:rsid w:val="007C6FD0"/>
    <w:rsid w:val="007C7484"/>
    <w:rsid w:val="007C787A"/>
    <w:rsid w:val="007C79B4"/>
    <w:rsid w:val="007C7C7E"/>
    <w:rsid w:val="007C7D16"/>
    <w:rsid w:val="007C7DD2"/>
    <w:rsid w:val="007D018F"/>
    <w:rsid w:val="007D067F"/>
    <w:rsid w:val="007D089B"/>
    <w:rsid w:val="007D0A59"/>
    <w:rsid w:val="007D0A89"/>
    <w:rsid w:val="007D0B5F"/>
    <w:rsid w:val="007D0B96"/>
    <w:rsid w:val="007D0BD4"/>
    <w:rsid w:val="007D0DAE"/>
    <w:rsid w:val="007D0FD4"/>
    <w:rsid w:val="007D1147"/>
    <w:rsid w:val="007D114F"/>
    <w:rsid w:val="007D1664"/>
    <w:rsid w:val="007D1B6E"/>
    <w:rsid w:val="007D1EA5"/>
    <w:rsid w:val="007D1F69"/>
    <w:rsid w:val="007D1FF5"/>
    <w:rsid w:val="007D2224"/>
    <w:rsid w:val="007D2361"/>
    <w:rsid w:val="007D24D7"/>
    <w:rsid w:val="007D2616"/>
    <w:rsid w:val="007D27CB"/>
    <w:rsid w:val="007D2918"/>
    <w:rsid w:val="007D29E2"/>
    <w:rsid w:val="007D2A62"/>
    <w:rsid w:val="007D2A97"/>
    <w:rsid w:val="007D2BBA"/>
    <w:rsid w:val="007D2C3E"/>
    <w:rsid w:val="007D2EE9"/>
    <w:rsid w:val="007D2FF4"/>
    <w:rsid w:val="007D301C"/>
    <w:rsid w:val="007D31A5"/>
    <w:rsid w:val="007D31D7"/>
    <w:rsid w:val="007D356F"/>
    <w:rsid w:val="007D3661"/>
    <w:rsid w:val="007D3673"/>
    <w:rsid w:val="007D381F"/>
    <w:rsid w:val="007D3A1D"/>
    <w:rsid w:val="007D3AAA"/>
    <w:rsid w:val="007D3AC2"/>
    <w:rsid w:val="007D3F3D"/>
    <w:rsid w:val="007D4081"/>
    <w:rsid w:val="007D408B"/>
    <w:rsid w:val="007D41D6"/>
    <w:rsid w:val="007D46D5"/>
    <w:rsid w:val="007D4914"/>
    <w:rsid w:val="007D4919"/>
    <w:rsid w:val="007D4A09"/>
    <w:rsid w:val="007D4A1F"/>
    <w:rsid w:val="007D4B9C"/>
    <w:rsid w:val="007D51E2"/>
    <w:rsid w:val="007D527C"/>
    <w:rsid w:val="007D54DF"/>
    <w:rsid w:val="007D56E1"/>
    <w:rsid w:val="007D5F11"/>
    <w:rsid w:val="007D630B"/>
    <w:rsid w:val="007D64EA"/>
    <w:rsid w:val="007D6835"/>
    <w:rsid w:val="007D6982"/>
    <w:rsid w:val="007D6C50"/>
    <w:rsid w:val="007D6E7C"/>
    <w:rsid w:val="007D6F08"/>
    <w:rsid w:val="007D6F4B"/>
    <w:rsid w:val="007D70BD"/>
    <w:rsid w:val="007D747C"/>
    <w:rsid w:val="007D754F"/>
    <w:rsid w:val="007D7599"/>
    <w:rsid w:val="007D77BD"/>
    <w:rsid w:val="007D7BA0"/>
    <w:rsid w:val="007D7C53"/>
    <w:rsid w:val="007D7D55"/>
    <w:rsid w:val="007E05B3"/>
    <w:rsid w:val="007E0689"/>
    <w:rsid w:val="007E0EA3"/>
    <w:rsid w:val="007E0FCD"/>
    <w:rsid w:val="007E1022"/>
    <w:rsid w:val="007E113D"/>
    <w:rsid w:val="007E114E"/>
    <w:rsid w:val="007E12F4"/>
    <w:rsid w:val="007E1431"/>
    <w:rsid w:val="007E151B"/>
    <w:rsid w:val="007E1723"/>
    <w:rsid w:val="007E1A1F"/>
    <w:rsid w:val="007E1C82"/>
    <w:rsid w:val="007E1CC3"/>
    <w:rsid w:val="007E1E3B"/>
    <w:rsid w:val="007E2036"/>
    <w:rsid w:val="007E2338"/>
    <w:rsid w:val="007E2467"/>
    <w:rsid w:val="007E282F"/>
    <w:rsid w:val="007E2B1A"/>
    <w:rsid w:val="007E2E93"/>
    <w:rsid w:val="007E2F87"/>
    <w:rsid w:val="007E3054"/>
    <w:rsid w:val="007E3142"/>
    <w:rsid w:val="007E323B"/>
    <w:rsid w:val="007E35A0"/>
    <w:rsid w:val="007E36C6"/>
    <w:rsid w:val="007E372E"/>
    <w:rsid w:val="007E379A"/>
    <w:rsid w:val="007E3C0E"/>
    <w:rsid w:val="007E3C79"/>
    <w:rsid w:val="007E3E35"/>
    <w:rsid w:val="007E3EB7"/>
    <w:rsid w:val="007E4210"/>
    <w:rsid w:val="007E4256"/>
    <w:rsid w:val="007E42F9"/>
    <w:rsid w:val="007E4458"/>
    <w:rsid w:val="007E46C7"/>
    <w:rsid w:val="007E4911"/>
    <w:rsid w:val="007E4933"/>
    <w:rsid w:val="007E4A06"/>
    <w:rsid w:val="007E4A9B"/>
    <w:rsid w:val="007E4BFA"/>
    <w:rsid w:val="007E4CC3"/>
    <w:rsid w:val="007E4CE3"/>
    <w:rsid w:val="007E4D18"/>
    <w:rsid w:val="007E4EA2"/>
    <w:rsid w:val="007E4EB7"/>
    <w:rsid w:val="007E4ED7"/>
    <w:rsid w:val="007E4FB6"/>
    <w:rsid w:val="007E4FEA"/>
    <w:rsid w:val="007E5097"/>
    <w:rsid w:val="007E52D2"/>
    <w:rsid w:val="007E53AA"/>
    <w:rsid w:val="007E58E3"/>
    <w:rsid w:val="007E58F5"/>
    <w:rsid w:val="007E596A"/>
    <w:rsid w:val="007E59B8"/>
    <w:rsid w:val="007E59C3"/>
    <w:rsid w:val="007E59E9"/>
    <w:rsid w:val="007E5A09"/>
    <w:rsid w:val="007E5CAD"/>
    <w:rsid w:val="007E62BE"/>
    <w:rsid w:val="007E6768"/>
    <w:rsid w:val="007E676B"/>
    <w:rsid w:val="007E6B57"/>
    <w:rsid w:val="007E6C53"/>
    <w:rsid w:val="007E6DEB"/>
    <w:rsid w:val="007E705C"/>
    <w:rsid w:val="007E73C2"/>
    <w:rsid w:val="007E7775"/>
    <w:rsid w:val="007E78AA"/>
    <w:rsid w:val="007E7BB0"/>
    <w:rsid w:val="007E7BE6"/>
    <w:rsid w:val="007E7BE9"/>
    <w:rsid w:val="007E7C03"/>
    <w:rsid w:val="007F00D0"/>
    <w:rsid w:val="007F01C9"/>
    <w:rsid w:val="007F025C"/>
    <w:rsid w:val="007F03E8"/>
    <w:rsid w:val="007F041F"/>
    <w:rsid w:val="007F051F"/>
    <w:rsid w:val="007F0566"/>
    <w:rsid w:val="007F08A3"/>
    <w:rsid w:val="007F0A2F"/>
    <w:rsid w:val="007F0BF1"/>
    <w:rsid w:val="007F0EAE"/>
    <w:rsid w:val="007F0EF2"/>
    <w:rsid w:val="007F114E"/>
    <w:rsid w:val="007F1282"/>
    <w:rsid w:val="007F1417"/>
    <w:rsid w:val="007F158C"/>
    <w:rsid w:val="007F17F7"/>
    <w:rsid w:val="007F1808"/>
    <w:rsid w:val="007F18CD"/>
    <w:rsid w:val="007F18FE"/>
    <w:rsid w:val="007F2103"/>
    <w:rsid w:val="007F2220"/>
    <w:rsid w:val="007F2567"/>
    <w:rsid w:val="007F263A"/>
    <w:rsid w:val="007F2A4B"/>
    <w:rsid w:val="007F2DD2"/>
    <w:rsid w:val="007F2F79"/>
    <w:rsid w:val="007F325D"/>
    <w:rsid w:val="007F344E"/>
    <w:rsid w:val="007F34BD"/>
    <w:rsid w:val="007F37E8"/>
    <w:rsid w:val="007F3C6B"/>
    <w:rsid w:val="007F3CAC"/>
    <w:rsid w:val="007F3DA3"/>
    <w:rsid w:val="007F3F81"/>
    <w:rsid w:val="007F4047"/>
    <w:rsid w:val="007F4316"/>
    <w:rsid w:val="007F4332"/>
    <w:rsid w:val="007F463D"/>
    <w:rsid w:val="007F46CF"/>
    <w:rsid w:val="007F4744"/>
    <w:rsid w:val="007F4C64"/>
    <w:rsid w:val="007F4EDA"/>
    <w:rsid w:val="007F5163"/>
    <w:rsid w:val="007F520A"/>
    <w:rsid w:val="007F52D9"/>
    <w:rsid w:val="007F531B"/>
    <w:rsid w:val="007F5473"/>
    <w:rsid w:val="007F55A3"/>
    <w:rsid w:val="007F55B5"/>
    <w:rsid w:val="007F5E5C"/>
    <w:rsid w:val="007F5FB5"/>
    <w:rsid w:val="007F6233"/>
    <w:rsid w:val="007F627A"/>
    <w:rsid w:val="007F645E"/>
    <w:rsid w:val="007F646A"/>
    <w:rsid w:val="007F668A"/>
    <w:rsid w:val="007F697D"/>
    <w:rsid w:val="007F6AAD"/>
    <w:rsid w:val="007F6AD4"/>
    <w:rsid w:val="007F6B49"/>
    <w:rsid w:val="007F6C0E"/>
    <w:rsid w:val="007F6C81"/>
    <w:rsid w:val="007F6FD2"/>
    <w:rsid w:val="007F6FDE"/>
    <w:rsid w:val="007F70D4"/>
    <w:rsid w:val="007F78D7"/>
    <w:rsid w:val="007F7A73"/>
    <w:rsid w:val="007F7CE8"/>
    <w:rsid w:val="007F7CE9"/>
    <w:rsid w:val="007F7E98"/>
    <w:rsid w:val="00800304"/>
    <w:rsid w:val="0080032E"/>
    <w:rsid w:val="0080063F"/>
    <w:rsid w:val="008009F5"/>
    <w:rsid w:val="00800C70"/>
    <w:rsid w:val="00801091"/>
    <w:rsid w:val="008011D5"/>
    <w:rsid w:val="00801206"/>
    <w:rsid w:val="0080136C"/>
    <w:rsid w:val="008014B6"/>
    <w:rsid w:val="008016A8"/>
    <w:rsid w:val="00801757"/>
    <w:rsid w:val="00801809"/>
    <w:rsid w:val="008019BD"/>
    <w:rsid w:val="008019EB"/>
    <w:rsid w:val="00801B3F"/>
    <w:rsid w:val="00801B86"/>
    <w:rsid w:val="0080202C"/>
    <w:rsid w:val="00802460"/>
    <w:rsid w:val="008024D2"/>
    <w:rsid w:val="00802692"/>
    <w:rsid w:val="00802721"/>
    <w:rsid w:val="00802859"/>
    <w:rsid w:val="00802911"/>
    <w:rsid w:val="00802965"/>
    <w:rsid w:val="00802B06"/>
    <w:rsid w:val="00803131"/>
    <w:rsid w:val="00803158"/>
    <w:rsid w:val="00803160"/>
    <w:rsid w:val="008032B8"/>
    <w:rsid w:val="00803466"/>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235"/>
    <w:rsid w:val="008053FB"/>
    <w:rsid w:val="00805779"/>
    <w:rsid w:val="00805CC5"/>
    <w:rsid w:val="00805D2C"/>
    <w:rsid w:val="00805ED5"/>
    <w:rsid w:val="00806315"/>
    <w:rsid w:val="0080637F"/>
    <w:rsid w:val="008063EE"/>
    <w:rsid w:val="00806555"/>
    <w:rsid w:val="00806653"/>
    <w:rsid w:val="0080673F"/>
    <w:rsid w:val="008067F1"/>
    <w:rsid w:val="00806A9D"/>
    <w:rsid w:val="00806F2D"/>
    <w:rsid w:val="00807338"/>
    <w:rsid w:val="008074C2"/>
    <w:rsid w:val="008076C9"/>
    <w:rsid w:val="0080796C"/>
    <w:rsid w:val="00807C04"/>
    <w:rsid w:val="00807CB2"/>
    <w:rsid w:val="00807D56"/>
    <w:rsid w:val="00807E73"/>
    <w:rsid w:val="00810136"/>
    <w:rsid w:val="008101DE"/>
    <w:rsid w:val="00810422"/>
    <w:rsid w:val="00810620"/>
    <w:rsid w:val="00810CD1"/>
    <w:rsid w:val="00810D11"/>
    <w:rsid w:val="00810EA2"/>
    <w:rsid w:val="00810F53"/>
    <w:rsid w:val="00810FF1"/>
    <w:rsid w:val="00811013"/>
    <w:rsid w:val="00811191"/>
    <w:rsid w:val="008116E5"/>
    <w:rsid w:val="008117E9"/>
    <w:rsid w:val="008118E1"/>
    <w:rsid w:val="008119FF"/>
    <w:rsid w:val="00811DC7"/>
    <w:rsid w:val="008120A8"/>
    <w:rsid w:val="008121DA"/>
    <w:rsid w:val="008122B1"/>
    <w:rsid w:val="00812543"/>
    <w:rsid w:val="008126DB"/>
    <w:rsid w:val="00812758"/>
    <w:rsid w:val="00812886"/>
    <w:rsid w:val="0081299A"/>
    <w:rsid w:val="008129BD"/>
    <w:rsid w:val="00812A13"/>
    <w:rsid w:val="00812AB2"/>
    <w:rsid w:val="00812BA8"/>
    <w:rsid w:val="00812E1C"/>
    <w:rsid w:val="00812E87"/>
    <w:rsid w:val="00812EA8"/>
    <w:rsid w:val="00812ED8"/>
    <w:rsid w:val="008131AD"/>
    <w:rsid w:val="00813201"/>
    <w:rsid w:val="00813258"/>
    <w:rsid w:val="00813471"/>
    <w:rsid w:val="008135F9"/>
    <w:rsid w:val="0081391E"/>
    <w:rsid w:val="00813925"/>
    <w:rsid w:val="00813CF0"/>
    <w:rsid w:val="00813D4E"/>
    <w:rsid w:val="00814605"/>
    <w:rsid w:val="00814680"/>
    <w:rsid w:val="00814700"/>
    <w:rsid w:val="00814850"/>
    <w:rsid w:val="00814901"/>
    <w:rsid w:val="00814AFD"/>
    <w:rsid w:val="00814CF1"/>
    <w:rsid w:val="00814E8E"/>
    <w:rsid w:val="008150C6"/>
    <w:rsid w:val="008152A9"/>
    <w:rsid w:val="008152D4"/>
    <w:rsid w:val="008155B2"/>
    <w:rsid w:val="00815767"/>
    <w:rsid w:val="0081593B"/>
    <w:rsid w:val="008159B8"/>
    <w:rsid w:val="00815CD4"/>
    <w:rsid w:val="00815DF7"/>
    <w:rsid w:val="00815E2C"/>
    <w:rsid w:val="008161A8"/>
    <w:rsid w:val="00816274"/>
    <w:rsid w:val="008162A7"/>
    <w:rsid w:val="0081668C"/>
    <w:rsid w:val="00816832"/>
    <w:rsid w:val="00816B5F"/>
    <w:rsid w:val="00816E6C"/>
    <w:rsid w:val="00817041"/>
    <w:rsid w:val="00817099"/>
    <w:rsid w:val="00817744"/>
    <w:rsid w:val="0081791D"/>
    <w:rsid w:val="00817A52"/>
    <w:rsid w:val="00817B19"/>
    <w:rsid w:val="00817B91"/>
    <w:rsid w:val="00817BC5"/>
    <w:rsid w:val="00817CA7"/>
    <w:rsid w:val="00817D0D"/>
    <w:rsid w:val="00817E56"/>
    <w:rsid w:val="00817E8F"/>
    <w:rsid w:val="00817FC5"/>
    <w:rsid w:val="00820018"/>
    <w:rsid w:val="00820157"/>
    <w:rsid w:val="0082045C"/>
    <w:rsid w:val="00820502"/>
    <w:rsid w:val="00820AB9"/>
    <w:rsid w:val="00820AF0"/>
    <w:rsid w:val="00820C8C"/>
    <w:rsid w:val="00820FC8"/>
    <w:rsid w:val="0082105A"/>
    <w:rsid w:val="00821224"/>
    <w:rsid w:val="00821229"/>
    <w:rsid w:val="008214CD"/>
    <w:rsid w:val="0082154F"/>
    <w:rsid w:val="00821709"/>
    <w:rsid w:val="0082171C"/>
    <w:rsid w:val="00821773"/>
    <w:rsid w:val="0082193C"/>
    <w:rsid w:val="008219F1"/>
    <w:rsid w:val="00821B10"/>
    <w:rsid w:val="00821B37"/>
    <w:rsid w:val="00822008"/>
    <w:rsid w:val="00822071"/>
    <w:rsid w:val="00822101"/>
    <w:rsid w:val="008222B0"/>
    <w:rsid w:val="0082232D"/>
    <w:rsid w:val="008223D4"/>
    <w:rsid w:val="008223FE"/>
    <w:rsid w:val="0082244E"/>
    <w:rsid w:val="00822488"/>
    <w:rsid w:val="008225B7"/>
    <w:rsid w:val="008226CF"/>
    <w:rsid w:val="00822A1C"/>
    <w:rsid w:val="00822ACA"/>
    <w:rsid w:val="00822ACB"/>
    <w:rsid w:val="00822BC9"/>
    <w:rsid w:val="00822CB1"/>
    <w:rsid w:val="00822EAD"/>
    <w:rsid w:val="00822ED7"/>
    <w:rsid w:val="00822F2A"/>
    <w:rsid w:val="0082310B"/>
    <w:rsid w:val="00823139"/>
    <w:rsid w:val="00823370"/>
    <w:rsid w:val="0082344B"/>
    <w:rsid w:val="0082362F"/>
    <w:rsid w:val="0082364A"/>
    <w:rsid w:val="0082368B"/>
    <w:rsid w:val="00823847"/>
    <w:rsid w:val="0082384C"/>
    <w:rsid w:val="00823B65"/>
    <w:rsid w:val="00823C9D"/>
    <w:rsid w:val="0082418F"/>
    <w:rsid w:val="008243DB"/>
    <w:rsid w:val="008244A5"/>
    <w:rsid w:val="008246BD"/>
    <w:rsid w:val="00824742"/>
    <w:rsid w:val="008248E2"/>
    <w:rsid w:val="008249E0"/>
    <w:rsid w:val="00824A6D"/>
    <w:rsid w:val="00824B8C"/>
    <w:rsid w:val="00824C38"/>
    <w:rsid w:val="00824E23"/>
    <w:rsid w:val="00824FA1"/>
    <w:rsid w:val="0082597F"/>
    <w:rsid w:val="00825B3C"/>
    <w:rsid w:val="00825CB1"/>
    <w:rsid w:val="00825ECB"/>
    <w:rsid w:val="00825F3E"/>
    <w:rsid w:val="00825FDE"/>
    <w:rsid w:val="0082623E"/>
    <w:rsid w:val="0082660A"/>
    <w:rsid w:val="00826619"/>
    <w:rsid w:val="008269D4"/>
    <w:rsid w:val="00826BDC"/>
    <w:rsid w:val="00826CC4"/>
    <w:rsid w:val="008271FE"/>
    <w:rsid w:val="008272E0"/>
    <w:rsid w:val="00827407"/>
    <w:rsid w:val="008278F4"/>
    <w:rsid w:val="00827BC2"/>
    <w:rsid w:val="00827BDC"/>
    <w:rsid w:val="00827D24"/>
    <w:rsid w:val="00827ED0"/>
    <w:rsid w:val="008300ED"/>
    <w:rsid w:val="008301A5"/>
    <w:rsid w:val="008301E8"/>
    <w:rsid w:val="0083059A"/>
    <w:rsid w:val="008308AA"/>
    <w:rsid w:val="00830B4D"/>
    <w:rsid w:val="00830DF1"/>
    <w:rsid w:val="008310B0"/>
    <w:rsid w:val="00831404"/>
    <w:rsid w:val="00831482"/>
    <w:rsid w:val="00831887"/>
    <w:rsid w:val="00831AFC"/>
    <w:rsid w:val="00831C06"/>
    <w:rsid w:val="00831D27"/>
    <w:rsid w:val="00831EE2"/>
    <w:rsid w:val="00832319"/>
    <w:rsid w:val="00832406"/>
    <w:rsid w:val="00832474"/>
    <w:rsid w:val="0083254A"/>
    <w:rsid w:val="008325A1"/>
    <w:rsid w:val="00832746"/>
    <w:rsid w:val="00832964"/>
    <w:rsid w:val="00832990"/>
    <w:rsid w:val="00832A73"/>
    <w:rsid w:val="00832BCF"/>
    <w:rsid w:val="00832DBF"/>
    <w:rsid w:val="00832F42"/>
    <w:rsid w:val="00832FE6"/>
    <w:rsid w:val="00833297"/>
    <w:rsid w:val="008332CC"/>
    <w:rsid w:val="008333A9"/>
    <w:rsid w:val="0083388D"/>
    <w:rsid w:val="00833983"/>
    <w:rsid w:val="00833B91"/>
    <w:rsid w:val="00833EEA"/>
    <w:rsid w:val="00834037"/>
    <w:rsid w:val="00834622"/>
    <w:rsid w:val="00834962"/>
    <w:rsid w:val="00834B02"/>
    <w:rsid w:val="00834DD2"/>
    <w:rsid w:val="00834E18"/>
    <w:rsid w:val="0083500D"/>
    <w:rsid w:val="008350EC"/>
    <w:rsid w:val="00835118"/>
    <w:rsid w:val="00835266"/>
    <w:rsid w:val="00835364"/>
    <w:rsid w:val="00835479"/>
    <w:rsid w:val="00835530"/>
    <w:rsid w:val="00835726"/>
    <w:rsid w:val="00835760"/>
    <w:rsid w:val="00835BB3"/>
    <w:rsid w:val="00835BF8"/>
    <w:rsid w:val="00835C4B"/>
    <w:rsid w:val="00835F44"/>
    <w:rsid w:val="0083611C"/>
    <w:rsid w:val="008361B8"/>
    <w:rsid w:val="0083630C"/>
    <w:rsid w:val="00836398"/>
    <w:rsid w:val="008363E6"/>
    <w:rsid w:val="00836739"/>
    <w:rsid w:val="008367C0"/>
    <w:rsid w:val="00836AD5"/>
    <w:rsid w:val="00836C4A"/>
    <w:rsid w:val="00836F90"/>
    <w:rsid w:val="0083701E"/>
    <w:rsid w:val="00837087"/>
    <w:rsid w:val="0083733B"/>
    <w:rsid w:val="008373BA"/>
    <w:rsid w:val="00837B3A"/>
    <w:rsid w:val="00837C2A"/>
    <w:rsid w:val="00837FEB"/>
    <w:rsid w:val="00840626"/>
    <w:rsid w:val="00840727"/>
    <w:rsid w:val="0084088E"/>
    <w:rsid w:val="00840ACE"/>
    <w:rsid w:val="00840ACF"/>
    <w:rsid w:val="00840B20"/>
    <w:rsid w:val="00840B4B"/>
    <w:rsid w:val="00840BDC"/>
    <w:rsid w:val="0084103E"/>
    <w:rsid w:val="00841126"/>
    <w:rsid w:val="008413B0"/>
    <w:rsid w:val="00841451"/>
    <w:rsid w:val="00841726"/>
    <w:rsid w:val="00841728"/>
    <w:rsid w:val="0084172A"/>
    <w:rsid w:val="00841938"/>
    <w:rsid w:val="00841AAE"/>
    <w:rsid w:val="00841D24"/>
    <w:rsid w:val="00841EA9"/>
    <w:rsid w:val="008421B3"/>
    <w:rsid w:val="00842254"/>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57"/>
    <w:rsid w:val="008444A6"/>
    <w:rsid w:val="008444CE"/>
    <w:rsid w:val="00844529"/>
    <w:rsid w:val="008447FA"/>
    <w:rsid w:val="008448C5"/>
    <w:rsid w:val="00844F7A"/>
    <w:rsid w:val="00844FDF"/>
    <w:rsid w:val="0084519B"/>
    <w:rsid w:val="008456D1"/>
    <w:rsid w:val="00845C90"/>
    <w:rsid w:val="00845DF8"/>
    <w:rsid w:val="00846123"/>
    <w:rsid w:val="00846130"/>
    <w:rsid w:val="0084626A"/>
    <w:rsid w:val="00846305"/>
    <w:rsid w:val="008463AE"/>
    <w:rsid w:val="008463F4"/>
    <w:rsid w:val="0084654A"/>
    <w:rsid w:val="00846556"/>
    <w:rsid w:val="008467BB"/>
    <w:rsid w:val="00846916"/>
    <w:rsid w:val="00846A42"/>
    <w:rsid w:val="00846B79"/>
    <w:rsid w:val="00846D11"/>
    <w:rsid w:val="00846ED9"/>
    <w:rsid w:val="008470D6"/>
    <w:rsid w:val="00847375"/>
    <w:rsid w:val="00847AC1"/>
    <w:rsid w:val="00847AD5"/>
    <w:rsid w:val="00847C38"/>
    <w:rsid w:val="00847D35"/>
    <w:rsid w:val="00847D93"/>
    <w:rsid w:val="00847DB9"/>
    <w:rsid w:val="00847DBD"/>
    <w:rsid w:val="00847F58"/>
    <w:rsid w:val="00847FE3"/>
    <w:rsid w:val="0085016B"/>
    <w:rsid w:val="00850267"/>
    <w:rsid w:val="0085051B"/>
    <w:rsid w:val="0085066A"/>
    <w:rsid w:val="008506EA"/>
    <w:rsid w:val="00850808"/>
    <w:rsid w:val="0085082D"/>
    <w:rsid w:val="00850853"/>
    <w:rsid w:val="008508C1"/>
    <w:rsid w:val="00850B2A"/>
    <w:rsid w:val="00850B92"/>
    <w:rsid w:val="00850D15"/>
    <w:rsid w:val="00850EF4"/>
    <w:rsid w:val="00851103"/>
    <w:rsid w:val="008511B7"/>
    <w:rsid w:val="00851535"/>
    <w:rsid w:val="00851558"/>
    <w:rsid w:val="008515C1"/>
    <w:rsid w:val="008517C8"/>
    <w:rsid w:val="00851848"/>
    <w:rsid w:val="008518F2"/>
    <w:rsid w:val="008519E7"/>
    <w:rsid w:val="00851A64"/>
    <w:rsid w:val="00851B5A"/>
    <w:rsid w:val="00851DCF"/>
    <w:rsid w:val="00851FDA"/>
    <w:rsid w:val="008522CA"/>
    <w:rsid w:val="00852351"/>
    <w:rsid w:val="00852B34"/>
    <w:rsid w:val="00852C01"/>
    <w:rsid w:val="00852EBE"/>
    <w:rsid w:val="00852F5C"/>
    <w:rsid w:val="008530A8"/>
    <w:rsid w:val="008530C1"/>
    <w:rsid w:val="008535A2"/>
    <w:rsid w:val="00853C06"/>
    <w:rsid w:val="00853C67"/>
    <w:rsid w:val="00853CD8"/>
    <w:rsid w:val="00854173"/>
    <w:rsid w:val="008543DE"/>
    <w:rsid w:val="00854437"/>
    <w:rsid w:val="0085447E"/>
    <w:rsid w:val="00854481"/>
    <w:rsid w:val="00854654"/>
    <w:rsid w:val="0085480A"/>
    <w:rsid w:val="00854A00"/>
    <w:rsid w:val="00854B1C"/>
    <w:rsid w:val="00854B3C"/>
    <w:rsid w:val="00854C0F"/>
    <w:rsid w:val="00854E4F"/>
    <w:rsid w:val="00854E99"/>
    <w:rsid w:val="00854EC5"/>
    <w:rsid w:val="0085524E"/>
    <w:rsid w:val="0085536F"/>
    <w:rsid w:val="008554D5"/>
    <w:rsid w:val="00855654"/>
    <w:rsid w:val="0085580F"/>
    <w:rsid w:val="00855B2D"/>
    <w:rsid w:val="00855CFD"/>
    <w:rsid w:val="00855E03"/>
    <w:rsid w:val="00855FED"/>
    <w:rsid w:val="0085605D"/>
    <w:rsid w:val="0085612B"/>
    <w:rsid w:val="00856132"/>
    <w:rsid w:val="0085625F"/>
    <w:rsid w:val="008562A8"/>
    <w:rsid w:val="0085631B"/>
    <w:rsid w:val="008563BF"/>
    <w:rsid w:val="008564EA"/>
    <w:rsid w:val="008565DE"/>
    <w:rsid w:val="008566B6"/>
    <w:rsid w:val="0085680B"/>
    <w:rsid w:val="00856829"/>
    <w:rsid w:val="00856EA9"/>
    <w:rsid w:val="00856FCC"/>
    <w:rsid w:val="00857025"/>
    <w:rsid w:val="00857053"/>
    <w:rsid w:val="0085721F"/>
    <w:rsid w:val="0085725D"/>
    <w:rsid w:val="00857447"/>
    <w:rsid w:val="008576BE"/>
    <w:rsid w:val="00857781"/>
    <w:rsid w:val="008577E1"/>
    <w:rsid w:val="0085784E"/>
    <w:rsid w:val="0085785D"/>
    <w:rsid w:val="00857A42"/>
    <w:rsid w:val="00857BDC"/>
    <w:rsid w:val="00857D4E"/>
    <w:rsid w:val="00857E30"/>
    <w:rsid w:val="00860280"/>
    <w:rsid w:val="00860297"/>
    <w:rsid w:val="008602F7"/>
    <w:rsid w:val="0086060F"/>
    <w:rsid w:val="008606ED"/>
    <w:rsid w:val="0086094A"/>
    <w:rsid w:val="00860961"/>
    <w:rsid w:val="00860B12"/>
    <w:rsid w:val="00860C95"/>
    <w:rsid w:val="00860D04"/>
    <w:rsid w:val="00861893"/>
    <w:rsid w:val="00861A43"/>
    <w:rsid w:val="00861B57"/>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39"/>
    <w:rsid w:val="00863140"/>
    <w:rsid w:val="00863423"/>
    <w:rsid w:val="0086363E"/>
    <w:rsid w:val="0086364E"/>
    <w:rsid w:val="0086369C"/>
    <w:rsid w:val="00863777"/>
    <w:rsid w:val="00863832"/>
    <w:rsid w:val="00863A20"/>
    <w:rsid w:val="00863B69"/>
    <w:rsid w:val="00863DC2"/>
    <w:rsid w:val="00863DFC"/>
    <w:rsid w:val="00863F32"/>
    <w:rsid w:val="008644A3"/>
    <w:rsid w:val="00864652"/>
    <w:rsid w:val="008646EC"/>
    <w:rsid w:val="00864771"/>
    <w:rsid w:val="00864B1A"/>
    <w:rsid w:val="00864B58"/>
    <w:rsid w:val="00864BF1"/>
    <w:rsid w:val="00864C4B"/>
    <w:rsid w:val="00864CE6"/>
    <w:rsid w:val="00864DF3"/>
    <w:rsid w:val="00865023"/>
    <w:rsid w:val="0086556A"/>
    <w:rsid w:val="0086570D"/>
    <w:rsid w:val="00865812"/>
    <w:rsid w:val="00865AD0"/>
    <w:rsid w:val="00865D8E"/>
    <w:rsid w:val="00865F9A"/>
    <w:rsid w:val="0086633E"/>
    <w:rsid w:val="008666C6"/>
    <w:rsid w:val="00866747"/>
    <w:rsid w:val="0086683E"/>
    <w:rsid w:val="008668B5"/>
    <w:rsid w:val="00866E1F"/>
    <w:rsid w:val="00866F6E"/>
    <w:rsid w:val="0086770E"/>
    <w:rsid w:val="00867843"/>
    <w:rsid w:val="008678DB"/>
    <w:rsid w:val="00867970"/>
    <w:rsid w:val="00867B65"/>
    <w:rsid w:val="00867CBB"/>
    <w:rsid w:val="008700E3"/>
    <w:rsid w:val="0087034A"/>
    <w:rsid w:val="0087038E"/>
    <w:rsid w:val="00870421"/>
    <w:rsid w:val="00870457"/>
    <w:rsid w:val="008705E1"/>
    <w:rsid w:val="008706F8"/>
    <w:rsid w:val="0087074B"/>
    <w:rsid w:val="00870B13"/>
    <w:rsid w:val="00870C0F"/>
    <w:rsid w:val="00870C70"/>
    <w:rsid w:val="00870CA3"/>
    <w:rsid w:val="00870CA7"/>
    <w:rsid w:val="00870CEB"/>
    <w:rsid w:val="00870D5E"/>
    <w:rsid w:val="00870E28"/>
    <w:rsid w:val="00871053"/>
    <w:rsid w:val="008711A8"/>
    <w:rsid w:val="0087126C"/>
    <w:rsid w:val="008714AE"/>
    <w:rsid w:val="00871887"/>
    <w:rsid w:val="00871AB9"/>
    <w:rsid w:val="00871B95"/>
    <w:rsid w:val="00871CB5"/>
    <w:rsid w:val="00871CB8"/>
    <w:rsid w:val="00871DC0"/>
    <w:rsid w:val="00872308"/>
    <w:rsid w:val="0087242D"/>
    <w:rsid w:val="00873030"/>
    <w:rsid w:val="00873089"/>
    <w:rsid w:val="0087335B"/>
    <w:rsid w:val="008734FB"/>
    <w:rsid w:val="00873503"/>
    <w:rsid w:val="00873582"/>
    <w:rsid w:val="00873624"/>
    <w:rsid w:val="008736A8"/>
    <w:rsid w:val="00873AE9"/>
    <w:rsid w:val="00873DAA"/>
    <w:rsid w:val="00874168"/>
    <w:rsid w:val="008742FC"/>
    <w:rsid w:val="0087435B"/>
    <w:rsid w:val="00874809"/>
    <w:rsid w:val="008749B3"/>
    <w:rsid w:val="008749DC"/>
    <w:rsid w:val="008751F8"/>
    <w:rsid w:val="00875364"/>
    <w:rsid w:val="00875450"/>
    <w:rsid w:val="00875589"/>
    <w:rsid w:val="008756D1"/>
    <w:rsid w:val="00875BAF"/>
    <w:rsid w:val="00875D51"/>
    <w:rsid w:val="00875FA6"/>
    <w:rsid w:val="008763A3"/>
    <w:rsid w:val="008763BF"/>
    <w:rsid w:val="00876590"/>
    <w:rsid w:val="00876665"/>
    <w:rsid w:val="008767EB"/>
    <w:rsid w:val="0087693D"/>
    <w:rsid w:val="00876B6C"/>
    <w:rsid w:val="00876D20"/>
    <w:rsid w:val="00877101"/>
    <w:rsid w:val="008772A8"/>
    <w:rsid w:val="008775C1"/>
    <w:rsid w:val="0087765A"/>
    <w:rsid w:val="00877744"/>
    <w:rsid w:val="008777E0"/>
    <w:rsid w:val="00877B55"/>
    <w:rsid w:val="00880079"/>
    <w:rsid w:val="008800CB"/>
    <w:rsid w:val="00880295"/>
    <w:rsid w:val="00880372"/>
    <w:rsid w:val="008803B1"/>
    <w:rsid w:val="008805D1"/>
    <w:rsid w:val="008806B4"/>
    <w:rsid w:val="008808AA"/>
    <w:rsid w:val="00880BA1"/>
    <w:rsid w:val="00880D9D"/>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56"/>
    <w:rsid w:val="008826C5"/>
    <w:rsid w:val="008829A6"/>
    <w:rsid w:val="008829EB"/>
    <w:rsid w:val="00882E27"/>
    <w:rsid w:val="00882E28"/>
    <w:rsid w:val="00882ECF"/>
    <w:rsid w:val="00883061"/>
    <w:rsid w:val="008830B0"/>
    <w:rsid w:val="00883391"/>
    <w:rsid w:val="008833E6"/>
    <w:rsid w:val="008834BF"/>
    <w:rsid w:val="0088377C"/>
    <w:rsid w:val="00883793"/>
    <w:rsid w:val="008837D7"/>
    <w:rsid w:val="00883823"/>
    <w:rsid w:val="00883BB3"/>
    <w:rsid w:val="00883CA9"/>
    <w:rsid w:val="00883FCC"/>
    <w:rsid w:val="00884125"/>
    <w:rsid w:val="00884593"/>
    <w:rsid w:val="00884AA4"/>
    <w:rsid w:val="00884C2D"/>
    <w:rsid w:val="00884E08"/>
    <w:rsid w:val="00884EC3"/>
    <w:rsid w:val="00885436"/>
    <w:rsid w:val="0088573F"/>
    <w:rsid w:val="008857AA"/>
    <w:rsid w:val="00885B20"/>
    <w:rsid w:val="00885CBB"/>
    <w:rsid w:val="00885CD2"/>
    <w:rsid w:val="00885D23"/>
    <w:rsid w:val="00886155"/>
    <w:rsid w:val="0088617C"/>
    <w:rsid w:val="00886266"/>
    <w:rsid w:val="008862EE"/>
    <w:rsid w:val="008863CC"/>
    <w:rsid w:val="0088655B"/>
    <w:rsid w:val="00886A45"/>
    <w:rsid w:val="00886D94"/>
    <w:rsid w:val="00886DAA"/>
    <w:rsid w:val="0088700B"/>
    <w:rsid w:val="00887381"/>
    <w:rsid w:val="00887487"/>
    <w:rsid w:val="00887493"/>
    <w:rsid w:val="00887667"/>
    <w:rsid w:val="00887A2B"/>
    <w:rsid w:val="00887AB5"/>
    <w:rsid w:val="00887DE5"/>
    <w:rsid w:val="00887F3E"/>
    <w:rsid w:val="00887FB0"/>
    <w:rsid w:val="0089014A"/>
    <w:rsid w:val="00890294"/>
    <w:rsid w:val="008902E9"/>
    <w:rsid w:val="0089033F"/>
    <w:rsid w:val="00890470"/>
    <w:rsid w:val="008905D7"/>
    <w:rsid w:val="008907EE"/>
    <w:rsid w:val="00890C81"/>
    <w:rsid w:val="00890EF5"/>
    <w:rsid w:val="0089164E"/>
    <w:rsid w:val="0089165E"/>
    <w:rsid w:val="008916BA"/>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3E7"/>
    <w:rsid w:val="008935B0"/>
    <w:rsid w:val="00893644"/>
    <w:rsid w:val="008936D2"/>
    <w:rsid w:val="00893A51"/>
    <w:rsid w:val="00893B13"/>
    <w:rsid w:val="00893B42"/>
    <w:rsid w:val="00893D76"/>
    <w:rsid w:val="0089410E"/>
    <w:rsid w:val="00894227"/>
    <w:rsid w:val="00894229"/>
    <w:rsid w:val="0089454F"/>
    <w:rsid w:val="008945F5"/>
    <w:rsid w:val="0089471C"/>
    <w:rsid w:val="00894B04"/>
    <w:rsid w:val="00894BD2"/>
    <w:rsid w:val="00894C4E"/>
    <w:rsid w:val="00894D06"/>
    <w:rsid w:val="00894D58"/>
    <w:rsid w:val="00894D9F"/>
    <w:rsid w:val="00894FF3"/>
    <w:rsid w:val="00895120"/>
    <w:rsid w:val="0089513B"/>
    <w:rsid w:val="00895167"/>
    <w:rsid w:val="00895202"/>
    <w:rsid w:val="00895213"/>
    <w:rsid w:val="00895233"/>
    <w:rsid w:val="008953A8"/>
    <w:rsid w:val="00895471"/>
    <w:rsid w:val="008957CC"/>
    <w:rsid w:val="00895AE7"/>
    <w:rsid w:val="00895F5B"/>
    <w:rsid w:val="008962A9"/>
    <w:rsid w:val="00896423"/>
    <w:rsid w:val="00896437"/>
    <w:rsid w:val="00896DA5"/>
    <w:rsid w:val="00897161"/>
    <w:rsid w:val="0089720C"/>
    <w:rsid w:val="008972B1"/>
    <w:rsid w:val="00897338"/>
    <w:rsid w:val="008973F6"/>
    <w:rsid w:val="00897432"/>
    <w:rsid w:val="0089753B"/>
    <w:rsid w:val="008976A7"/>
    <w:rsid w:val="0089782D"/>
    <w:rsid w:val="0089793F"/>
    <w:rsid w:val="00897994"/>
    <w:rsid w:val="00897A24"/>
    <w:rsid w:val="00897DA9"/>
    <w:rsid w:val="00897EE6"/>
    <w:rsid w:val="00897F70"/>
    <w:rsid w:val="00897F74"/>
    <w:rsid w:val="008A0090"/>
    <w:rsid w:val="008A015D"/>
    <w:rsid w:val="008A0440"/>
    <w:rsid w:val="008A046E"/>
    <w:rsid w:val="008A0533"/>
    <w:rsid w:val="008A05B2"/>
    <w:rsid w:val="008A0A37"/>
    <w:rsid w:val="008A0AAD"/>
    <w:rsid w:val="008A0C4A"/>
    <w:rsid w:val="008A0D5A"/>
    <w:rsid w:val="008A0D5E"/>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DFF"/>
    <w:rsid w:val="008A2E28"/>
    <w:rsid w:val="008A2FAA"/>
    <w:rsid w:val="008A318F"/>
    <w:rsid w:val="008A31B3"/>
    <w:rsid w:val="008A326E"/>
    <w:rsid w:val="008A329A"/>
    <w:rsid w:val="008A34A4"/>
    <w:rsid w:val="008A3D0B"/>
    <w:rsid w:val="008A3E69"/>
    <w:rsid w:val="008A40BA"/>
    <w:rsid w:val="008A41FB"/>
    <w:rsid w:val="008A424C"/>
    <w:rsid w:val="008A425B"/>
    <w:rsid w:val="008A4407"/>
    <w:rsid w:val="008A4653"/>
    <w:rsid w:val="008A483B"/>
    <w:rsid w:val="008A4CA0"/>
    <w:rsid w:val="008A537A"/>
    <w:rsid w:val="008A55DE"/>
    <w:rsid w:val="008A56DB"/>
    <w:rsid w:val="008A5854"/>
    <w:rsid w:val="008A59F8"/>
    <w:rsid w:val="008A5A26"/>
    <w:rsid w:val="008A5C6E"/>
    <w:rsid w:val="008A62BB"/>
    <w:rsid w:val="008A62C4"/>
    <w:rsid w:val="008A666E"/>
    <w:rsid w:val="008A66EA"/>
    <w:rsid w:val="008A67BD"/>
    <w:rsid w:val="008A685D"/>
    <w:rsid w:val="008A688A"/>
    <w:rsid w:val="008A68A4"/>
    <w:rsid w:val="008A68A9"/>
    <w:rsid w:val="008A693C"/>
    <w:rsid w:val="008A6ADE"/>
    <w:rsid w:val="008A6BF1"/>
    <w:rsid w:val="008A6C80"/>
    <w:rsid w:val="008A6EA0"/>
    <w:rsid w:val="008A6F48"/>
    <w:rsid w:val="008A6F9D"/>
    <w:rsid w:val="008A7061"/>
    <w:rsid w:val="008A72A6"/>
    <w:rsid w:val="008A72CB"/>
    <w:rsid w:val="008A75EA"/>
    <w:rsid w:val="008A79A6"/>
    <w:rsid w:val="008A79B5"/>
    <w:rsid w:val="008A79ED"/>
    <w:rsid w:val="008A7D78"/>
    <w:rsid w:val="008A7DDD"/>
    <w:rsid w:val="008B046D"/>
    <w:rsid w:val="008B08C0"/>
    <w:rsid w:val="008B0A47"/>
    <w:rsid w:val="008B0AD3"/>
    <w:rsid w:val="008B12D6"/>
    <w:rsid w:val="008B1326"/>
    <w:rsid w:val="008B1548"/>
    <w:rsid w:val="008B16FC"/>
    <w:rsid w:val="008B1739"/>
    <w:rsid w:val="008B17F8"/>
    <w:rsid w:val="008B1C03"/>
    <w:rsid w:val="008B1DC9"/>
    <w:rsid w:val="008B1FC1"/>
    <w:rsid w:val="008B2549"/>
    <w:rsid w:val="008B26E9"/>
    <w:rsid w:val="008B281E"/>
    <w:rsid w:val="008B29DD"/>
    <w:rsid w:val="008B2A12"/>
    <w:rsid w:val="008B2F9E"/>
    <w:rsid w:val="008B30AC"/>
    <w:rsid w:val="008B310B"/>
    <w:rsid w:val="008B335D"/>
    <w:rsid w:val="008B3380"/>
    <w:rsid w:val="008B338C"/>
    <w:rsid w:val="008B35EA"/>
    <w:rsid w:val="008B361B"/>
    <w:rsid w:val="008B3B37"/>
    <w:rsid w:val="008B3B82"/>
    <w:rsid w:val="008B44D8"/>
    <w:rsid w:val="008B45BD"/>
    <w:rsid w:val="008B4613"/>
    <w:rsid w:val="008B4938"/>
    <w:rsid w:val="008B4A7A"/>
    <w:rsid w:val="008B4FCD"/>
    <w:rsid w:val="008B510D"/>
    <w:rsid w:val="008B51D0"/>
    <w:rsid w:val="008B54C0"/>
    <w:rsid w:val="008B5544"/>
    <w:rsid w:val="008B582F"/>
    <w:rsid w:val="008B5A26"/>
    <w:rsid w:val="008B5A52"/>
    <w:rsid w:val="008B5BF6"/>
    <w:rsid w:val="008B5DB6"/>
    <w:rsid w:val="008B5F3C"/>
    <w:rsid w:val="008B5F7A"/>
    <w:rsid w:val="008B5FC0"/>
    <w:rsid w:val="008B5FC6"/>
    <w:rsid w:val="008B5FEE"/>
    <w:rsid w:val="008B61B6"/>
    <w:rsid w:val="008B62E0"/>
    <w:rsid w:val="008B6365"/>
    <w:rsid w:val="008B63A1"/>
    <w:rsid w:val="008B641A"/>
    <w:rsid w:val="008B6731"/>
    <w:rsid w:val="008B6912"/>
    <w:rsid w:val="008B6E74"/>
    <w:rsid w:val="008B7019"/>
    <w:rsid w:val="008B718A"/>
    <w:rsid w:val="008B7193"/>
    <w:rsid w:val="008B73B8"/>
    <w:rsid w:val="008B7511"/>
    <w:rsid w:val="008B76C9"/>
    <w:rsid w:val="008B7952"/>
    <w:rsid w:val="008B79C3"/>
    <w:rsid w:val="008B7A2A"/>
    <w:rsid w:val="008B7ABB"/>
    <w:rsid w:val="008B7BA5"/>
    <w:rsid w:val="008B7D89"/>
    <w:rsid w:val="008B7DBF"/>
    <w:rsid w:val="008B7E00"/>
    <w:rsid w:val="008B7F13"/>
    <w:rsid w:val="008C00CA"/>
    <w:rsid w:val="008C0180"/>
    <w:rsid w:val="008C02E0"/>
    <w:rsid w:val="008C0355"/>
    <w:rsid w:val="008C05AD"/>
    <w:rsid w:val="008C06CC"/>
    <w:rsid w:val="008C0A4D"/>
    <w:rsid w:val="008C0ACC"/>
    <w:rsid w:val="008C0BE9"/>
    <w:rsid w:val="008C0C80"/>
    <w:rsid w:val="008C0F71"/>
    <w:rsid w:val="008C1441"/>
    <w:rsid w:val="008C1541"/>
    <w:rsid w:val="008C15B7"/>
    <w:rsid w:val="008C1747"/>
    <w:rsid w:val="008C196B"/>
    <w:rsid w:val="008C1A01"/>
    <w:rsid w:val="008C1A3C"/>
    <w:rsid w:val="008C1B2E"/>
    <w:rsid w:val="008C1B5D"/>
    <w:rsid w:val="008C1B7F"/>
    <w:rsid w:val="008C1BA8"/>
    <w:rsid w:val="008C1C21"/>
    <w:rsid w:val="008C1C2B"/>
    <w:rsid w:val="008C1D33"/>
    <w:rsid w:val="008C214D"/>
    <w:rsid w:val="008C257C"/>
    <w:rsid w:val="008C2878"/>
    <w:rsid w:val="008C298D"/>
    <w:rsid w:val="008C2A23"/>
    <w:rsid w:val="008C2D8D"/>
    <w:rsid w:val="008C312A"/>
    <w:rsid w:val="008C3225"/>
    <w:rsid w:val="008C34EE"/>
    <w:rsid w:val="008C3557"/>
    <w:rsid w:val="008C3A4A"/>
    <w:rsid w:val="008C43A4"/>
    <w:rsid w:val="008C446D"/>
    <w:rsid w:val="008C44EC"/>
    <w:rsid w:val="008C473D"/>
    <w:rsid w:val="008C4AFB"/>
    <w:rsid w:val="008C4BB6"/>
    <w:rsid w:val="008C5050"/>
    <w:rsid w:val="008C5184"/>
    <w:rsid w:val="008C5289"/>
    <w:rsid w:val="008C5383"/>
    <w:rsid w:val="008C581D"/>
    <w:rsid w:val="008C59BE"/>
    <w:rsid w:val="008C5A64"/>
    <w:rsid w:val="008C5D1C"/>
    <w:rsid w:val="008C5E7D"/>
    <w:rsid w:val="008C5EF8"/>
    <w:rsid w:val="008C60AD"/>
    <w:rsid w:val="008C60BA"/>
    <w:rsid w:val="008C61E2"/>
    <w:rsid w:val="008C6365"/>
    <w:rsid w:val="008C6491"/>
    <w:rsid w:val="008C6493"/>
    <w:rsid w:val="008C65FE"/>
    <w:rsid w:val="008C6958"/>
    <w:rsid w:val="008C6ACB"/>
    <w:rsid w:val="008C6BB9"/>
    <w:rsid w:val="008C6BEE"/>
    <w:rsid w:val="008C6C11"/>
    <w:rsid w:val="008C709D"/>
    <w:rsid w:val="008C76C7"/>
    <w:rsid w:val="008C7847"/>
    <w:rsid w:val="008C7ABA"/>
    <w:rsid w:val="008C7CD4"/>
    <w:rsid w:val="008C7D40"/>
    <w:rsid w:val="008C7E27"/>
    <w:rsid w:val="008C7E74"/>
    <w:rsid w:val="008C7F03"/>
    <w:rsid w:val="008C7F75"/>
    <w:rsid w:val="008D000C"/>
    <w:rsid w:val="008D01E3"/>
    <w:rsid w:val="008D0248"/>
    <w:rsid w:val="008D030F"/>
    <w:rsid w:val="008D0650"/>
    <w:rsid w:val="008D0743"/>
    <w:rsid w:val="008D0806"/>
    <w:rsid w:val="008D0933"/>
    <w:rsid w:val="008D0BC4"/>
    <w:rsid w:val="008D0BD9"/>
    <w:rsid w:val="008D0D25"/>
    <w:rsid w:val="008D1790"/>
    <w:rsid w:val="008D1A0C"/>
    <w:rsid w:val="008D1E0E"/>
    <w:rsid w:val="008D2086"/>
    <w:rsid w:val="008D25A3"/>
    <w:rsid w:val="008D25F9"/>
    <w:rsid w:val="008D2629"/>
    <w:rsid w:val="008D265D"/>
    <w:rsid w:val="008D2E3E"/>
    <w:rsid w:val="008D2F59"/>
    <w:rsid w:val="008D307C"/>
    <w:rsid w:val="008D322D"/>
    <w:rsid w:val="008D32A9"/>
    <w:rsid w:val="008D33A0"/>
    <w:rsid w:val="008D3474"/>
    <w:rsid w:val="008D349E"/>
    <w:rsid w:val="008D3687"/>
    <w:rsid w:val="008D3888"/>
    <w:rsid w:val="008D3896"/>
    <w:rsid w:val="008D394B"/>
    <w:rsid w:val="008D3956"/>
    <w:rsid w:val="008D3A62"/>
    <w:rsid w:val="008D3AF1"/>
    <w:rsid w:val="008D3D5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59"/>
    <w:rsid w:val="008D7ED9"/>
    <w:rsid w:val="008D7EED"/>
    <w:rsid w:val="008E0015"/>
    <w:rsid w:val="008E0467"/>
    <w:rsid w:val="008E0553"/>
    <w:rsid w:val="008E0624"/>
    <w:rsid w:val="008E0684"/>
    <w:rsid w:val="008E0A18"/>
    <w:rsid w:val="008E1200"/>
    <w:rsid w:val="008E1359"/>
    <w:rsid w:val="008E14B9"/>
    <w:rsid w:val="008E14F3"/>
    <w:rsid w:val="008E15EC"/>
    <w:rsid w:val="008E19B2"/>
    <w:rsid w:val="008E1A59"/>
    <w:rsid w:val="008E1D1D"/>
    <w:rsid w:val="008E1DAF"/>
    <w:rsid w:val="008E1F9B"/>
    <w:rsid w:val="008E2228"/>
    <w:rsid w:val="008E2300"/>
    <w:rsid w:val="008E242E"/>
    <w:rsid w:val="008E24A0"/>
    <w:rsid w:val="008E25BA"/>
    <w:rsid w:val="008E25BB"/>
    <w:rsid w:val="008E25FA"/>
    <w:rsid w:val="008E2613"/>
    <w:rsid w:val="008E263B"/>
    <w:rsid w:val="008E280D"/>
    <w:rsid w:val="008E294B"/>
    <w:rsid w:val="008E29AE"/>
    <w:rsid w:val="008E2B6D"/>
    <w:rsid w:val="008E2B7A"/>
    <w:rsid w:val="008E2E78"/>
    <w:rsid w:val="008E3042"/>
    <w:rsid w:val="008E31AC"/>
    <w:rsid w:val="008E3252"/>
    <w:rsid w:val="008E336E"/>
    <w:rsid w:val="008E3532"/>
    <w:rsid w:val="008E38E9"/>
    <w:rsid w:val="008E39E0"/>
    <w:rsid w:val="008E39E4"/>
    <w:rsid w:val="008E3FED"/>
    <w:rsid w:val="008E40E9"/>
    <w:rsid w:val="008E4180"/>
    <w:rsid w:val="008E4230"/>
    <w:rsid w:val="008E4438"/>
    <w:rsid w:val="008E44B7"/>
    <w:rsid w:val="008E47E5"/>
    <w:rsid w:val="008E486D"/>
    <w:rsid w:val="008E4AF4"/>
    <w:rsid w:val="008E4B2D"/>
    <w:rsid w:val="008E4E56"/>
    <w:rsid w:val="008E52A7"/>
    <w:rsid w:val="008E52E3"/>
    <w:rsid w:val="008E53AA"/>
    <w:rsid w:val="008E53DA"/>
    <w:rsid w:val="008E5A8F"/>
    <w:rsid w:val="008E5BD2"/>
    <w:rsid w:val="008E5DB4"/>
    <w:rsid w:val="008E5F40"/>
    <w:rsid w:val="008E60E0"/>
    <w:rsid w:val="008E6233"/>
    <w:rsid w:val="008E63BF"/>
    <w:rsid w:val="008E63D6"/>
    <w:rsid w:val="008E689F"/>
    <w:rsid w:val="008E68CE"/>
    <w:rsid w:val="008E692F"/>
    <w:rsid w:val="008E6B3E"/>
    <w:rsid w:val="008E6CB1"/>
    <w:rsid w:val="008E70BE"/>
    <w:rsid w:val="008E7194"/>
    <w:rsid w:val="008E7450"/>
    <w:rsid w:val="008E74B0"/>
    <w:rsid w:val="008E756D"/>
    <w:rsid w:val="008E760A"/>
    <w:rsid w:val="008E771D"/>
    <w:rsid w:val="008E787C"/>
    <w:rsid w:val="008E7885"/>
    <w:rsid w:val="008E7892"/>
    <w:rsid w:val="008E7AFD"/>
    <w:rsid w:val="008E7B8B"/>
    <w:rsid w:val="008E7CFB"/>
    <w:rsid w:val="008E7E99"/>
    <w:rsid w:val="008E7FBA"/>
    <w:rsid w:val="008F01F3"/>
    <w:rsid w:val="008F02FF"/>
    <w:rsid w:val="008F03C9"/>
    <w:rsid w:val="008F0974"/>
    <w:rsid w:val="008F0E7A"/>
    <w:rsid w:val="008F0E8A"/>
    <w:rsid w:val="008F0F57"/>
    <w:rsid w:val="008F10B0"/>
    <w:rsid w:val="008F16B4"/>
    <w:rsid w:val="008F18CA"/>
    <w:rsid w:val="008F1B04"/>
    <w:rsid w:val="008F1BB1"/>
    <w:rsid w:val="008F1FC7"/>
    <w:rsid w:val="008F2008"/>
    <w:rsid w:val="008F2051"/>
    <w:rsid w:val="008F21FD"/>
    <w:rsid w:val="008F2307"/>
    <w:rsid w:val="008F2395"/>
    <w:rsid w:val="008F26C8"/>
    <w:rsid w:val="008F2712"/>
    <w:rsid w:val="008F2816"/>
    <w:rsid w:val="008F2934"/>
    <w:rsid w:val="008F2996"/>
    <w:rsid w:val="008F29AD"/>
    <w:rsid w:val="008F2E45"/>
    <w:rsid w:val="008F2EDC"/>
    <w:rsid w:val="008F2F95"/>
    <w:rsid w:val="008F303B"/>
    <w:rsid w:val="008F34FD"/>
    <w:rsid w:val="008F354F"/>
    <w:rsid w:val="008F35BF"/>
    <w:rsid w:val="008F3724"/>
    <w:rsid w:val="008F3950"/>
    <w:rsid w:val="008F3A57"/>
    <w:rsid w:val="008F3E33"/>
    <w:rsid w:val="008F4139"/>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A28"/>
    <w:rsid w:val="00900BB7"/>
    <w:rsid w:val="00900E64"/>
    <w:rsid w:val="00901111"/>
    <w:rsid w:val="00901157"/>
    <w:rsid w:val="0090147A"/>
    <w:rsid w:val="009014D0"/>
    <w:rsid w:val="009015B9"/>
    <w:rsid w:val="009016CC"/>
    <w:rsid w:val="0090172F"/>
    <w:rsid w:val="00901987"/>
    <w:rsid w:val="00901D18"/>
    <w:rsid w:val="00901D68"/>
    <w:rsid w:val="00901F24"/>
    <w:rsid w:val="00902064"/>
    <w:rsid w:val="009020F2"/>
    <w:rsid w:val="0090257E"/>
    <w:rsid w:val="009028FA"/>
    <w:rsid w:val="00902A1A"/>
    <w:rsid w:val="00902BCB"/>
    <w:rsid w:val="00902C58"/>
    <w:rsid w:val="00902DCB"/>
    <w:rsid w:val="00902E2D"/>
    <w:rsid w:val="00902F4D"/>
    <w:rsid w:val="0090307E"/>
    <w:rsid w:val="009030FE"/>
    <w:rsid w:val="00903108"/>
    <w:rsid w:val="009031EA"/>
    <w:rsid w:val="0090332B"/>
    <w:rsid w:val="00903366"/>
    <w:rsid w:val="00903397"/>
    <w:rsid w:val="0090367B"/>
    <w:rsid w:val="009036F8"/>
    <w:rsid w:val="00903DE3"/>
    <w:rsid w:val="00903DF8"/>
    <w:rsid w:val="00903E4F"/>
    <w:rsid w:val="00903FA8"/>
    <w:rsid w:val="009041D4"/>
    <w:rsid w:val="0090441D"/>
    <w:rsid w:val="0090495C"/>
    <w:rsid w:val="00904CDD"/>
    <w:rsid w:val="00904DDB"/>
    <w:rsid w:val="00904E01"/>
    <w:rsid w:val="00904E9C"/>
    <w:rsid w:val="00904ED5"/>
    <w:rsid w:val="00905262"/>
    <w:rsid w:val="009056DE"/>
    <w:rsid w:val="00905C0E"/>
    <w:rsid w:val="00905DE3"/>
    <w:rsid w:val="00905EB1"/>
    <w:rsid w:val="00905F05"/>
    <w:rsid w:val="00905FCE"/>
    <w:rsid w:val="009060E4"/>
    <w:rsid w:val="0090621A"/>
    <w:rsid w:val="00906517"/>
    <w:rsid w:val="00906698"/>
    <w:rsid w:val="0090669A"/>
    <w:rsid w:val="00906776"/>
    <w:rsid w:val="0090680A"/>
    <w:rsid w:val="009068D8"/>
    <w:rsid w:val="009069C2"/>
    <w:rsid w:val="00906A77"/>
    <w:rsid w:val="00906AAC"/>
    <w:rsid w:val="00906B01"/>
    <w:rsid w:val="00906BAF"/>
    <w:rsid w:val="00906DE2"/>
    <w:rsid w:val="00907121"/>
    <w:rsid w:val="009072A6"/>
    <w:rsid w:val="009073E6"/>
    <w:rsid w:val="00907576"/>
    <w:rsid w:val="009075D8"/>
    <w:rsid w:val="0090776E"/>
    <w:rsid w:val="00907816"/>
    <w:rsid w:val="00907957"/>
    <w:rsid w:val="00907A87"/>
    <w:rsid w:val="00907CD7"/>
    <w:rsid w:val="00907D72"/>
    <w:rsid w:val="00907DFA"/>
    <w:rsid w:val="00910016"/>
    <w:rsid w:val="009100D6"/>
    <w:rsid w:val="009101DA"/>
    <w:rsid w:val="009106EF"/>
    <w:rsid w:val="00910832"/>
    <w:rsid w:val="00910AF5"/>
    <w:rsid w:val="00910C5C"/>
    <w:rsid w:val="00910C8B"/>
    <w:rsid w:val="00910C95"/>
    <w:rsid w:val="00910ECF"/>
    <w:rsid w:val="0091112E"/>
    <w:rsid w:val="0091135A"/>
    <w:rsid w:val="009113A6"/>
    <w:rsid w:val="009113C0"/>
    <w:rsid w:val="0091148D"/>
    <w:rsid w:val="00911855"/>
    <w:rsid w:val="009118A9"/>
    <w:rsid w:val="009118CE"/>
    <w:rsid w:val="00911946"/>
    <w:rsid w:val="009119E7"/>
    <w:rsid w:val="00911C63"/>
    <w:rsid w:val="00912006"/>
    <w:rsid w:val="0091206A"/>
    <w:rsid w:val="00912121"/>
    <w:rsid w:val="0091227A"/>
    <w:rsid w:val="0091244D"/>
    <w:rsid w:val="00912511"/>
    <w:rsid w:val="00912732"/>
    <w:rsid w:val="009127E6"/>
    <w:rsid w:val="009128CE"/>
    <w:rsid w:val="009129B3"/>
    <w:rsid w:val="009129C3"/>
    <w:rsid w:val="00912C16"/>
    <w:rsid w:val="00912D66"/>
    <w:rsid w:val="0091310A"/>
    <w:rsid w:val="00913150"/>
    <w:rsid w:val="009133B6"/>
    <w:rsid w:val="00913877"/>
    <w:rsid w:val="009138E9"/>
    <w:rsid w:val="00913B38"/>
    <w:rsid w:val="00913CA0"/>
    <w:rsid w:val="00913D1F"/>
    <w:rsid w:val="00913D2A"/>
    <w:rsid w:val="009140A4"/>
    <w:rsid w:val="009141E7"/>
    <w:rsid w:val="0091427D"/>
    <w:rsid w:val="009145A6"/>
    <w:rsid w:val="009147DB"/>
    <w:rsid w:val="0091495E"/>
    <w:rsid w:val="00914988"/>
    <w:rsid w:val="00914AD5"/>
    <w:rsid w:val="00914B6A"/>
    <w:rsid w:val="00914CF9"/>
    <w:rsid w:val="00915111"/>
    <w:rsid w:val="00915552"/>
    <w:rsid w:val="00915A1D"/>
    <w:rsid w:val="00916054"/>
    <w:rsid w:val="009163B5"/>
    <w:rsid w:val="0091647A"/>
    <w:rsid w:val="00916508"/>
    <w:rsid w:val="00916687"/>
    <w:rsid w:val="009167BC"/>
    <w:rsid w:val="009167C7"/>
    <w:rsid w:val="009167F0"/>
    <w:rsid w:val="00916905"/>
    <w:rsid w:val="009170B5"/>
    <w:rsid w:val="0091716E"/>
    <w:rsid w:val="009171B6"/>
    <w:rsid w:val="00917360"/>
    <w:rsid w:val="009174E9"/>
    <w:rsid w:val="0091751D"/>
    <w:rsid w:val="00917566"/>
    <w:rsid w:val="009175A5"/>
    <w:rsid w:val="0091792C"/>
    <w:rsid w:val="00917C61"/>
    <w:rsid w:val="00917F5B"/>
    <w:rsid w:val="00917F7A"/>
    <w:rsid w:val="00917FF8"/>
    <w:rsid w:val="00920102"/>
    <w:rsid w:val="009201B0"/>
    <w:rsid w:val="009204E3"/>
    <w:rsid w:val="009209D6"/>
    <w:rsid w:val="00920A35"/>
    <w:rsid w:val="00920EA0"/>
    <w:rsid w:val="00920EB7"/>
    <w:rsid w:val="009211B9"/>
    <w:rsid w:val="00921665"/>
    <w:rsid w:val="009218B1"/>
    <w:rsid w:val="009219D7"/>
    <w:rsid w:val="00921C0B"/>
    <w:rsid w:val="00921CD7"/>
    <w:rsid w:val="00921EA9"/>
    <w:rsid w:val="00921FC1"/>
    <w:rsid w:val="00922652"/>
    <w:rsid w:val="00922758"/>
    <w:rsid w:val="009227CC"/>
    <w:rsid w:val="00922909"/>
    <w:rsid w:val="00922A1F"/>
    <w:rsid w:val="00922FA5"/>
    <w:rsid w:val="0092306E"/>
    <w:rsid w:val="0092314C"/>
    <w:rsid w:val="0092326A"/>
    <w:rsid w:val="00923664"/>
    <w:rsid w:val="009237A4"/>
    <w:rsid w:val="009238A5"/>
    <w:rsid w:val="009238E5"/>
    <w:rsid w:val="00923937"/>
    <w:rsid w:val="0092399F"/>
    <w:rsid w:val="00923E61"/>
    <w:rsid w:val="00924062"/>
    <w:rsid w:val="00924459"/>
    <w:rsid w:val="009244D0"/>
    <w:rsid w:val="00924677"/>
    <w:rsid w:val="0092467F"/>
    <w:rsid w:val="00924755"/>
    <w:rsid w:val="0092519B"/>
    <w:rsid w:val="009255BA"/>
    <w:rsid w:val="0092586B"/>
    <w:rsid w:val="0092590D"/>
    <w:rsid w:val="00925925"/>
    <w:rsid w:val="00925BFC"/>
    <w:rsid w:val="00925C1F"/>
    <w:rsid w:val="00925E65"/>
    <w:rsid w:val="00925F3F"/>
    <w:rsid w:val="00926019"/>
    <w:rsid w:val="00926089"/>
    <w:rsid w:val="00926377"/>
    <w:rsid w:val="0092641B"/>
    <w:rsid w:val="00926479"/>
    <w:rsid w:val="009264FF"/>
    <w:rsid w:val="009266AD"/>
    <w:rsid w:val="009269A1"/>
    <w:rsid w:val="009269FE"/>
    <w:rsid w:val="00926AD6"/>
    <w:rsid w:val="00926AFD"/>
    <w:rsid w:val="00926B40"/>
    <w:rsid w:val="00926B58"/>
    <w:rsid w:val="00926CCD"/>
    <w:rsid w:val="00926DD1"/>
    <w:rsid w:val="00926ECB"/>
    <w:rsid w:val="00926F7F"/>
    <w:rsid w:val="00927084"/>
    <w:rsid w:val="009270CC"/>
    <w:rsid w:val="00927233"/>
    <w:rsid w:val="0092735B"/>
    <w:rsid w:val="0092737D"/>
    <w:rsid w:val="00927498"/>
    <w:rsid w:val="009274D5"/>
    <w:rsid w:val="009276CA"/>
    <w:rsid w:val="00927B93"/>
    <w:rsid w:val="00927C2C"/>
    <w:rsid w:val="00927DCC"/>
    <w:rsid w:val="00927E67"/>
    <w:rsid w:val="009301C5"/>
    <w:rsid w:val="00930256"/>
    <w:rsid w:val="00930321"/>
    <w:rsid w:val="00930506"/>
    <w:rsid w:val="009305C0"/>
    <w:rsid w:val="00930866"/>
    <w:rsid w:val="00930CBD"/>
    <w:rsid w:val="0093112C"/>
    <w:rsid w:val="009311E1"/>
    <w:rsid w:val="00931322"/>
    <w:rsid w:val="00931557"/>
    <w:rsid w:val="00931592"/>
    <w:rsid w:val="00931634"/>
    <w:rsid w:val="0093180C"/>
    <w:rsid w:val="00931B82"/>
    <w:rsid w:val="00931CA5"/>
    <w:rsid w:val="00931CF7"/>
    <w:rsid w:val="00932099"/>
    <w:rsid w:val="009320A0"/>
    <w:rsid w:val="009320AD"/>
    <w:rsid w:val="0093218C"/>
    <w:rsid w:val="009325A7"/>
    <w:rsid w:val="0093261D"/>
    <w:rsid w:val="0093267C"/>
    <w:rsid w:val="00932BFE"/>
    <w:rsid w:val="00932E2A"/>
    <w:rsid w:val="00932FBD"/>
    <w:rsid w:val="00933072"/>
    <w:rsid w:val="0093328A"/>
    <w:rsid w:val="009332B9"/>
    <w:rsid w:val="00933319"/>
    <w:rsid w:val="0093351C"/>
    <w:rsid w:val="00933643"/>
    <w:rsid w:val="009337EE"/>
    <w:rsid w:val="009339BB"/>
    <w:rsid w:val="00933B13"/>
    <w:rsid w:val="00933CE2"/>
    <w:rsid w:val="00933DA1"/>
    <w:rsid w:val="00933EE2"/>
    <w:rsid w:val="00933F0D"/>
    <w:rsid w:val="009340CB"/>
    <w:rsid w:val="0093445F"/>
    <w:rsid w:val="009349D7"/>
    <w:rsid w:val="00934A98"/>
    <w:rsid w:val="00934CEF"/>
    <w:rsid w:val="00934D70"/>
    <w:rsid w:val="00934DF7"/>
    <w:rsid w:val="00934E37"/>
    <w:rsid w:val="0093502D"/>
    <w:rsid w:val="00935034"/>
    <w:rsid w:val="00935060"/>
    <w:rsid w:val="0093524B"/>
    <w:rsid w:val="00935562"/>
    <w:rsid w:val="00935D1D"/>
    <w:rsid w:val="00935EEF"/>
    <w:rsid w:val="00935F30"/>
    <w:rsid w:val="009361D6"/>
    <w:rsid w:val="00936589"/>
    <w:rsid w:val="0093658D"/>
    <w:rsid w:val="00936693"/>
    <w:rsid w:val="0093676F"/>
    <w:rsid w:val="00936803"/>
    <w:rsid w:val="00936AB9"/>
    <w:rsid w:val="00936BF5"/>
    <w:rsid w:val="00936C4B"/>
    <w:rsid w:val="00936C91"/>
    <w:rsid w:val="00936CB0"/>
    <w:rsid w:val="009374F3"/>
    <w:rsid w:val="0093766A"/>
    <w:rsid w:val="00937B44"/>
    <w:rsid w:val="00937C17"/>
    <w:rsid w:val="00937D35"/>
    <w:rsid w:val="00940124"/>
    <w:rsid w:val="00940331"/>
    <w:rsid w:val="00940411"/>
    <w:rsid w:val="00940722"/>
    <w:rsid w:val="00940972"/>
    <w:rsid w:val="00940978"/>
    <w:rsid w:val="00940BD7"/>
    <w:rsid w:val="00940C13"/>
    <w:rsid w:val="00940CE9"/>
    <w:rsid w:val="00940D14"/>
    <w:rsid w:val="00940E2D"/>
    <w:rsid w:val="009410E1"/>
    <w:rsid w:val="00941197"/>
    <w:rsid w:val="00941370"/>
    <w:rsid w:val="009413C7"/>
    <w:rsid w:val="0094185D"/>
    <w:rsid w:val="00941DA1"/>
    <w:rsid w:val="00941DBD"/>
    <w:rsid w:val="00941E65"/>
    <w:rsid w:val="00941EAB"/>
    <w:rsid w:val="0094230B"/>
    <w:rsid w:val="00942422"/>
    <w:rsid w:val="009424A1"/>
    <w:rsid w:val="0094258A"/>
    <w:rsid w:val="00942671"/>
    <w:rsid w:val="00942852"/>
    <w:rsid w:val="00942994"/>
    <w:rsid w:val="00942BCA"/>
    <w:rsid w:val="00942BEF"/>
    <w:rsid w:val="00942DBA"/>
    <w:rsid w:val="00943066"/>
    <w:rsid w:val="00943296"/>
    <w:rsid w:val="00943355"/>
    <w:rsid w:val="009436F0"/>
    <w:rsid w:val="0094376C"/>
    <w:rsid w:val="0094389C"/>
    <w:rsid w:val="00943956"/>
    <w:rsid w:val="00943B39"/>
    <w:rsid w:val="00943B64"/>
    <w:rsid w:val="00943EB8"/>
    <w:rsid w:val="00943ECA"/>
    <w:rsid w:val="00943F12"/>
    <w:rsid w:val="009444DE"/>
    <w:rsid w:val="009446C3"/>
    <w:rsid w:val="00944A39"/>
    <w:rsid w:val="00944A99"/>
    <w:rsid w:val="00944B6A"/>
    <w:rsid w:val="00944C15"/>
    <w:rsid w:val="00944DB8"/>
    <w:rsid w:val="009450BB"/>
    <w:rsid w:val="00945263"/>
    <w:rsid w:val="00945545"/>
    <w:rsid w:val="00945555"/>
    <w:rsid w:val="00945821"/>
    <w:rsid w:val="0094583F"/>
    <w:rsid w:val="009458C2"/>
    <w:rsid w:val="00945BD0"/>
    <w:rsid w:val="00945C2F"/>
    <w:rsid w:val="00945D8E"/>
    <w:rsid w:val="00945DEF"/>
    <w:rsid w:val="00945FD5"/>
    <w:rsid w:val="00945FD6"/>
    <w:rsid w:val="00946100"/>
    <w:rsid w:val="009463D2"/>
    <w:rsid w:val="009466CF"/>
    <w:rsid w:val="00946908"/>
    <w:rsid w:val="00946AE3"/>
    <w:rsid w:val="00946CE7"/>
    <w:rsid w:val="00946E6D"/>
    <w:rsid w:val="0094712F"/>
    <w:rsid w:val="0094717F"/>
    <w:rsid w:val="0094732A"/>
    <w:rsid w:val="009474BF"/>
    <w:rsid w:val="009476BA"/>
    <w:rsid w:val="009477D1"/>
    <w:rsid w:val="00947AC6"/>
    <w:rsid w:val="00947BAE"/>
    <w:rsid w:val="00947D6E"/>
    <w:rsid w:val="00947F1C"/>
    <w:rsid w:val="00947F8A"/>
    <w:rsid w:val="0095034F"/>
    <w:rsid w:val="009503CE"/>
    <w:rsid w:val="00950438"/>
    <w:rsid w:val="00950672"/>
    <w:rsid w:val="009506C8"/>
    <w:rsid w:val="009509B5"/>
    <w:rsid w:val="009509EE"/>
    <w:rsid w:val="00950E87"/>
    <w:rsid w:val="00950FEB"/>
    <w:rsid w:val="009510B2"/>
    <w:rsid w:val="0095114F"/>
    <w:rsid w:val="00951165"/>
    <w:rsid w:val="00951292"/>
    <w:rsid w:val="0095132B"/>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D16"/>
    <w:rsid w:val="00952D80"/>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A0F"/>
    <w:rsid w:val="00954B07"/>
    <w:rsid w:val="00954DB6"/>
    <w:rsid w:val="00954F0F"/>
    <w:rsid w:val="00955000"/>
    <w:rsid w:val="00955066"/>
    <w:rsid w:val="009551F7"/>
    <w:rsid w:val="0095573D"/>
    <w:rsid w:val="00955749"/>
    <w:rsid w:val="00955914"/>
    <w:rsid w:val="00955963"/>
    <w:rsid w:val="0095597A"/>
    <w:rsid w:val="00955D78"/>
    <w:rsid w:val="009561FF"/>
    <w:rsid w:val="0095635D"/>
    <w:rsid w:val="009564FB"/>
    <w:rsid w:val="00956907"/>
    <w:rsid w:val="0095698A"/>
    <w:rsid w:val="00956A17"/>
    <w:rsid w:val="00956BAC"/>
    <w:rsid w:val="00956E4C"/>
    <w:rsid w:val="009570A0"/>
    <w:rsid w:val="009572A6"/>
    <w:rsid w:val="00957344"/>
    <w:rsid w:val="009573E8"/>
    <w:rsid w:val="00957590"/>
    <w:rsid w:val="00957635"/>
    <w:rsid w:val="009576F6"/>
    <w:rsid w:val="009579D4"/>
    <w:rsid w:val="00957BFB"/>
    <w:rsid w:val="00957EE0"/>
    <w:rsid w:val="009601EB"/>
    <w:rsid w:val="00960225"/>
    <w:rsid w:val="0096050C"/>
    <w:rsid w:val="009605A9"/>
    <w:rsid w:val="0096082A"/>
    <w:rsid w:val="00960AA1"/>
    <w:rsid w:val="00960AFC"/>
    <w:rsid w:val="00960B82"/>
    <w:rsid w:val="00961175"/>
    <w:rsid w:val="009613EC"/>
    <w:rsid w:val="009614EC"/>
    <w:rsid w:val="0096168C"/>
    <w:rsid w:val="0096176A"/>
    <w:rsid w:val="00961A4D"/>
    <w:rsid w:val="00961DF0"/>
    <w:rsid w:val="0096225D"/>
    <w:rsid w:val="00962458"/>
    <w:rsid w:val="00962626"/>
    <w:rsid w:val="009627C5"/>
    <w:rsid w:val="00962AFE"/>
    <w:rsid w:val="00962BEC"/>
    <w:rsid w:val="00962D69"/>
    <w:rsid w:val="00962EED"/>
    <w:rsid w:val="009630D0"/>
    <w:rsid w:val="009634FC"/>
    <w:rsid w:val="009636A1"/>
    <w:rsid w:val="00963B42"/>
    <w:rsid w:val="00964046"/>
    <w:rsid w:val="009641E0"/>
    <w:rsid w:val="009641F6"/>
    <w:rsid w:val="00964388"/>
    <w:rsid w:val="00964968"/>
    <w:rsid w:val="0096496E"/>
    <w:rsid w:val="00964BD5"/>
    <w:rsid w:val="00964C52"/>
    <w:rsid w:val="00964C79"/>
    <w:rsid w:val="00964DA6"/>
    <w:rsid w:val="00964DB4"/>
    <w:rsid w:val="0096518C"/>
    <w:rsid w:val="0096558A"/>
    <w:rsid w:val="00965C1A"/>
    <w:rsid w:val="00965D14"/>
    <w:rsid w:val="00965EB5"/>
    <w:rsid w:val="0096622F"/>
    <w:rsid w:val="009662F6"/>
    <w:rsid w:val="009665CC"/>
    <w:rsid w:val="009665D9"/>
    <w:rsid w:val="009669C3"/>
    <w:rsid w:val="009669F3"/>
    <w:rsid w:val="00966B47"/>
    <w:rsid w:val="009675A0"/>
    <w:rsid w:val="009675C7"/>
    <w:rsid w:val="00967A0D"/>
    <w:rsid w:val="0097021A"/>
    <w:rsid w:val="0097034C"/>
    <w:rsid w:val="00970582"/>
    <w:rsid w:val="009705BF"/>
    <w:rsid w:val="009705DD"/>
    <w:rsid w:val="00970813"/>
    <w:rsid w:val="0097082B"/>
    <w:rsid w:val="009709CF"/>
    <w:rsid w:val="00970A93"/>
    <w:rsid w:val="00970A95"/>
    <w:rsid w:val="00970C4D"/>
    <w:rsid w:val="00970C5A"/>
    <w:rsid w:val="00970FCC"/>
    <w:rsid w:val="00971007"/>
    <w:rsid w:val="00971092"/>
    <w:rsid w:val="00971315"/>
    <w:rsid w:val="0097161F"/>
    <w:rsid w:val="009717B0"/>
    <w:rsid w:val="00971A3B"/>
    <w:rsid w:val="00971AA4"/>
    <w:rsid w:val="00971CA2"/>
    <w:rsid w:val="00971CE5"/>
    <w:rsid w:val="00971F81"/>
    <w:rsid w:val="00972040"/>
    <w:rsid w:val="009720DB"/>
    <w:rsid w:val="009722A1"/>
    <w:rsid w:val="009722DF"/>
    <w:rsid w:val="0097234A"/>
    <w:rsid w:val="00972423"/>
    <w:rsid w:val="009724F4"/>
    <w:rsid w:val="009725FB"/>
    <w:rsid w:val="00972645"/>
    <w:rsid w:val="00972728"/>
    <w:rsid w:val="009729BE"/>
    <w:rsid w:val="00972A8E"/>
    <w:rsid w:val="00972C1A"/>
    <w:rsid w:val="00972C47"/>
    <w:rsid w:val="00972C4A"/>
    <w:rsid w:val="00972E2B"/>
    <w:rsid w:val="00972F3D"/>
    <w:rsid w:val="0097308B"/>
    <w:rsid w:val="009730CF"/>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453"/>
    <w:rsid w:val="00974B6E"/>
    <w:rsid w:val="00974DEF"/>
    <w:rsid w:val="00974EB3"/>
    <w:rsid w:val="00974ECC"/>
    <w:rsid w:val="00974F53"/>
    <w:rsid w:val="00975142"/>
    <w:rsid w:val="009751F7"/>
    <w:rsid w:val="00975512"/>
    <w:rsid w:val="00975E4B"/>
    <w:rsid w:val="00975E81"/>
    <w:rsid w:val="00975E9C"/>
    <w:rsid w:val="00975F06"/>
    <w:rsid w:val="00975FD9"/>
    <w:rsid w:val="0097620C"/>
    <w:rsid w:val="00976321"/>
    <w:rsid w:val="00976344"/>
    <w:rsid w:val="0097647A"/>
    <w:rsid w:val="009764DD"/>
    <w:rsid w:val="009765D9"/>
    <w:rsid w:val="00976733"/>
    <w:rsid w:val="009769A0"/>
    <w:rsid w:val="00976B0C"/>
    <w:rsid w:val="00976BBA"/>
    <w:rsid w:val="00976C9A"/>
    <w:rsid w:val="00976D04"/>
    <w:rsid w:val="00976D9A"/>
    <w:rsid w:val="00976DA8"/>
    <w:rsid w:val="00977319"/>
    <w:rsid w:val="009775EB"/>
    <w:rsid w:val="009777FE"/>
    <w:rsid w:val="00977C57"/>
    <w:rsid w:val="00977CAA"/>
    <w:rsid w:val="00977D2A"/>
    <w:rsid w:val="00977DD3"/>
    <w:rsid w:val="00977DFB"/>
    <w:rsid w:val="00977E64"/>
    <w:rsid w:val="00977FD1"/>
    <w:rsid w:val="009801DB"/>
    <w:rsid w:val="009801E8"/>
    <w:rsid w:val="009805BC"/>
    <w:rsid w:val="0098069D"/>
    <w:rsid w:val="009806DF"/>
    <w:rsid w:val="00980958"/>
    <w:rsid w:val="009809CA"/>
    <w:rsid w:val="00980A58"/>
    <w:rsid w:val="00980A8D"/>
    <w:rsid w:val="00980B7C"/>
    <w:rsid w:val="00980E00"/>
    <w:rsid w:val="00980E6B"/>
    <w:rsid w:val="0098145E"/>
    <w:rsid w:val="0098147C"/>
    <w:rsid w:val="00981486"/>
    <w:rsid w:val="009814C8"/>
    <w:rsid w:val="009815C7"/>
    <w:rsid w:val="00981690"/>
    <w:rsid w:val="00981782"/>
    <w:rsid w:val="00981952"/>
    <w:rsid w:val="00981ACD"/>
    <w:rsid w:val="00981B4E"/>
    <w:rsid w:val="00981BD7"/>
    <w:rsid w:val="00981E80"/>
    <w:rsid w:val="00982091"/>
    <w:rsid w:val="0098217E"/>
    <w:rsid w:val="00982182"/>
    <w:rsid w:val="0098222B"/>
    <w:rsid w:val="0098296D"/>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491"/>
    <w:rsid w:val="009844D5"/>
    <w:rsid w:val="0098470C"/>
    <w:rsid w:val="00984771"/>
    <w:rsid w:val="00984839"/>
    <w:rsid w:val="009848BB"/>
    <w:rsid w:val="009849F7"/>
    <w:rsid w:val="00984A21"/>
    <w:rsid w:val="00984CBB"/>
    <w:rsid w:val="00984D49"/>
    <w:rsid w:val="00984D60"/>
    <w:rsid w:val="00985438"/>
    <w:rsid w:val="00985468"/>
    <w:rsid w:val="009857BD"/>
    <w:rsid w:val="00985844"/>
    <w:rsid w:val="00985DA2"/>
    <w:rsid w:val="00985DB3"/>
    <w:rsid w:val="00985DB5"/>
    <w:rsid w:val="00985DD8"/>
    <w:rsid w:val="009860C6"/>
    <w:rsid w:val="00986522"/>
    <w:rsid w:val="009867C6"/>
    <w:rsid w:val="00986892"/>
    <w:rsid w:val="00986B0B"/>
    <w:rsid w:val="00986BB5"/>
    <w:rsid w:val="00986ECD"/>
    <w:rsid w:val="00986EF5"/>
    <w:rsid w:val="009871AF"/>
    <w:rsid w:val="00987D03"/>
    <w:rsid w:val="00990256"/>
    <w:rsid w:val="0099027E"/>
    <w:rsid w:val="00990830"/>
    <w:rsid w:val="00990C47"/>
    <w:rsid w:val="00990D59"/>
    <w:rsid w:val="00990DB6"/>
    <w:rsid w:val="009919D5"/>
    <w:rsid w:val="00991A10"/>
    <w:rsid w:val="00991AFE"/>
    <w:rsid w:val="00991B05"/>
    <w:rsid w:val="00991D18"/>
    <w:rsid w:val="00991D26"/>
    <w:rsid w:val="00991F08"/>
    <w:rsid w:val="0099290F"/>
    <w:rsid w:val="00992958"/>
    <w:rsid w:val="0099298C"/>
    <w:rsid w:val="009929E2"/>
    <w:rsid w:val="00992A8D"/>
    <w:rsid w:val="00992BBC"/>
    <w:rsid w:val="00992C6E"/>
    <w:rsid w:val="009930CE"/>
    <w:rsid w:val="0099314F"/>
    <w:rsid w:val="009932D2"/>
    <w:rsid w:val="009936E1"/>
    <w:rsid w:val="00993C51"/>
    <w:rsid w:val="0099401C"/>
    <w:rsid w:val="0099429E"/>
    <w:rsid w:val="00994337"/>
    <w:rsid w:val="009945C4"/>
    <w:rsid w:val="0099464B"/>
    <w:rsid w:val="009946C0"/>
    <w:rsid w:val="009948E5"/>
    <w:rsid w:val="00994914"/>
    <w:rsid w:val="009949C2"/>
    <w:rsid w:val="00994A9F"/>
    <w:rsid w:val="00994AD4"/>
    <w:rsid w:val="00994B62"/>
    <w:rsid w:val="00994D41"/>
    <w:rsid w:val="00994E93"/>
    <w:rsid w:val="00995069"/>
    <w:rsid w:val="009950BF"/>
    <w:rsid w:val="00995374"/>
    <w:rsid w:val="0099563A"/>
    <w:rsid w:val="009957AB"/>
    <w:rsid w:val="009957D8"/>
    <w:rsid w:val="00995DA3"/>
    <w:rsid w:val="00995EA2"/>
    <w:rsid w:val="00995FE2"/>
    <w:rsid w:val="0099601B"/>
    <w:rsid w:val="009962A5"/>
    <w:rsid w:val="00996370"/>
    <w:rsid w:val="009964EE"/>
    <w:rsid w:val="0099660D"/>
    <w:rsid w:val="00996892"/>
    <w:rsid w:val="009971F0"/>
    <w:rsid w:val="00997371"/>
    <w:rsid w:val="0099744F"/>
    <w:rsid w:val="009975DA"/>
    <w:rsid w:val="00997848"/>
    <w:rsid w:val="0099785F"/>
    <w:rsid w:val="009978F0"/>
    <w:rsid w:val="00997AFD"/>
    <w:rsid w:val="00997B73"/>
    <w:rsid w:val="00997D7F"/>
    <w:rsid w:val="009A0065"/>
    <w:rsid w:val="009A0079"/>
    <w:rsid w:val="009A01F4"/>
    <w:rsid w:val="009A02F2"/>
    <w:rsid w:val="009A05A2"/>
    <w:rsid w:val="009A0638"/>
    <w:rsid w:val="009A0781"/>
    <w:rsid w:val="009A0973"/>
    <w:rsid w:val="009A0F72"/>
    <w:rsid w:val="009A0FD7"/>
    <w:rsid w:val="009A138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B"/>
    <w:rsid w:val="009A2BCF"/>
    <w:rsid w:val="009A2CEA"/>
    <w:rsid w:val="009A2E6F"/>
    <w:rsid w:val="009A3708"/>
    <w:rsid w:val="009A38E2"/>
    <w:rsid w:val="009A3FDD"/>
    <w:rsid w:val="009A3FFF"/>
    <w:rsid w:val="009A413D"/>
    <w:rsid w:val="009A42E2"/>
    <w:rsid w:val="009A4350"/>
    <w:rsid w:val="009A4368"/>
    <w:rsid w:val="009A436F"/>
    <w:rsid w:val="009A44D5"/>
    <w:rsid w:val="009A46E6"/>
    <w:rsid w:val="009A4A9C"/>
    <w:rsid w:val="009A4BAC"/>
    <w:rsid w:val="009A4BD7"/>
    <w:rsid w:val="009A4BFE"/>
    <w:rsid w:val="009A4FBF"/>
    <w:rsid w:val="009A5186"/>
    <w:rsid w:val="009A51D2"/>
    <w:rsid w:val="009A539B"/>
    <w:rsid w:val="009A53FF"/>
    <w:rsid w:val="009A568D"/>
    <w:rsid w:val="009A5746"/>
    <w:rsid w:val="009A577E"/>
    <w:rsid w:val="009A5D53"/>
    <w:rsid w:val="009A5DD7"/>
    <w:rsid w:val="009A6064"/>
    <w:rsid w:val="009A6139"/>
    <w:rsid w:val="009A61C8"/>
    <w:rsid w:val="009A62C6"/>
    <w:rsid w:val="009A63FB"/>
    <w:rsid w:val="009A640E"/>
    <w:rsid w:val="009A654E"/>
    <w:rsid w:val="009A6579"/>
    <w:rsid w:val="009A6B16"/>
    <w:rsid w:val="009A6C1A"/>
    <w:rsid w:val="009A6C80"/>
    <w:rsid w:val="009A6C85"/>
    <w:rsid w:val="009A6FBE"/>
    <w:rsid w:val="009A716C"/>
    <w:rsid w:val="009A7539"/>
    <w:rsid w:val="009A7602"/>
    <w:rsid w:val="009A7E2C"/>
    <w:rsid w:val="009A7E8F"/>
    <w:rsid w:val="009A7FB4"/>
    <w:rsid w:val="009B0146"/>
    <w:rsid w:val="009B029F"/>
    <w:rsid w:val="009B02BB"/>
    <w:rsid w:val="009B03F9"/>
    <w:rsid w:val="009B048F"/>
    <w:rsid w:val="009B04A2"/>
    <w:rsid w:val="009B058F"/>
    <w:rsid w:val="009B05A1"/>
    <w:rsid w:val="009B07FD"/>
    <w:rsid w:val="009B0928"/>
    <w:rsid w:val="009B09E8"/>
    <w:rsid w:val="009B0ADF"/>
    <w:rsid w:val="009B0BF0"/>
    <w:rsid w:val="009B0E48"/>
    <w:rsid w:val="009B0E6B"/>
    <w:rsid w:val="009B0FE2"/>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CB4"/>
    <w:rsid w:val="009B2DAD"/>
    <w:rsid w:val="009B2E34"/>
    <w:rsid w:val="009B2F9A"/>
    <w:rsid w:val="009B30B1"/>
    <w:rsid w:val="009B316C"/>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803"/>
    <w:rsid w:val="009B4B06"/>
    <w:rsid w:val="009B5081"/>
    <w:rsid w:val="009B5140"/>
    <w:rsid w:val="009B52A1"/>
    <w:rsid w:val="009B5364"/>
    <w:rsid w:val="009B539C"/>
    <w:rsid w:val="009B5497"/>
    <w:rsid w:val="009B549C"/>
    <w:rsid w:val="009B5B99"/>
    <w:rsid w:val="009B5D78"/>
    <w:rsid w:val="009B5D8C"/>
    <w:rsid w:val="009B5DB3"/>
    <w:rsid w:val="009B5F58"/>
    <w:rsid w:val="009B5F73"/>
    <w:rsid w:val="009B60A6"/>
    <w:rsid w:val="009B615C"/>
    <w:rsid w:val="009B61DE"/>
    <w:rsid w:val="009B6BB5"/>
    <w:rsid w:val="009B6BCC"/>
    <w:rsid w:val="009B6BFD"/>
    <w:rsid w:val="009B6CD7"/>
    <w:rsid w:val="009B6DAE"/>
    <w:rsid w:val="009B6F70"/>
    <w:rsid w:val="009B736E"/>
    <w:rsid w:val="009B7462"/>
    <w:rsid w:val="009B7467"/>
    <w:rsid w:val="009B75F2"/>
    <w:rsid w:val="009B7985"/>
    <w:rsid w:val="009B7E4A"/>
    <w:rsid w:val="009B7EF2"/>
    <w:rsid w:val="009B7FF8"/>
    <w:rsid w:val="009C0050"/>
    <w:rsid w:val="009C0140"/>
    <w:rsid w:val="009C0411"/>
    <w:rsid w:val="009C0464"/>
    <w:rsid w:val="009C05D9"/>
    <w:rsid w:val="009C0868"/>
    <w:rsid w:val="009C0902"/>
    <w:rsid w:val="009C0930"/>
    <w:rsid w:val="009C0B10"/>
    <w:rsid w:val="009C0B3C"/>
    <w:rsid w:val="009C0BCC"/>
    <w:rsid w:val="009C0BD8"/>
    <w:rsid w:val="009C0CE2"/>
    <w:rsid w:val="009C0CF3"/>
    <w:rsid w:val="009C1220"/>
    <w:rsid w:val="009C14BB"/>
    <w:rsid w:val="009C172A"/>
    <w:rsid w:val="009C1799"/>
    <w:rsid w:val="009C1861"/>
    <w:rsid w:val="009C1A62"/>
    <w:rsid w:val="009C1C75"/>
    <w:rsid w:val="009C1F8C"/>
    <w:rsid w:val="009C20AA"/>
    <w:rsid w:val="009C22FC"/>
    <w:rsid w:val="009C24FA"/>
    <w:rsid w:val="009C255F"/>
    <w:rsid w:val="009C2A7F"/>
    <w:rsid w:val="009C2A82"/>
    <w:rsid w:val="009C2ACD"/>
    <w:rsid w:val="009C2CA2"/>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2DF"/>
    <w:rsid w:val="009C4319"/>
    <w:rsid w:val="009C4531"/>
    <w:rsid w:val="009C4533"/>
    <w:rsid w:val="009C4617"/>
    <w:rsid w:val="009C4784"/>
    <w:rsid w:val="009C4820"/>
    <w:rsid w:val="009C48B2"/>
    <w:rsid w:val="009C4939"/>
    <w:rsid w:val="009C4BCC"/>
    <w:rsid w:val="009C4CB7"/>
    <w:rsid w:val="009C4D42"/>
    <w:rsid w:val="009C4F26"/>
    <w:rsid w:val="009C4FCE"/>
    <w:rsid w:val="009C5046"/>
    <w:rsid w:val="009C5214"/>
    <w:rsid w:val="009C5956"/>
    <w:rsid w:val="009C5958"/>
    <w:rsid w:val="009C5CF9"/>
    <w:rsid w:val="009C5E8F"/>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ADF"/>
    <w:rsid w:val="009C7C56"/>
    <w:rsid w:val="009C7D42"/>
    <w:rsid w:val="009C7D54"/>
    <w:rsid w:val="009C7DB6"/>
    <w:rsid w:val="009C7DBA"/>
    <w:rsid w:val="009D0472"/>
    <w:rsid w:val="009D053B"/>
    <w:rsid w:val="009D0641"/>
    <w:rsid w:val="009D0B9A"/>
    <w:rsid w:val="009D0F91"/>
    <w:rsid w:val="009D0FE5"/>
    <w:rsid w:val="009D1042"/>
    <w:rsid w:val="009D1115"/>
    <w:rsid w:val="009D14A9"/>
    <w:rsid w:val="009D15BB"/>
    <w:rsid w:val="009D1733"/>
    <w:rsid w:val="009D1B39"/>
    <w:rsid w:val="009D1B6C"/>
    <w:rsid w:val="009D1E3A"/>
    <w:rsid w:val="009D1F7D"/>
    <w:rsid w:val="009D2045"/>
    <w:rsid w:val="009D241F"/>
    <w:rsid w:val="009D242E"/>
    <w:rsid w:val="009D24B2"/>
    <w:rsid w:val="009D29D7"/>
    <w:rsid w:val="009D2A15"/>
    <w:rsid w:val="009D2B2E"/>
    <w:rsid w:val="009D2B82"/>
    <w:rsid w:val="009D2B8A"/>
    <w:rsid w:val="009D2CBB"/>
    <w:rsid w:val="009D2D40"/>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6C"/>
    <w:rsid w:val="009D5AF1"/>
    <w:rsid w:val="009D5C16"/>
    <w:rsid w:val="009D5C27"/>
    <w:rsid w:val="009D5F7A"/>
    <w:rsid w:val="009D6476"/>
    <w:rsid w:val="009D6519"/>
    <w:rsid w:val="009D6552"/>
    <w:rsid w:val="009D65C2"/>
    <w:rsid w:val="009D6882"/>
    <w:rsid w:val="009D6918"/>
    <w:rsid w:val="009D6F85"/>
    <w:rsid w:val="009D721E"/>
    <w:rsid w:val="009D7709"/>
    <w:rsid w:val="009D7779"/>
    <w:rsid w:val="009D78BE"/>
    <w:rsid w:val="009D79E0"/>
    <w:rsid w:val="009D7DCF"/>
    <w:rsid w:val="009D7F27"/>
    <w:rsid w:val="009E0140"/>
    <w:rsid w:val="009E037E"/>
    <w:rsid w:val="009E048A"/>
    <w:rsid w:val="009E04B9"/>
    <w:rsid w:val="009E06DF"/>
    <w:rsid w:val="009E07B8"/>
    <w:rsid w:val="009E07E0"/>
    <w:rsid w:val="009E09F8"/>
    <w:rsid w:val="009E0D61"/>
    <w:rsid w:val="009E0E36"/>
    <w:rsid w:val="009E0F29"/>
    <w:rsid w:val="009E0F93"/>
    <w:rsid w:val="009E1166"/>
    <w:rsid w:val="009E1175"/>
    <w:rsid w:val="009E178D"/>
    <w:rsid w:val="009E17C7"/>
    <w:rsid w:val="009E1A12"/>
    <w:rsid w:val="009E1AE5"/>
    <w:rsid w:val="009E1C45"/>
    <w:rsid w:val="009E1CA0"/>
    <w:rsid w:val="009E1DEE"/>
    <w:rsid w:val="009E213F"/>
    <w:rsid w:val="009E214A"/>
    <w:rsid w:val="009E2757"/>
    <w:rsid w:val="009E28F3"/>
    <w:rsid w:val="009E2A0C"/>
    <w:rsid w:val="009E2DBB"/>
    <w:rsid w:val="009E3126"/>
    <w:rsid w:val="009E3196"/>
    <w:rsid w:val="009E3444"/>
    <w:rsid w:val="009E34EC"/>
    <w:rsid w:val="009E3964"/>
    <w:rsid w:val="009E3B3B"/>
    <w:rsid w:val="009E3C1F"/>
    <w:rsid w:val="009E3C4A"/>
    <w:rsid w:val="009E3C4C"/>
    <w:rsid w:val="009E3E64"/>
    <w:rsid w:val="009E3F0B"/>
    <w:rsid w:val="009E4147"/>
    <w:rsid w:val="009E448A"/>
    <w:rsid w:val="009E44A8"/>
    <w:rsid w:val="009E460B"/>
    <w:rsid w:val="009E4865"/>
    <w:rsid w:val="009E486C"/>
    <w:rsid w:val="009E4912"/>
    <w:rsid w:val="009E4CD0"/>
    <w:rsid w:val="009E4E4E"/>
    <w:rsid w:val="009E4F5C"/>
    <w:rsid w:val="009E4F81"/>
    <w:rsid w:val="009E5209"/>
    <w:rsid w:val="009E520B"/>
    <w:rsid w:val="009E5287"/>
    <w:rsid w:val="009E52DD"/>
    <w:rsid w:val="009E54BA"/>
    <w:rsid w:val="009E55CE"/>
    <w:rsid w:val="009E573C"/>
    <w:rsid w:val="009E585E"/>
    <w:rsid w:val="009E59CE"/>
    <w:rsid w:val="009E5EF2"/>
    <w:rsid w:val="009E62DC"/>
    <w:rsid w:val="009E632B"/>
    <w:rsid w:val="009E640E"/>
    <w:rsid w:val="009E6452"/>
    <w:rsid w:val="009E6981"/>
    <w:rsid w:val="009E69DD"/>
    <w:rsid w:val="009E6D48"/>
    <w:rsid w:val="009E6DCC"/>
    <w:rsid w:val="009E6F30"/>
    <w:rsid w:val="009E714C"/>
    <w:rsid w:val="009E7259"/>
    <w:rsid w:val="009E72FA"/>
    <w:rsid w:val="009E7558"/>
    <w:rsid w:val="009E7579"/>
    <w:rsid w:val="009E77E6"/>
    <w:rsid w:val="009E7A32"/>
    <w:rsid w:val="009E7B22"/>
    <w:rsid w:val="009E7E4F"/>
    <w:rsid w:val="009F0381"/>
    <w:rsid w:val="009F044B"/>
    <w:rsid w:val="009F056C"/>
    <w:rsid w:val="009F05FF"/>
    <w:rsid w:val="009F0759"/>
    <w:rsid w:val="009F086F"/>
    <w:rsid w:val="009F09D3"/>
    <w:rsid w:val="009F0A85"/>
    <w:rsid w:val="009F0A8B"/>
    <w:rsid w:val="009F0E85"/>
    <w:rsid w:val="009F0F9F"/>
    <w:rsid w:val="009F103E"/>
    <w:rsid w:val="009F105E"/>
    <w:rsid w:val="009F1130"/>
    <w:rsid w:val="009F137E"/>
    <w:rsid w:val="009F1410"/>
    <w:rsid w:val="009F15C7"/>
    <w:rsid w:val="009F18BA"/>
    <w:rsid w:val="009F1B55"/>
    <w:rsid w:val="009F1CBD"/>
    <w:rsid w:val="009F1CFB"/>
    <w:rsid w:val="009F1EF1"/>
    <w:rsid w:val="009F23C0"/>
    <w:rsid w:val="009F2571"/>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5C0"/>
    <w:rsid w:val="009F366D"/>
    <w:rsid w:val="009F3912"/>
    <w:rsid w:val="009F3980"/>
    <w:rsid w:val="009F3BEE"/>
    <w:rsid w:val="009F3E31"/>
    <w:rsid w:val="009F3FDB"/>
    <w:rsid w:val="009F4040"/>
    <w:rsid w:val="009F41A4"/>
    <w:rsid w:val="009F41D7"/>
    <w:rsid w:val="009F4248"/>
    <w:rsid w:val="009F4317"/>
    <w:rsid w:val="009F4366"/>
    <w:rsid w:val="009F4470"/>
    <w:rsid w:val="009F4AB9"/>
    <w:rsid w:val="009F4D21"/>
    <w:rsid w:val="009F53A7"/>
    <w:rsid w:val="009F5521"/>
    <w:rsid w:val="009F5664"/>
    <w:rsid w:val="009F5755"/>
    <w:rsid w:val="009F5763"/>
    <w:rsid w:val="009F576A"/>
    <w:rsid w:val="009F5D3D"/>
    <w:rsid w:val="009F5E2C"/>
    <w:rsid w:val="009F5FF5"/>
    <w:rsid w:val="009F6015"/>
    <w:rsid w:val="009F6174"/>
    <w:rsid w:val="009F621B"/>
    <w:rsid w:val="009F63B1"/>
    <w:rsid w:val="009F647B"/>
    <w:rsid w:val="009F656E"/>
    <w:rsid w:val="009F6AE9"/>
    <w:rsid w:val="009F6CD4"/>
    <w:rsid w:val="009F6D87"/>
    <w:rsid w:val="009F71AC"/>
    <w:rsid w:val="009F73A4"/>
    <w:rsid w:val="009F7874"/>
    <w:rsid w:val="009F78B9"/>
    <w:rsid w:val="009F7B91"/>
    <w:rsid w:val="009F7BE9"/>
    <w:rsid w:val="009F7F39"/>
    <w:rsid w:val="00A00612"/>
    <w:rsid w:val="00A0066E"/>
    <w:rsid w:val="00A0084D"/>
    <w:rsid w:val="00A00904"/>
    <w:rsid w:val="00A00C5A"/>
    <w:rsid w:val="00A00DFC"/>
    <w:rsid w:val="00A0100E"/>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43"/>
    <w:rsid w:val="00A02F79"/>
    <w:rsid w:val="00A034D7"/>
    <w:rsid w:val="00A03520"/>
    <w:rsid w:val="00A039B9"/>
    <w:rsid w:val="00A03A6B"/>
    <w:rsid w:val="00A03A96"/>
    <w:rsid w:val="00A03B3C"/>
    <w:rsid w:val="00A03D3E"/>
    <w:rsid w:val="00A03E9E"/>
    <w:rsid w:val="00A042F6"/>
    <w:rsid w:val="00A04352"/>
    <w:rsid w:val="00A0446E"/>
    <w:rsid w:val="00A04615"/>
    <w:rsid w:val="00A047B1"/>
    <w:rsid w:val="00A048BD"/>
    <w:rsid w:val="00A049B2"/>
    <w:rsid w:val="00A04B75"/>
    <w:rsid w:val="00A04DBF"/>
    <w:rsid w:val="00A050F1"/>
    <w:rsid w:val="00A05117"/>
    <w:rsid w:val="00A05538"/>
    <w:rsid w:val="00A057BF"/>
    <w:rsid w:val="00A05815"/>
    <w:rsid w:val="00A05928"/>
    <w:rsid w:val="00A05953"/>
    <w:rsid w:val="00A05955"/>
    <w:rsid w:val="00A05AEE"/>
    <w:rsid w:val="00A0604C"/>
    <w:rsid w:val="00A061CE"/>
    <w:rsid w:val="00A061E8"/>
    <w:rsid w:val="00A0643B"/>
    <w:rsid w:val="00A064B5"/>
    <w:rsid w:val="00A06827"/>
    <w:rsid w:val="00A068AB"/>
    <w:rsid w:val="00A06B29"/>
    <w:rsid w:val="00A06B41"/>
    <w:rsid w:val="00A06FF3"/>
    <w:rsid w:val="00A071D6"/>
    <w:rsid w:val="00A072DE"/>
    <w:rsid w:val="00A0739C"/>
    <w:rsid w:val="00A07535"/>
    <w:rsid w:val="00A07607"/>
    <w:rsid w:val="00A076DD"/>
    <w:rsid w:val="00A07D77"/>
    <w:rsid w:val="00A07DFC"/>
    <w:rsid w:val="00A10068"/>
    <w:rsid w:val="00A10098"/>
    <w:rsid w:val="00A10171"/>
    <w:rsid w:val="00A1046D"/>
    <w:rsid w:val="00A1049C"/>
    <w:rsid w:val="00A104C1"/>
    <w:rsid w:val="00A104F3"/>
    <w:rsid w:val="00A107A8"/>
    <w:rsid w:val="00A1087F"/>
    <w:rsid w:val="00A10CFE"/>
    <w:rsid w:val="00A10E1E"/>
    <w:rsid w:val="00A11218"/>
    <w:rsid w:val="00A11241"/>
    <w:rsid w:val="00A11383"/>
    <w:rsid w:val="00A11399"/>
    <w:rsid w:val="00A11439"/>
    <w:rsid w:val="00A115D6"/>
    <w:rsid w:val="00A116C0"/>
    <w:rsid w:val="00A118D4"/>
    <w:rsid w:val="00A11AC9"/>
    <w:rsid w:val="00A11C3E"/>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6B"/>
    <w:rsid w:val="00A12FF4"/>
    <w:rsid w:val="00A132D5"/>
    <w:rsid w:val="00A132DA"/>
    <w:rsid w:val="00A1330D"/>
    <w:rsid w:val="00A134BF"/>
    <w:rsid w:val="00A1399C"/>
    <w:rsid w:val="00A13D3B"/>
    <w:rsid w:val="00A14246"/>
    <w:rsid w:val="00A14330"/>
    <w:rsid w:val="00A1434E"/>
    <w:rsid w:val="00A14390"/>
    <w:rsid w:val="00A1476B"/>
    <w:rsid w:val="00A147A7"/>
    <w:rsid w:val="00A14851"/>
    <w:rsid w:val="00A14DED"/>
    <w:rsid w:val="00A14F81"/>
    <w:rsid w:val="00A14FE1"/>
    <w:rsid w:val="00A150F2"/>
    <w:rsid w:val="00A151CD"/>
    <w:rsid w:val="00A15250"/>
    <w:rsid w:val="00A15475"/>
    <w:rsid w:val="00A15486"/>
    <w:rsid w:val="00A1561B"/>
    <w:rsid w:val="00A15764"/>
    <w:rsid w:val="00A158CF"/>
    <w:rsid w:val="00A15921"/>
    <w:rsid w:val="00A15C25"/>
    <w:rsid w:val="00A15D96"/>
    <w:rsid w:val="00A15DB4"/>
    <w:rsid w:val="00A15E40"/>
    <w:rsid w:val="00A15F68"/>
    <w:rsid w:val="00A15FD8"/>
    <w:rsid w:val="00A1605F"/>
    <w:rsid w:val="00A16317"/>
    <w:rsid w:val="00A16415"/>
    <w:rsid w:val="00A16573"/>
    <w:rsid w:val="00A165A6"/>
    <w:rsid w:val="00A16778"/>
    <w:rsid w:val="00A16929"/>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0F33"/>
    <w:rsid w:val="00A2113D"/>
    <w:rsid w:val="00A212AE"/>
    <w:rsid w:val="00A21A1E"/>
    <w:rsid w:val="00A21BC6"/>
    <w:rsid w:val="00A21C7F"/>
    <w:rsid w:val="00A22049"/>
    <w:rsid w:val="00A22209"/>
    <w:rsid w:val="00A22431"/>
    <w:rsid w:val="00A22536"/>
    <w:rsid w:val="00A226B7"/>
    <w:rsid w:val="00A226DF"/>
    <w:rsid w:val="00A228D0"/>
    <w:rsid w:val="00A2291F"/>
    <w:rsid w:val="00A22AE9"/>
    <w:rsid w:val="00A22D98"/>
    <w:rsid w:val="00A2346B"/>
    <w:rsid w:val="00A2361B"/>
    <w:rsid w:val="00A23A31"/>
    <w:rsid w:val="00A23BB1"/>
    <w:rsid w:val="00A23D58"/>
    <w:rsid w:val="00A23EBB"/>
    <w:rsid w:val="00A2403A"/>
    <w:rsid w:val="00A2418A"/>
    <w:rsid w:val="00A24349"/>
    <w:rsid w:val="00A24659"/>
    <w:rsid w:val="00A24C20"/>
    <w:rsid w:val="00A24C4C"/>
    <w:rsid w:val="00A24EA7"/>
    <w:rsid w:val="00A24FEC"/>
    <w:rsid w:val="00A24FED"/>
    <w:rsid w:val="00A250C0"/>
    <w:rsid w:val="00A250DD"/>
    <w:rsid w:val="00A251CE"/>
    <w:rsid w:val="00A25566"/>
    <w:rsid w:val="00A25F93"/>
    <w:rsid w:val="00A26119"/>
    <w:rsid w:val="00A2642C"/>
    <w:rsid w:val="00A2642D"/>
    <w:rsid w:val="00A266D6"/>
    <w:rsid w:val="00A26823"/>
    <w:rsid w:val="00A26C33"/>
    <w:rsid w:val="00A26C8E"/>
    <w:rsid w:val="00A26CD3"/>
    <w:rsid w:val="00A26E0B"/>
    <w:rsid w:val="00A26F9D"/>
    <w:rsid w:val="00A27041"/>
    <w:rsid w:val="00A270EA"/>
    <w:rsid w:val="00A2733D"/>
    <w:rsid w:val="00A27AB1"/>
    <w:rsid w:val="00A27B1F"/>
    <w:rsid w:val="00A27C8E"/>
    <w:rsid w:val="00A27FFA"/>
    <w:rsid w:val="00A3003D"/>
    <w:rsid w:val="00A30083"/>
    <w:rsid w:val="00A30218"/>
    <w:rsid w:val="00A30350"/>
    <w:rsid w:val="00A3043D"/>
    <w:rsid w:val="00A3063E"/>
    <w:rsid w:val="00A306D1"/>
    <w:rsid w:val="00A307F1"/>
    <w:rsid w:val="00A30A10"/>
    <w:rsid w:val="00A30AD4"/>
    <w:rsid w:val="00A31246"/>
    <w:rsid w:val="00A31328"/>
    <w:rsid w:val="00A313C9"/>
    <w:rsid w:val="00A3147B"/>
    <w:rsid w:val="00A31593"/>
    <w:rsid w:val="00A31770"/>
    <w:rsid w:val="00A317AD"/>
    <w:rsid w:val="00A319BF"/>
    <w:rsid w:val="00A31CF8"/>
    <w:rsid w:val="00A31E35"/>
    <w:rsid w:val="00A321C4"/>
    <w:rsid w:val="00A322D4"/>
    <w:rsid w:val="00A326B5"/>
    <w:rsid w:val="00A326D9"/>
    <w:rsid w:val="00A3278B"/>
    <w:rsid w:val="00A32EC3"/>
    <w:rsid w:val="00A33457"/>
    <w:rsid w:val="00A3346B"/>
    <w:rsid w:val="00A336AC"/>
    <w:rsid w:val="00A338BF"/>
    <w:rsid w:val="00A3397A"/>
    <w:rsid w:val="00A339AB"/>
    <w:rsid w:val="00A33E67"/>
    <w:rsid w:val="00A33F7A"/>
    <w:rsid w:val="00A340A6"/>
    <w:rsid w:val="00A3445C"/>
    <w:rsid w:val="00A3449D"/>
    <w:rsid w:val="00A345A6"/>
    <w:rsid w:val="00A348BA"/>
    <w:rsid w:val="00A348EA"/>
    <w:rsid w:val="00A34A00"/>
    <w:rsid w:val="00A34C9C"/>
    <w:rsid w:val="00A34CDF"/>
    <w:rsid w:val="00A34E09"/>
    <w:rsid w:val="00A34F19"/>
    <w:rsid w:val="00A3525C"/>
    <w:rsid w:val="00A35371"/>
    <w:rsid w:val="00A35395"/>
    <w:rsid w:val="00A35455"/>
    <w:rsid w:val="00A35788"/>
    <w:rsid w:val="00A3579B"/>
    <w:rsid w:val="00A357B2"/>
    <w:rsid w:val="00A3581B"/>
    <w:rsid w:val="00A358EB"/>
    <w:rsid w:val="00A35A09"/>
    <w:rsid w:val="00A35E87"/>
    <w:rsid w:val="00A35F4C"/>
    <w:rsid w:val="00A36367"/>
    <w:rsid w:val="00A36429"/>
    <w:rsid w:val="00A3668F"/>
    <w:rsid w:val="00A366D7"/>
    <w:rsid w:val="00A3679A"/>
    <w:rsid w:val="00A369F0"/>
    <w:rsid w:val="00A36A68"/>
    <w:rsid w:val="00A36BD4"/>
    <w:rsid w:val="00A36C36"/>
    <w:rsid w:val="00A36CE7"/>
    <w:rsid w:val="00A370D5"/>
    <w:rsid w:val="00A3771D"/>
    <w:rsid w:val="00A3787D"/>
    <w:rsid w:val="00A37A17"/>
    <w:rsid w:val="00A37CE8"/>
    <w:rsid w:val="00A37E70"/>
    <w:rsid w:val="00A37FA3"/>
    <w:rsid w:val="00A40296"/>
    <w:rsid w:val="00A402CA"/>
    <w:rsid w:val="00A404DE"/>
    <w:rsid w:val="00A40654"/>
    <w:rsid w:val="00A40860"/>
    <w:rsid w:val="00A4099C"/>
    <w:rsid w:val="00A40B5F"/>
    <w:rsid w:val="00A40C94"/>
    <w:rsid w:val="00A40D26"/>
    <w:rsid w:val="00A40F23"/>
    <w:rsid w:val="00A4114A"/>
    <w:rsid w:val="00A41395"/>
    <w:rsid w:val="00A413FA"/>
    <w:rsid w:val="00A41578"/>
    <w:rsid w:val="00A417D4"/>
    <w:rsid w:val="00A417E7"/>
    <w:rsid w:val="00A4184C"/>
    <w:rsid w:val="00A41F9B"/>
    <w:rsid w:val="00A420E2"/>
    <w:rsid w:val="00A42389"/>
    <w:rsid w:val="00A42516"/>
    <w:rsid w:val="00A42854"/>
    <w:rsid w:val="00A4294D"/>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2F5"/>
    <w:rsid w:val="00A4539A"/>
    <w:rsid w:val="00A45403"/>
    <w:rsid w:val="00A454C9"/>
    <w:rsid w:val="00A4559C"/>
    <w:rsid w:val="00A4588A"/>
    <w:rsid w:val="00A45A1A"/>
    <w:rsid w:val="00A45AAF"/>
    <w:rsid w:val="00A45B54"/>
    <w:rsid w:val="00A45B57"/>
    <w:rsid w:val="00A45BE3"/>
    <w:rsid w:val="00A45C2F"/>
    <w:rsid w:val="00A45C8F"/>
    <w:rsid w:val="00A45D0F"/>
    <w:rsid w:val="00A45DCB"/>
    <w:rsid w:val="00A45E42"/>
    <w:rsid w:val="00A4625D"/>
    <w:rsid w:val="00A4692F"/>
    <w:rsid w:val="00A469C2"/>
    <w:rsid w:val="00A46D80"/>
    <w:rsid w:val="00A46EA2"/>
    <w:rsid w:val="00A46F4D"/>
    <w:rsid w:val="00A47210"/>
    <w:rsid w:val="00A4755E"/>
    <w:rsid w:val="00A4789A"/>
    <w:rsid w:val="00A478E1"/>
    <w:rsid w:val="00A47954"/>
    <w:rsid w:val="00A47A9F"/>
    <w:rsid w:val="00A47C36"/>
    <w:rsid w:val="00A47C41"/>
    <w:rsid w:val="00A50013"/>
    <w:rsid w:val="00A5025C"/>
    <w:rsid w:val="00A50459"/>
    <w:rsid w:val="00A50471"/>
    <w:rsid w:val="00A5049E"/>
    <w:rsid w:val="00A505EA"/>
    <w:rsid w:val="00A507F2"/>
    <w:rsid w:val="00A50830"/>
    <w:rsid w:val="00A50AB1"/>
    <w:rsid w:val="00A5102F"/>
    <w:rsid w:val="00A51389"/>
    <w:rsid w:val="00A514D2"/>
    <w:rsid w:val="00A515D7"/>
    <w:rsid w:val="00A51682"/>
    <w:rsid w:val="00A51904"/>
    <w:rsid w:val="00A51910"/>
    <w:rsid w:val="00A51A90"/>
    <w:rsid w:val="00A51D71"/>
    <w:rsid w:val="00A51DCB"/>
    <w:rsid w:val="00A5201C"/>
    <w:rsid w:val="00A5209B"/>
    <w:rsid w:val="00A5211B"/>
    <w:rsid w:val="00A5224F"/>
    <w:rsid w:val="00A525A6"/>
    <w:rsid w:val="00A5260F"/>
    <w:rsid w:val="00A527BE"/>
    <w:rsid w:val="00A52ADF"/>
    <w:rsid w:val="00A52E9A"/>
    <w:rsid w:val="00A52F8D"/>
    <w:rsid w:val="00A5305E"/>
    <w:rsid w:val="00A53194"/>
    <w:rsid w:val="00A533A5"/>
    <w:rsid w:val="00A537BC"/>
    <w:rsid w:val="00A53B1A"/>
    <w:rsid w:val="00A53CB7"/>
    <w:rsid w:val="00A53E0C"/>
    <w:rsid w:val="00A53E2E"/>
    <w:rsid w:val="00A54055"/>
    <w:rsid w:val="00A542DC"/>
    <w:rsid w:val="00A542F3"/>
    <w:rsid w:val="00A54536"/>
    <w:rsid w:val="00A5472B"/>
    <w:rsid w:val="00A548E5"/>
    <w:rsid w:val="00A5492C"/>
    <w:rsid w:val="00A54938"/>
    <w:rsid w:val="00A549B5"/>
    <w:rsid w:val="00A54C54"/>
    <w:rsid w:val="00A54CDD"/>
    <w:rsid w:val="00A550B4"/>
    <w:rsid w:val="00A550EE"/>
    <w:rsid w:val="00A55174"/>
    <w:rsid w:val="00A55484"/>
    <w:rsid w:val="00A55596"/>
    <w:rsid w:val="00A55610"/>
    <w:rsid w:val="00A558B4"/>
    <w:rsid w:val="00A55A1B"/>
    <w:rsid w:val="00A55C34"/>
    <w:rsid w:val="00A55CF6"/>
    <w:rsid w:val="00A55D07"/>
    <w:rsid w:val="00A55D4B"/>
    <w:rsid w:val="00A55EA9"/>
    <w:rsid w:val="00A5609E"/>
    <w:rsid w:val="00A562CB"/>
    <w:rsid w:val="00A5664D"/>
    <w:rsid w:val="00A568EF"/>
    <w:rsid w:val="00A56ADA"/>
    <w:rsid w:val="00A56B10"/>
    <w:rsid w:val="00A56BB0"/>
    <w:rsid w:val="00A56CE9"/>
    <w:rsid w:val="00A572C1"/>
    <w:rsid w:val="00A572D2"/>
    <w:rsid w:val="00A5756C"/>
    <w:rsid w:val="00A5758A"/>
    <w:rsid w:val="00A57615"/>
    <w:rsid w:val="00A57A29"/>
    <w:rsid w:val="00A57AAC"/>
    <w:rsid w:val="00A57AE0"/>
    <w:rsid w:val="00A57DEB"/>
    <w:rsid w:val="00A600E1"/>
    <w:rsid w:val="00A60154"/>
    <w:rsid w:val="00A60207"/>
    <w:rsid w:val="00A60431"/>
    <w:rsid w:val="00A60777"/>
    <w:rsid w:val="00A607CA"/>
    <w:rsid w:val="00A608C4"/>
    <w:rsid w:val="00A608CE"/>
    <w:rsid w:val="00A609A1"/>
    <w:rsid w:val="00A60A48"/>
    <w:rsid w:val="00A60B9F"/>
    <w:rsid w:val="00A60E38"/>
    <w:rsid w:val="00A60E5E"/>
    <w:rsid w:val="00A6130F"/>
    <w:rsid w:val="00A6146D"/>
    <w:rsid w:val="00A6150E"/>
    <w:rsid w:val="00A61645"/>
    <w:rsid w:val="00A619A8"/>
    <w:rsid w:val="00A61AED"/>
    <w:rsid w:val="00A61C83"/>
    <w:rsid w:val="00A61F46"/>
    <w:rsid w:val="00A61F57"/>
    <w:rsid w:val="00A62162"/>
    <w:rsid w:val="00A62176"/>
    <w:rsid w:val="00A62299"/>
    <w:rsid w:val="00A622EA"/>
    <w:rsid w:val="00A6251D"/>
    <w:rsid w:val="00A62723"/>
    <w:rsid w:val="00A6278B"/>
    <w:rsid w:val="00A62B8F"/>
    <w:rsid w:val="00A62BE7"/>
    <w:rsid w:val="00A62E3C"/>
    <w:rsid w:val="00A62E51"/>
    <w:rsid w:val="00A63019"/>
    <w:rsid w:val="00A632EC"/>
    <w:rsid w:val="00A633AF"/>
    <w:rsid w:val="00A63427"/>
    <w:rsid w:val="00A637F6"/>
    <w:rsid w:val="00A6382E"/>
    <w:rsid w:val="00A63ABC"/>
    <w:rsid w:val="00A63DD0"/>
    <w:rsid w:val="00A63E8D"/>
    <w:rsid w:val="00A6406A"/>
    <w:rsid w:val="00A64089"/>
    <w:rsid w:val="00A64207"/>
    <w:rsid w:val="00A64338"/>
    <w:rsid w:val="00A6483A"/>
    <w:rsid w:val="00A648BC"/>
    <w:rsid w:val="00A649E1"/>
    <w:rsid w:val="00A64A2B"/>
    <w:rsid w:val="00A64ACE"/>
    <w:rsid w:val="00A64BF7"/>
    <w:rsid w:val="00A64C0E"/>
    <w:rsid w:val="00A64DB3"/>
    <w:rsid w:val="00A64E82"/>
    <w:rsid w:val="00A65189"/>
    <w:rsid w:val="00A651F4"/>
    <w:rsid w:val="00A6532F"/>
    <w:rsid w:val="00A655DE"/>
    <w:rsid w:val="00A65C06"/>
    <w:rsid w:val="00A65C56"/>
    <w:rsid w:val="00A66348"/>
    <w:rsid w:val="00A66506"/>
    <w:rsid w:val="00A6650F"/>
    <w:rsid w:val="00A665AA"/>
    <w:rsid w:val="00A6682A"/>
    <w:rsid w:val="00A66A22"/>
    <w:rsid w:val="00A66CBA"/>
    <w:rsid w:val="00A67497"/>
    <w:rsid w:val="00A674CB"/>
    <w:rsid w:val="00A677EF"/>
    <w:rsid w:val="00A679A4"/>
    <w:rsid w:val="00A67A8C"/>
    <w:rsid w:val="00A67D2A"/>
    <w:rsid w:val="00A67D85"/>
    <w:rsid w:val="00A67E9C"/>
    <w:rsid w:val="00A67F8B"/>
    <w:rsid w:val="00A702B8"/>
    <w:rsid w:val="00A70418"/>
    <w:rsid w:val="00A70560"/>
    <w:rsid w:val="00A706EC"/>
    <w:rsid w:val="00A70A8B"/>
    <w:rsid w:val="00A70BBA"/>
    <w:rsid w:val="00A70C5A"/>
    <w:rsid w:val="00A70DCD"/>
    <w:rsid w:val="00A710E7"/>
    <w:rsid w:val="00A71454"/>
    <w:rsid w:val="00A715C7"/>
    <w:rsid w:val="00A71814"/>
    <w:rsid w:val="00A7182A"/>
    <w:rsid w:val="00A71892"/>
    <w:rsid w:val="00A71899"/>
    <w:rsid w:val="00A7192A"/>
    <w:rsid w:val="00A7194D"/>
    <w:rsid w:val="00A71C32"/>
    <w:rsid w:val="00A720C7"/>
    <w:rsid w:val="00A72100"/>
    <w:rsid w:val="00A72656"/>
    <w:rsid w:val="00A7270D"/>
    <w:rsid w:val="00A72777"/>
    <w:rsid w:val="00A727A6"/>
    <w:rsid w:val="00A727EC"/>
    <w:rsid w:val="00A7283E"/>
    <w:rsid w:val="00A7292E"/>
    <w:rsid w:val="00A72AAD"/>
    <w:rsid w:val="00A72E04"/>
    <w:rsid w:val="00A73649"/>
    <w:rsid w:val="00A73694"/>
    <w:rsid w:val="00A73985"/>
    <w:rsid w:val="00A73AB4"/>
    <w:rsid w:val="00A73AF8"/>
    <w:rsid w:val="00A73B26"/>
    <w:rsid w:val="00A73B76"/>
    <w:rsid w:val="00A73BE0"/>
    <w:rsid w:val="00A73D01"/>
    <w:rsid w:val="00A73DC8"/>
    <w:rsid w:val="00A73DE7"/>
    <w:rsid w:val="00A73E5D"/>
    <w:rsid w:val="00A7400F"/>
    <w:rsid w:val="00A740FE"/>
    <w:rsid w:val="00A74297"/>
    <w:rsid w:val="00A7444A"/>
    <w:rsid w:val="00A74558"/>
    <w:rsid w:val="00A7497B"/>
    <w:rsid w:val="00A74EFC"/>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9E"/>
    <w:rsid w:val="00A771A7"/>
    <w:rsid w:val="00A771F6"/>
    <w:rsid w:val="00A7730F"/>
    <w:rsid w:val="00A776B9"/>
    <w:rsid w:val="00A778B7"/>
    <w:rsid w:val="00A77B46"/>
    <w:rsid w:val="00A77F36"/>
    <w:rsid w:val="00A80320"/>
    <w:rsid w:val="00A80345"/>
    <w:rsid w:val="00A80621"/>
    <w:rsid w:val="00A80A19"/>
    <w:rsid w:val="00A80AA0"/>
    <w:rsid w:val="00A80BFC"/>
    <w:rsid w:val="00A80D48"/>
    <w:rsid w:val="00A80EE0"/>
    <w:rsid w:val="00A81010"/>
    <w:rsid w:val="00A81084"/>
    <w:rsid w:val="00A811B4"/>
    <w:rsid w:val="00A8149F"/>
    <w:rsid w:val="00A8165E"/>
    <w:rsid w:val="00A81879"/>
    <w:rsid w:val="00A819F8"/>
    <w:rsid w:val="00A81B8D"/>
    <w:rsid w:val="00A81BA6"/>
    <w:rsid w:val="00A81CCD"/>
    <w:rsid w:val="00A81FB1"/>
    <w:rsid w:val="00A8200D"/>
    <w:rsid w:val="00A8211F"/>
    <w:rsid w:val="00A822D4"/>
    <w:rsid w:val="00A825BC"/>
    <w:rsid w:val="00A82A72"/>
    <w:rsid w:val="00A82A9A"/>
    <w:rsid w:val="00A82BEC"/>
    <w:rsid w:val="00A82C3E"/>
    <w:rsid w:val="00A82F3E"/>
    <w:rsid w:val="00A83255"/>
    <w:rsid w:val="00A834AE"/>
    <w:rsid w:val="00A83562"/>
    <w:rsid w:val="00A83B8F"/>
    <w:rsid w:val="00A83C2A"/>
    <w:rsid w:val="00A83CAA"/>
    <w:rsid w:val="00A83E0E"/>
    <w:rsid w:val="00A83E5F"/>
    <w:rsid w:val="00A83E99"/>
    <w:rsid w:val="00A83F8D"/>
    <w:rsid w:val="00A84055"/>
    <w:rsid w:val="00A840BA"/>
    <w:rsid w:val="00A84235"/>
    <w:rsid w:val="00A842CA"/>
    <w:rsid w:val="00A84457"/>
    <w:rsid w:val="00A844C9"/>
    <w:rsid w:val="00A84D2E"/>
    <w:rsid w:val="00A8501D"/>
    <w:rsid w:val="00A85030"/>
    <w:rsid w:val="00A8519D"/>
    <w:rsid w:val="00A851A6"/>
    <w:rsid w:val="00A851DF"/>
    <w:rsid w:val="00A853A3"/>
    <w:rsid w:val="00A853B9"/>
    <w:rsid w:val="00A8550B"/>
    <w:rsid w:val="00A855A2"/>
    <w:rsid w:val="00A8596D"/>
    <w:rsid w:val="00A85D18"/>
    <w:rsid w:val="00A86608"/>
    <w:rsid w:val="00A86676"/>
    <w:rsid w:val="00A86993"/>
    <w:rsid w:val="00A86AEC"/>
    <w:rsid w:val="00A86D03"/>
    <w:rsid w:val="00A86E72"/>
    <w:rsid w:val="00A871F5"/>
    <w:rsid w:val="00A87218"/>
    <w:rsid w:val="00A872B8"/>
    <w:rsid w:val="00A87507"/>
    <w:rsid w:val="00A876E4"/>
    <w:rsid w:val="00A87741"/>
    <w:rsid w:val="00A877C7"/>
    <w:rsid w:val="00A87A9C"/>
    <w:rsid w:val="00A87DDA"/>
    <w:rsid w:val="00A90320"/>
    <w:rsid w:val="00A9043B"/>
    <w:rsid w:val="00A90491"/>
    <w:rsid w:val="00A90895"/>
    <w:rsid w:val="00A90A77"/>
    <w:rsid w:val="00A90A78"/>
    <w:rsid w:val="00A90B79"/>
    <w:rsid w:val="00A90D03"/>
    <w:rsid w:val="00A90D98"/>
    <w:rsid w:val="00A90DA8"/>
    <w:rsid w:val="00A90E21"/>
    <w:rsid w:val="00A90E46"/>
    <w:rsid w:val="00A90F91"/>
    <w:rsid w:val="00A9157A"/>
    <w:rsid w:val="00A91836"/>
    <w:rsid w:val="00A91874"/>
    <w:rsid w:val="00A918BA"/>
    <w:rsid w:val="00A918C8"/>
    <w:rsid w:val="00A918FA"/>
    <w:rsid w:val="00A91A84"/>
    <w:rsid w:val="00A91AFC"/>
    <w:rsid w:val="00A91B0C"/>
    <w:rsid w:val="00A91C68"/>
    <w:rsid w:val="00A91E55"/>
    <w:rsid w:val="00A92524"/>
    <w:rsid w:val="00A92712"/>
    <w:rsid w:val="00A92AB3"/>
    <w:rsid w:val="00A92B28"/>
    <w:rsid w:val="00A92B49"/>
    <w:rsid w:val="00A92BE8"/>
    <w:rsid w:val="00A92D99"/>
    <w:rsid w:val="00A92F04"/>
    <w:rsid w:val="00A92FEA"/>
    <w:rsid w:val="00A93000"/>
    <w:rsid w:val="00A9303C"/>
    <w:rsid w:val="00A935D8"/>
    <w:rsid w:val="00A93730"/>
    <w:rsid w:val="00A937F4"/>
    <w:rsid w:val="00A938EF"/>
    <w:rsid w:val="00A93A44"/>
    <w:rsid w:val="00A93F61"/>
    <w:rsid w:val="00A93FFF"/>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5E9B"/>
    <w:rsid w:val="00A9602C"/>
    <w:rsid w:val="00A96058"/>
    <w:rsid w:val="00A96153"/>
    <w:rsid w:val="00A9621C"/>
    <w:rsid w:val="00A96265"/>
    <w:rsid w:val="00A965C2"/>
    <w:rsid w:val="00A9661B"/>
    <w:rsid w:val="00A9673B"/>
    <w:rsid w:val="00A9693F"/>
    <w:rsid w:val="00A96C67"/>
    <w:rsid w:val="00A96DAE"/>
    <w:rsid w:val="00A96EA8"/>
    <w:rsid w:val="00A96F7F"/>
    <w:rsid w:val="00A96FB6"/>
    <w:rsid w:val="00A97188"/>
    <w:rsid w:val="00A973AD"/>
    <w:rsid w:val="00A973BF"/>
    <w:rsid w:val="00A975AF"/>
    <w:rsid w:val="00A976AF"/>
    <w:rsid w:val="00A976DD"/>
    <w:rsid w:val="00A97994"/>
    <w:rsid w:val="00A97C3F"/>
    <w:rsid w:val="00A97CF3"/>
    <w:rsid w:val="00A97DE6"/>
    <w:rsid w:val="00AA0055"/>
    <w:rsid w:val="00AA0334"/>
    <w:rsid w:val="00AA043B"/>
    <w:rsid w:val="00AA0462"/>
    <w:rsid w:val="00AA07AD"/>
    <w:rsid w:val="00AA08F0"/>
    <w:rsid w:val="00AA09DF"/>
    <w:rsid w:val="00AA0A05"/>
    <w:rsid w:val="00AA0A62"/>
    <w:rsid w:val="00AA0BDF"/>
    <w:rsid w:val="00AA0E35"/>
    <w:rsid w:val="00AA0F1D"/>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BE8"/>
    <w:rsid w:val="00AA3F3D"/>
    <w:rsid w:val="00AA3FDD"/>
    <w:rsid w:val="00AA4047"/>
    <w:rsid w:val="00AA4510"/>
    <w:rsid w:val="00AA4575"/>
    <w:rsid w:val="00AA476B"/>
    <w:rsid w:val="00AA48F6"/>
    <w:rsid w:val="00AA4D26"/>
    <w:rsid w:val="00AA4ECB"/>
    <w:rsid w:val="00AA501D"/>
    <w:rsid w:val="00AA506B"/>
    <w:rsid w:val="00AA5192"/>
    <w:rsid w:val="00AA51AB"/>
    <w:rsid w:val="00AA5204"/>
    <w:rsid w:val="00AA520A"/>
    <w:rsid w:val="00AA5213"/>
    <w:rsid w:val="00AA525D"/>
    <w:rsid w:val="00AA53A1"/>
    <w:rsid w:val="00AA54E3"/>
    <w:rsid w:val="00AA5501"/>
    <w:rsid w:val="00AA559E"/>
    <w:rsid w:val="00AA56FE"/>
    <w:rsid w:val="00AA5A0F"/>
    <w:rsid w:val="00AA5B4A"/>
    <w:rsid w:val="00AA5FF5"/>
    <w:rsid w:val="00AA6057"/>
    <w:rsid w:val="00AA620A"/>
    <w:rsid w:val="00AA6386"/>
    <w:rsid w:val="00AA6637"/>
    <w:rsid w:val="00AA66DF"/>
    <w:rsid w:val="00AA6742"/>
    <w:rsid w:val="00AA675B"/>
    <w:rsid w:val="00AA686F"/>
    <w:rsid w:val="00AA68A8"/>
    <w:rsid w:val="00AA6A01"/>
    <w:rsid w:val="00AA6CF6"/>
    <w:rsid w:val="00AA7072"/>
    <w:rsid w:val="00AA71CB"/>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4E"/>
    <w:rsid w:val="00AB0B9C"/>
    <w:rsid w:val="00AB0BFE"/>
    <w:rsid w:val="00AB0F91"/>
    <w:rsid w:val="00AB10DF"/>
    <w:rsid w:val="00AB10EF"/>
    <w:rsid w:val="00AB1446"/>
    <w:rsid w:val="00AB14E9"/>
    <w:rsid w:val="00AB15FA"/>
    <w:rsid w:val="00AB1617"/>
    <w:rsid w:val="00AB16D0"/>
    <w:rsid w:val="00AB16FC"/>
    <w:rsid w:val="00AB1B9C"/>
    <w:rsid w:val="00AB1C36"/>
    <w:rsid w:val="00AB1F47"/>
    <w:rsid w:val="00AB2120"/>
    <w:rsid w:val="00AB213C"/>
    <w:rsid w:val="00AB240A"/>
    <w:rsid w:val="00AB2433"/>
    <w:rsid w:val="00AB2435"/>
    <w:rsid w:val="00AB25AC"/>
    <w:rsid w:val="00AB2656"/>
    <w:rsid w:val="00AB265D"/>
    <w:rsid w:val="00AB29FB"/>
    <w:rsid w:val="00AB2AF2"/>
    <w:rsid w:val="00AB2C1F"/>
    <w:rsid w:val="00AB2F9B"/>
    <w:rsid w:val="00AB3238"/>
    <w:rsid w:val="00AB34D1"/>
    <w:rsid w:val="00AB3500"/>
    <w:rsid w:val="00AB36D3"/>
    <w:rsid w:val="00AB3851"/>
    <w:rsid w:val="00AB393A"/>
    <w:rsid w:val="00AB3966"/>
    <w:rsid w:val="00AB3E8F"/>
    <w:rsid w:val="00AB3EEA"/>
    <w:rsid w:val="00AB3F8C"/>
    <w:rsid w:val="00AB3F93"/>
    <w:rsid w:val="00AB412E"/>
    <w:rsid w:val="00AB42CA"/>
    <w:rsid w:val="00AB4668"/>
    <w:rsid w:val="00AB46C1"/>
    <w:rsid w:val="00AB4812"/>
    <w:rsid w:val="00AB4822"/>
    <w:rsid w:val="00AB4AA1"/>
    <w:rsid w:val="00AB4DBF"/>
    <w:rsid w:val="00AB4EF9"/>
    <w:rsid w:val="00AB4F0B"/>
    <w:rsid w:val="00AB505A"/>
    <w:rsid w:val="00AB5067"/>
    <w:rsid w:val="00AB5195"/>
    <w:rsid w:val="00AB51D7"/>
    <w:rsid w:val="00AB5273"/>
    <w:rsid w:val="00AB52CE"/>
    <w:rsid w:val="00AB5874"/>
    <w:rsid w:val="00AB58D2"/>
    <w:rsid w:val="00AB5BA0"/>
    <w:rsid w:val="00AB5D01"/>
    <w:rsid w:val="00AB5DE3"/>
    <w:rsid w:val="00AB6149"/>
    <w:rsid w:val="00AB62D3"/>
    <w:rsid w:val="00AB6AD5"/>
    <w:rsid w:val="00AB6BD6"/>
    <w:rsid w:val="00AB6D2E"/>
    <w:rsid w:val="00AB6EEE"/>
    <w:rsid w:val="00AB725C"/>
    <w:rsid w:val="00AB72E0"/>
    <w:rsid w:val="00AB743F"/>
    <w:rsid w:val="00AB7616"/>
    <w:rsid w:val="00AB7930"/>
    <w:rsid w:val="00AB79BA"/>
    <w:rsid w:val="00AB79C8"/>
    <w:rsid w:val="00AB7AF4"/>
    <w:rsid w:val="00AB7C9A"/>
    <w:rsid w:val="00AC01A3"/>
    <w:rsid w:val="00AC0327"/>
    <w:rsid w:val="00AC04D3"/>
    <w:rsid w:val="00AC0716"/>
    <w:rsid w:val="00AC072F"/>
    <w:rsid w:val="00AC0884"/>
    <w:rsid w:val="00AC09D8"/>
    <w:rsid w:val="00AC09E7"/>
    <w:rsid w:val="00AC0F2B"/>
    <w:rsid w:val="00AC134B"/>
    <w:rsid w:val="00AC14BD"/>
    <w:rsid w:val="00AC1581"/>
    <w:rsid w:val="00AC1920"/>
    <w:rsid w:val="00AC1A98"/>
    <w:rsid w:val="00AC1C61"/>
    <w:rsid w:val="00AC1DFF"/>
    <w:rsid w:val="00AC1F0C"/>
    <w:rsid w:val="00AC20A3"/>
    <w:rsid w:val="00AC23F1"/>
    <w:rsid w:val="00AC2651"/>
    <w:rsid w:val="00AC27FC"/>
    <w:rsid w:val="00AC291B"/>
    <w:rsid w:val="00AC29BB"/>
    <w:rsid w:val="00AC2D5C"/>
    <w:rsid w:val="00AC2D71"/>
    <w:rsid w:val="00AC2E54"/>
    <w:rsid w:val="00AC300F"/>
    <w:rsid w:val="00AC3339"/>
    <w:rsid w:val="00AC349D"/>
    <w:rsid w:val="00AC35D8"/>
    <w:rsid w:val="00AC366F"/>
    <w:rsid w:val="00AC36C6"/>
    <w:rsid w:val="00AC3825"/>
    <w:rsid w:val="00AC3832"/>
    <w:rsid w:val="00AC383B"/>
    <w:rsid w:val="00AC3997"/>
    <w:rsid w:val="00AC3B61"/>
    <w:rsid w:val="00AC3D72"/>
    <w:rsid w:val="00AC3E99"/>
    <w:rsid w:val="00AC3FB5"/>
    <w:rsid w:val="00AC4008"/>
    <w:rsid w:val="00AC42F3"/>
    <w:rsid w:val="00AC4300"/>
    <w:rsid w:val="00AC49F7"/>
    <w:rsid w:val="00AC4BB9"/>
    <w:rsid w:val="00AC4DB4"/>
    <w:rsid w:val="00AC4DCF"/>
    <w:rsid w:val="00AC4E2A"/>
    <w:rsid w:val="00AC5126"/>
    <w:rsid w:val="00AC51D9"/>
    <w:rsid w:val="00AC53B7"/>
    <w:rsid w:val="00AC55BE"/>
    <w:rsid w:val="00AC560A"/>
    <w:rsid w:val="00AC5689"/>
    <w:rsid w:val="00AC56EA"/>
    <w:rsid w:val="00AC57F2"/>
    <w:rsid w:val="00AC58B9"/>
    <w:rsid w:val="00AC597F"/>
    <w:rsid w:val="00AC5A3A"/>
    <w:rsid w:val="00AC5B37"/>
    <w:rsid w:val="00AC5F2D"/>
    <w:rsid w:val="00AC6012"/>
    <w:rsid w:val="00AC6235"/>
    <w:rsid w:val="00AC628C"/>
    <w:rsid w:val="00AC653A"/>
    <w:rsid w:val="00AC65A1"/>
    <w:rsid w:val="00AC6B18"/>
    <w:rsid w:val="00AC6CA4"/>
    <w:rsid w:val="00AC6FD7"/>
    <w:rsid w:val="00AC6FF3"/>
    <w:rsid w:val="00AC701F"/>
    <w:rsid w:val="00AC70B2"/>
    <w:rsid w:val="00AC70EC"/>
    <w:rsid w:val="00AC71E1"/>
    <w:rsid w:val="00AC7201"/>
    <w:rsid w:val="00AC728F"/>
    <w:rsid w:val="00AC739A"/>
    <w:rsid w:val="00AC754B"/>
    <w:rsid w:val="00AC75E7"/>
    <w:rsid w:val="00AC763E"/>
    <w:rsid w:val="00AC7BC0"/>
    <w:rsid w:val="00AC7C7A"/>
    <w:rsid w:val="00AC7E03"/>
    <w:rsid w:val="00AC7F83"/>
    <w:rsid w:val="00AC7F96"/>
    <w:rsid w:val="00AD00A0"/>
    <w:rsid w:val="00AD0244"/>
    <w:rsid w:val="00AD02C0"/>
    <w:rsid w:val="00AD0315"/>
    <w:rsid w:val="00AD05E0"/>
    <w:rsid w:val="00AD06BE"/>
    <w:rsid w:val="00AD06F3"/>
    <w:rsid w:val="00AD07CE"/>
    <w:rsid w:val="00AD0833"/>
    <w:rsid w:val="00AD08D1"/>
    <w:rsid w:val="00AD097A"/>
    <w:rsid w:val="00AD0D91"/>
    <w:rsid w:val="00AD110C"/>
    <w:rsid w:val="00AD112E"/>
    <w:rsid w:val="00AD1263"/>
    <w:rsid w:val="00AD12FF"/>
    <w:rsid w:val="00AD14FE"/>
    <w:rsid w:val="00AD1646"/>
    <w:rsid w:val="00AD197C"/>
    <w:rsid w:val="00AD1E6B"/>
    <w:rsid w:val="00AD20AF"/>
    <w:rsid w:val="00AD20ED"/>
    <w:rsid w:val="00AD21B6"/>
    <w:rsid w:val="00AD2392"/>
    <w:rsid w:val="00AD2752"/>
    <w:rsid w:val="00AD27F7"/>
    <w:rsid w:val="00AD29CC"/>
    <w:rsid w:val="00AD2D25"/>
    <w:rsid w:val="00AD2D89"/>
    <w:rsid w:val="00AD2F63"/>
    <w:rsid w:val="00AD3047"/>
    <w:rsid w:val="00AD321F"/>
    <w:rsid w:val="00AD33B6"/>
    <w:rsid w:val="00AD3485"/>
    <w:rsid w:val="00AD353D"/>
    <w:rsid w:val="00AD3A54"/>
    <w:rsid w:val="00AD3BA4"/>
    <w:rsid w:val="00AD4372"/>
    <w:rsid w:val="00AD4390"/>
    <w:rsid w:val="00AD443A"/>
    <w:rsid w:val="00AD4451"/>
    <w:rsid w:val="00AD455B"/>
    <w:rsid w:val="00AD470E"/>
    <w:rsid w:val="00AD47A8"/>
    <w:rsid w:val="00AD47FA"/>
    <w:rsid w:val="00AD48BA"/>
    <w:rsid w:val="00AD4A41"/>
    <w:rsid w:val="00AD4B24"/>
    <w:rsid w:val="00AD4B75"/>
    <w:rsid w:val="00AD4BA2"/>
    <w:rsid w:val="00AD4CF4"/>
    <w:rsid w:val="00AD4EB2"/>
    <w:rsid w:val="00AD4F10"/>
    <w:rsid w:val="00AD50C0"/>
    <w:rsid w:val="00AD51A7"/>
    <w:rsid w:val="00AD52B8"/>
    <w:rsid w:val="00AD535D"/>
    <w:rsid w:val="00AD543B"/>
    <w:rsid w:val="00AD54C8"/>
    <w:rsid w:val="00AD5557"/>
    <w:rsid w:val="00AD56AB"/>
    <w:rsid w:val="00AD57BA"/>
    <w:rsid w:val="00AD5C8C"/>
    <w:rsid w:val="00AD5DFE"/>
    <w:rsid w:val="00AD5EAC"/>
    <w:rsid w:val="00AD5EBC"/>
    <w:rsid w:val="00AD6052"/>
    <w:rsid w:val="00AD61A4"/>
    <w:rsid w:val="00AD63EF"/>
    <w:rsid w:val="00AD6898"/>
    <w:rsid w:val="00AD6D96"/>
    <w:rsid w:val="00AD6DFB"/>
    <w:rsid w:val="00AD711F"/>
    <w:rsid w:val="00AD781B"/>
    <w:rsid w:val="00AD790B"/>
    <w:rsid w:val="00AD7D67"/>
    <w:rsid w:val="00AD7EB9"/>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AA7"/>
    <w:rsid w:val="00AE0BDE"/>
    <w:rsid w:val="00AE1073"/>
    <w:rsid w:val="00AE113D"/>
    <w:rsid w:val="00AE12E4"/>
    <w:rsid w:val="00AE134D"/>
    <w:rsid w:val="00AE1529"/>
    <w:rsid w:val="00AE15FD"/>
    <w:rsid w:val="00AE166D"/>
    <w:rsid w:val="00AE1AF2"/>
    <w:rsid w:val="00AE1EE0"/>
    <w:rsid w:val="00AE212F"/>
    <w:rsid w:val="00AE21E5"/>
    <w:rsid w:val="00AE23E4"/>
    <w:rsid w:val="00AE2816"/>
    <w:rsid w:val="00AE287D"/>
    <w:rsid w:val="00AE29EB"/>
    <w:rsid w:val="00AE2B9D"/>
    <w:rsid w:val="00AE2BAA"/>
    <w:rsid w:val="00AE2DEF"/>
    <w:rsid w:val="00AE2FA6"/>
    <w:rsid w:val="00AE304C"/>
    <w:rsid w:val="00AE314F"/>
    <w:rsid w:val="00AE3194"/>
    <w:rsid w:val="00AE37E0"/>
    <w:rsid w:val="00AE3F7E"/>
    <w:rsid w:val="00AE4587"/>
    <w:rsid w:val="00AE46CC"/>
    <w:rsid w:val="00AE4766"/>
    <w:rsid w:val="00AE490B"/>
    <w:rsid w:val="00AE4A43"/>
    <w:rsid w:val="00AE4B01"/>
    <w:rsid w:val="00AE4FD6"/>
    <w:rsid w:val="00AE501F"/>
    <w:rsid w:val="00AE5324"/>
    <w:rsid w:val="00AE5432"/>
    <w:rsid w:val="00AE57BD"/>
    <w:rsid w:val="00AE58FC"/>
    <w:rsid w:val="00AE5B93"/>
    <w:rsid w:val="00AE5DA9"/>
    <w:rsid w:val="00AE5E02"/>
    <w:rsid w:val="00AE5F73"/>
    <w:rsid w:val="00AE6203"/>
    <w:rsid w:val="00AE62ED"/>
    <w:rsid w:val="00AE6453"/>
    <w:rsid w:val="00AE6782"/>
    <w:rsid w:val="00AE69F6"/>
    <w:rsid w:val="00AE6ACF"/>
    <w:rsid w:val="00AE6B7E"/>
    <w:rsid w:val="00AE6B7F"/>
    <w:rsid w:val="00AE6B91"/>
    <w:rsid w:val="00AE6D45"/>
    <w:rsid w:val="00AE6D5B"/>
    <w:rsid w:val="00AE6EA5"/>
    <w:rsid w:val="00AE700B"/>
    <w:rsid w:val="00AE709C"/>
    <w:rsid w:val="00AE70DF"/>
    <w:rsid w:val="00AE735C"/>
    <w:rsid w:val="00AE73AE"/>
    <w:rsid w:val="00AE74B0"/>
    <w:rsid w:val="00AE7882"/>
    <w:rsid w:val="00AE7AD5"/>
    <w:rsid w:val="00AE7B92"/>
    <w:rsid w:val="00AF0123"/>
    <w:rsid w:val="00AF012D"/>
    <w:rsid w:val="00AF0162"/>
    <w:rsid w:val="00AF0200"/>
    <w:rsid w:val="00AF020A"/>
    <w:rsid w:val="00AF0258"/>
    <w:rsid w:val="00AF02EC"/>
    <w:rsid w:val="00AF0467"/>
    <w:rsid w:val="00AF053C"/>
    <w:rsid w:val="00AF086E"/>
    <w:rsid w:val="00AF0A4C"/>
    <w:rsid w:val="00AF0AA5"/>
    <w:rsid w:val="00AF0B6A"/>
    <w:rsid w:val="00AF0C9D"/>
    <w:rsid w:val="00AF0FB9"/>
    <w:rsid w:val="00AF1005"/>
    <w:rsid w:val="00AF116B"/>
    <w:rsid w:val="00AF148E"/>
    <w:rsid w:val="00AF14E2"/>
    <w:rsid w:val="00AF157A"/>
    <w:rsid w:val="00AF1667"/>
    <w:rsid w:val="00AF1755"/>
    <w:rsid w:val="00AF19E2"/>
    <w:rsid w:val="00AF2085"/>
    <w:rsid w:val="00AF20F6"/>
    <w:rsid w:val="00AF210E"/>
    <w:rsid w:val="00AF22AF"/>
    <w:rsid w:val="00AF2458"/>
    <w:rsid w:val="00AF24B9"/>
    <w:rsid w:val="00AF27D0"/>
    <w:rsid w:val="00AF3134"/>
    <w:rsid w:val="00AF31F3"/>
    <w:rsid w:val="00AF3375"/>
    <w:rsid w:val="00AF33D5"/>
    <w:rsid w:val="00AF394F"/>
    <w:rsid w:val="00AF39B2"/>
    <w:rsid w:val="00AF3C77"/>
    <w:rsid w:val="00AF3D7D"/>
    <w:rsid w:val="00AF3E63"/>
    <w:rsid w:val="00AF3F8C"/>
    <w:rsid w:val="00AF3F95"/>
    <w:rsid w:val="00AF42BB"/>
    <w:rsid w:val="00AF43B1"/>
    <w:rsid w:val="00AF45C8"/>
    <w:rsid w:val="00AF4844"/>
    <w:rsid w:val="00AF4A97"/>
    <w:rsid w:val="00AF4DFC"/>
    <w:rsid w:val="00AF4F2B"/>
    <w:rsid w:val="00AF4F6E"/>
    <w:rsid w:val="00AF5051"/>
    <w:rsid w:val="00AF56F8"/>
    <w:rsid w:val="00AF599F"/>
    <w:rsid w:val="00AF5A10"/>
    <w:rsid w:val="00AF5B75"/>
    <w:rsid w:val="00AF5DD4"/>
    <w:rsid w:val="00AF5DF7"/>
    <w:rsid w:val="00AF5E11"/>
    <w:rsid w:val="00AF60AE"/>
    <w:rsid w:val="00AF60C8"/>
    <w:rsid w:val="00AF6112"/>
    <w:rsid w:val="00AF622B"/>
    <w:rsid w:val="00AF6251"/>
    <w:rsid w:val="00AF62F4"/>
    <w:rsid w:val="00AF6325"/>
    <w:rsid w:val="00AF638C"/>
    <w:rsid w:val="00AF6851"/>
    <w:rsid w:val="00AF68B9"/>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1A1F"/>
    <w:rsid w:val="00B01D57"/>
    <w:rsid w:val="00B0202D"/>
    <w:rsid w:val="00B02183"/>
    <w:rsid w:val="00B021AD"/>
    <w:rsid w:val="00B021C3"/>
    <w:rsid w:val="00B021C6"/>
    <w:rsid w:val="00B0224C"/>
    <w:rsid w:val="00B02396"/>
    <w:rsid w:val="00B0266D"/>
    <w:rsid w:val="00B0279C"/>
    <w:rsid w:val="00B02CCC"/>
    <w:rsid w:val="00B030AD"/>
    <w:rsid w:val="00B035F0"/>
    <w:rsid w:val="00B03731"/>
    <w:rsid w:val="00B0394F"/>
    <w:rsid w:val="00B03A95"/>
    <w:rsid w:val="00B03B24"/>
    <w:rsid w:val="00B03C56"/>
    <w:rsid w:val="00B03D54"/>
    <w:rsid w:val="00B03DE3"/>
    <w:rsid w:val="00B03E78"/>
    <w:rsid w:val="00B042BC"/>
    <w:rsid w:val="00B04511"/>
    <w:rsid w:val="00B045C9"/>
    <w:rsid w:val="00B04875"/>
    <w:rsid w:val="00B04AC7"/>
    <w:rsid w:val="00B04B5E"/>
    <w:rsid w:val="00B04B74"/>
    <w:rsid w:val="00B04BB1"/>
    <w:rsid w:val="00B04BF3"/>
    <w:rsid w:val="00B04CCE"/>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8E"/>
    <w:rsid w:val="00B067E0"/>
    <w:rsid w:val="00B0683C"/>
    <w:rsid w:val="00B0698F"/>
    <w:rsid w:val="00B06A89"/>
    <w:rsid w:val="00B06BE7"/>
    <w:rsid w:val="00B06C15"/>
    <w:rsid w:val="00B06E03"/>
    <w:rsid w:val="00B06E77"/>
    <w:rsid w:val="00B06F01"/>
    <w:rsid w:val="00B0700D"/>
    <w:rsid w:val="00B07221"/>
    <w:rsid w:val="00B07262"/>
    <w:rsid w:val="00B0731A"/>
    <w:rsid w:val="00B07377"/>
    <w:rsid w:val="00B073FF"/>
    <w:rsid w:val="00B0751B"/>
    <w:rsid w:val="00B077F1"/>
    <w:rsid w:val="00B07819"/>
    <w:rsid w:val="00B07BD3"/>
    <w:rsid w:val="00B1010A"/>
    <w:rsid w:val="00B1040F"/>
    <w:rsid w:val="00B10448"/>
    <w:rsid w:val="00B106BD"/>
    <w:rsid w:val="00B10833"/>
    <w:rsid w:val="00B1087A"/>
    <w:rsid w:val="00B108B0"/>
    <w:rsid w:val="00B10A17"/>
    <w:rsid w:val="00B10A61"/>
    <w:rsid w:val="00B10B08"/>
    <w:rsid w:val="00B10B39"/>
    <w:rsid w:val="00B10D0E"/>
    <w:rsid w:val="00B10DA3"/>
    <w:rsid w:val="00B10F84"/>
    <w:rsid w:val="00B111A4"/>
    <w:rsid w:val="00B114E0"/>
    <w:rsid w:val="00B116D4"/>
    <w:rsid w:val="00B11942"/>
    <w:rsid w:val="00B11B4C"/>
    <w:rsid w:val="00B11BD0"/>
    <w:rsid w:val="00B11D89"/>
    <w:rsid w:val="00B11EF0"/>
    <w:rsid w:val="00B11F3B"/>
    <w:rsid w:val="00B11F73"/>
    <w:rsid w:val="00B11FAB"/>
    <w:rsid w:val="00B12114"/>
    <w:rsid w:val="00B1226E"/>
    <w:rsid w:val="00B122AD"/>
    <w:rsid w:val="00B128AB"/>
    <w:rsid w:val="00B12BD7"/>
    <w:rsid w:val="00B13117"/>
    <w:rsid w:val="00B1322F"/>
    <w:rsid w:val="00B1325F"/>
    <w:rsid w:val="00B13355"/>
    <w:rsid w:val="00B1339D"/>
    <w:rsid w:val="00B137B5"/>
    <w:rsid w:val="00B13A14"/>
    <w:rsid w:val="00B13AEE"/>
    <w:rsid w:val="00B13B52"/>
    <w:rsid w:val="00B13BF4"/>
    <w:rsid w:val="00B13E6E"/>
    <w:rsid w:val="00B13EC3"/>
    <w:rsid w:val="00B13ED7"/>
    <w:rsid w:val="00B14342"/>
    <w:rsid w:val="00B14610"/>
    <w:rsid w:val="00B1464E"/>
    <w:rsid w:val="00B14708"/>
    <w:rsid w:val="00B147A4"/>
    <w:rsid w:val="00B149AB"/>
    <w:rsid w:val="00B14AC8"/>
    <w:rsid w:val="00B14B11"/>
    <w:rsid w:val="00B14D74"/>
    <w:rsid w:val="00B1518C"/>
    <w:rsid w:val="00B15256"/>
    <w:rsid w:val="00B154ED"/>
    <w:rsid w:val="00B156CF"/>
    <w:rsid w:val="00B1576F"/>
    <w:rsid w:val="00B159F3"/>
    <w:rsid w:val="00B15BC7"/>
    <w:rsid w:val="00B15BCE"/>
    <w:rsid w:val="00B16032"/>
    <w:rsid w:val="00B1631A"/>
    <w:rsid w:val="00B163C0"/>
    <w:rsid w:val="00B165A9"/>
    <w:rsid w:val="00B16671"/>
    <w:rsid w:val="00B166EB"/>
    <w:rsid w:val="00B167B4"/>
    <w:rsid w:val="00B16C23"/>
    <w:rsid w:val="00B16CD2"/>
    <w:rsid w:val="00B16D74"/>
    <w:rsid w:val="00B16E35"/>
    <w:rsid w:val="00B16EAB"/>
    <w:rsid w:val="00B170A3"/>
    <w:rsid w:val="00B1714A"/>
    <w:rsid w:val="00B17221"/>
    <w:rsid w:val="00B17998"/>
    <w:rsid w:val="00B179FF"/>
    <w:rsid w:val="00B17BC3"/>
    <w:rsid w:val="00B17CD5"/>
    <w:rsid w:val="00B200A5"/>
    <w:rsid w:val="00B20203"/>
    <w:rsid w:val="00B203FE"/>
    <w:rsid w:val="00B20447"/>
    <w:rsid w:val="00B20654"/>
    <w:rsid w:val="00B20B1A"/>
    <w:rsid w:val="00B20BEE"/>
    <w:rsid w:val="00B20C90"/>
    <w:rsid w:val="00B20D34"/>
    <w:rsid w:val="00B20D89"/>
    <w:rsid w:val="00B20FDE"/>
    <w:rsid w:val="00B21256"/>
    <w:rsid w:val="00B21294"/>
    <w:rsid w:val="00B21427"/>
    <w:rsid w:val="00B21456"/>
    <w:rsid w:val="00B215AF"/>
    <w:rsid w:val="00B21678"/>
    <w:rsid w:val="00B216E0"/>
    <w:rsid w:val="00B21A9A"/>
    <w:rsid w:val="00B21BC3"/>
    <w:rsid w:val="00B21C9E"/>
    <w:rsid w:val="00B22144"/>
    <w:rsid w:val="00B223FB"/>
    <w:rsid w:val="00B22427"/>
    <w:rsid w:val="00B22604"/>
    <w:rsid w:val="00B228B2"/>
    <w:rsid w:val="00B22B1D"/>
    <w:rsid w:val="00B22BE4"/>
    <w:rsid w:val="00B22E16"/>
    <w:rsid w:val="00B23023"/>
    <w:rsid w:val="00B231E9"/>
    <w:rsid w:val="00B23567"/>
    <w:rsid w:val="00B2385D"/>
    <w:rsid w:val="00B239ED"/>
    <w:rsid w:val="00B23F04"/>
    <w:rsid w:val="00B240A4"/>
    <w:rsid w:val="00B240B0"/>
    <w:rsid w:val="00B24148"/>
    <w:rsid w:val="00B24159"/>
    <w:rsid w:val="00B242F5"/>
    <w:rsid w:val="00B24682"/>
    <w:rsid w:val="00B24B56"/>
    <w:rsid w:val="00B24C08"/>
    <w:rsid w:val="00B24C47"/>
    <w:rsid w:val="00B24CD3"/>
    <w:rsid w:val="00B24DC5"/>
    <w:rsid w:val="00B254A8"/>
    <w:rsid w:val="00B2560E"/>
    <w:rsid w:val="00B258D9"/>
    <w:rsid w:val="00B25A00"/>
    <w:rsid w:val="00B25C87"/>
    <w:rsid w:val="00B25F72"/>
    <w:rsid w:val="00B260D5"/>
    <w:rsid w:val="00B2621A"/>
    <w:rsid w:val="00B26304"/>
    <w:rsid w:val="00B26559"/>
    <w:rsid w:val="00B26654"/>
    <w:rsid w:val="00B2680B"/>
    <w:rsid w:val="00B26837"/>
    <w:rsid w:val="00B268BB"/>
    <w:rsid w:val="00B268EB"/>
    <w:rsid w:val="00B26B8C"/>
    <w:rsid w:val="00B26DA4"/>
    <w:rsid w:val="00B26DC2"/>
    <w:rsid w:val="00B26E4D"/>
    <w:rsid w:val="00B26EAB"/>
    <w:rsid w:val="00B27133"/>
    <w:rsid w:val="00B27155"/>
    <w:rsid w:val="00B272E9"/>
    <w:rsid w:val="00B274A8"/>
    <w:rsid w:val="00B275BD"/>
    <w:rsid w:val="00B275D7"/>
    <w:rsid w:val="00B27692"/>
    <w:rsid w:val="00B278BD"/>
    <w:rsid w:val="00B27951"/>
    <w:rsid w:val="00B27C08"/>
    <w:rsid w:val="00B27C8E"/>
    <w:rsid w:val="00B27D51"/>
    <w:rsid w:val="00B27DFE"/>
    <w:rsid w:val="00B27FD3"/>
    <w:rsid w:val="00B3005F"/>
    <w:rsid w:val="00B301D9"/>
    <w:rsid w:val="00B302E4"/>
    <w:rsid w:val="00B302FA"/>
    <w:rsid w:val="00B3031A"/>
    <w:rsid w:val="00B30454"/>
    <w:rsid w:val="00B304AD"/>
    <w:rsid w:val="00B304AE"/>
    <w:rsid w:val="00B30585"/>
    <w:rsid w:val="00B30B5F"/>
    <w:rsid w:val="00B30CBD"/>
    <w:rsid w:val="00B30D44"/>
    <w:rsid w:val="00B30F91"/>
    <w:rsid w:val="00B3103D"/>
    <w:rsid w:val="00B31142"/>
    <w:rsid w:val="00B314A7"/>
    <w:rsid w:val="00B315EB"/>
    <w:rsid w:val="00B31621"/>
    <w:rsid w:val="00B3165A"/>
    <w:rsid w:val="00B31892"/>
    <w:rsid w:val="00B3189A"/>
    <w:rsid w:val="00B31999"/>
    <w:rsid w:val="00B31A3B"/>
    <w:rsid w:val="00B31BDA"/>
    <w:rsid w:val="00B31E13"/>
    <w:rsid w:val="00B3239B"/>
    <w:rsid w:val="00B323EC"/>
    <w:rsid w:val="00B32417"/>
    <w:rsid w:val="00B32465"/>
    <w:rsid w:val="00B32581"/>
    <w:rsid w:val="00B329B2"/>
    <w:rsid w:val="00B32AC4"/>
    <w:rsid w:val="00B32E61"/>
    <w:rsid w:val="00B331C3"/>
    <w:rsid w:val="00B3347E"/>
    <w:rsid w:val="00B33873"/>
    <w:rsid w:val="00B33AF6"/>
    <w:rsid w:val="00B33DEA"/>
    <w:rsid w:val="00B33E27"/>
    <w:rsid w:val="00B33FB0"/>
    <w:rsid w:val="00B34029"/>
    <w:rsid w:val="00B340C9"/>
    <w:rsid w:val="00B340DB"/>
    <w:rsid w:val="00B34206"/>
    <w:rsid w:val="00B342E6"/>
    <w:rsid w:val="00B3431D"/>
    <w:rsid w:val="00B34619"/>
    <w:rsid w:val="00B34886"/>
    <w:rsid w:val="00B34969"/>
    <w:rsid w:val="00B34DC7"/>
    <w:rsid w:val="00B34E1C"/>
    <w:rsid w:val="00B34E36"/>
    <w:rsid w:val="00B352FE"/>
    <w:rsid w:val="00B353FC"/>
    <w:rsid w:val="00B35555"/>
    <w:rsid w:val="00B35676"/>
    <w:rsid w:val="00B35851"/>
    <w:rsid w:val="00B3596B"/>
    <w:rsid w:val="00B35A18"/>
    <w:rsid w:val="00B35C96"/>
    <w:rsid w:val="00B35D0C"/>
    <w:rsid w:val="00B35DE8"/>
    <w:rsid w:val="00B35ECA"/>
    <w:rsid w:val="00B35F37"/>
    <w:rsid w:val="00B35FEB"/>
    <w:rsid w:val="00B36117"/>
    <w:rsid w:val="00B36292"/>
    <w:rsid w:val="00B363B9"/>
    <w:rsid w:val="00B36682"/>
    <w:rsid w:val="00B36866"/>
    <w:rsid w:val="00B3689C"/>
    <w:rsid w:val="00B36AB3"/>
    <w:rsid w:val="00B36ACD"/>
    <w:rsid w:val="00B36D6F"/>
    <w:rsid w:val="00B36D73"/>
    <w:rsid w:val="00B36E70"/>
    <w:rsid w:val="00B36F19"/>
    <w:rsid w:val="00B36F55"/>
    <w:rsid w:val="00B37374"/>
    <w:rsid w:val="00B37456"/>
    <w:rsid w:val="00B37549"/>
    <w:rsid w:val="00B3762F"/>
    <w:rsid w:val="00B376E3"/>
    <w:rsid w:val="00B378C6"/>
    <w:rsid w:val="00B37986"/>
    <w:rsid w:val="00B37CC9"/>
    <w:rsid w:val="00B37E2E"/>
    <w:rsid w:val="00B40164"/>
    <w:rsid w:val="00B40210"/>
    <w:rsid w:val="00B40341"/>
    <w:rsid w:val="00B406B4"/>
    <w:rsid w:val="00B40827"/>
    <w:rsid w:val="00B4095A"/>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18B"/>
    <w:rsid w:val="00B4224E"/>
    <w:rsid w:val="00B423DD"/>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49"/>
    <w:rsid w:val="00B43B67"/>
    <w:rsid w:val="00B43C30"/>
    <w:rsid w:val="00B43C7A"/>
    <w:rsid w:val="00B44418"/>
    <w:rsid w:val="00B444AC"/>
    <w:rsid w:val="00B4457D"/>
    <w:rsid w:val="00B4497B"/>
    <w:rsid w:val="00B4498F"/>
    <w:rsid w:val="00B44B09"/>
    <w:rsid w:val="00B44D69"/>
    <w:rsid w:val="00B450B0"/>
    <w:rsid w:val="00B45470"/>
    <w:rsid w:val="00B454D9"/>
    <w:rsid w:val="00B456F8"/>
    <w:rsid w:val="00B4582F"/>
    <w:rsid w:val="00B459FA"/>
    <w:rsid w:val="00B45ABF"/>
    <w:rsid w:val="00B45AF6"/>
    <w:rsid w:val="00B45EB4"/>
    <w:rsid w:val="00B46496"/>
    <w:rsid w:val="00B46625"/>
    <w:rsid w:val="00B46A21"/>
    <w:rsid w:val="00B47115"/>
    <w:rsid w:val="00B47226"/>
    <w:rsid w:val="00B47273"/>
    <w:rsid w:val="00B47381"/>
    <w:rsid w:val="00B474AE"/>
    <w:rsid w:val="00B47721"/>
    <w:rsid w:val="00B47888"/>
    <w:rsid w:val="00B47A48"/>
    <w:rsid w:val="00B47CDC"/>
    <w:rsid w:val="00B47D4D"/>
    <w:rsid w:val="00B47D69"/>
    <w:rsid w:val="00B47DF7"/>
    <w:rsid w:val="00B47DFB"/>
    <w:rsid w:val="00B47EA0"/>
    <w:rsid w:val="00B50652"/>
    <w:rsid w:val="00B508BC"/>
    <w:rsid w:val="00B50ACC"/>
    <w:rsid w:val="00B50BBC"/>
    <w:rsid w:val="00B50BCE"/>
    <w:rsid w:val="00B50C79"/>
    <w:rsid w:val="00B51235"/>
    <w:rsid w:val="00B51616"/>
    <w:rsid w:val="00B51681"/>
    <w:rsid w:val="00B51788"/>
    <w:rsid w:val="00B519C1"/>
    <w:rsid w:val="00B51A5C"/>
    <w:rsid w:val="00B51C8F"/>
    <w:rsid w:val="00B51DE3"/>
    <w:rsid w:val="00B51E23"/>
    <w:rsid w:val="00B5204A"/>
    <w:rsid w:val="00B5204F"/>
    <w:rsid w:val="00B52077"/>
    <w:rsid w:val="00B523C9"/>
    <w:rsid w:val="00B524D9"/>
    <w:rsid w:val="00B529D1"/>
    <w:rsid w:val="00B52D7F"/>
    <w:rsid w:val="00B52EE2"/>
    <w:rsid w:val="00B53141"/>
    <w:rsid w:val="00B53148"/>
    <w:rsid w:val="00B53274"/>
    <w:rsid w:val="00B53583"/>
    <w:rsid w:val="00B53712"/>
    <w:rsid w:val="00B537A8"/>
    <w:rsid w:val="00B539DF"/>
    <w:rsid w:val="00B53CFF"/>
    <w:rsid w:val="00B53DFC"/>
    <w:rsid w:val="00B53EEA"/>
    <w:rsid w:val="00B541F4"/>
    <w:rsid w:val="00B54267"/>
    <w:rsid w:val="00B542A8"/>
    <w:rsid w:val="00B54329"/>
    <w:rsid w:val="00B54405"/>
    <w:rsid w:val="00B546E5"/>
    <w:rsid w:val="00B54804"/>
    <w:rsid w:val="00B54855"/>
    <w:rsid w:val="00B5485E"/>
    <w:rsid w:val="00B54B2B"/>
    <w:rsid w:val="00B54F5F"/>
    <w:rsid w:val="00B558D5"/>
    <w:rsid w:val="00B55997"/>
    <w:rsid w:val="00B55ABC"/>
    <w:rsid w:val="00B55D51"/>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57E89"/>
    <w:rsid w:val="00B60003"/>
    <w:rsid w:val="00B6015B"/>
    <w:rsid w:val="00B601AB"/>
    <w:rsid w:val="00B601CD"/>
    <w:rsid w:val="00B60403"/>
    <w:rsid w:val="00B6040D"/>
    <w:rsid w:val="00B60608"/>
    <w:rsid w:val="00B60734"/>
    <w:rsid w:val="00B608C1"/>
    <w:rsid w:val="00B60976"/>
    <w:rsid w:val="00B60AA0"/>
    <w:rsid w:val="00B60DD2"/>
    <w:rsid w:val="00B616F6"/>
    <w:rsid w:val="00B618DB"/>
    <w:rsid w:val="00B618FD"/>
    <w:rsid w:val="00B61BF0"/>
    <w:rsid w:val="00B61D26"/>
    <w:rsid w:val="00B61FA6"/>
    <w:rsid w:val="00B6211E"/>
    <w:rsid w:val="00B6240C"/>
    <w:rsid w:val="00B62514"/>
    <w:rsid w:val="00B625E9"/>
    <w:rsid w:val="00B625F6"/>
    <w:rsid w:val="00B62AD6"/>
    <w:rsid w:val="00B62E05"/>
    <w:rsid w:val="00B631F4"/>
    <w:rsid w:val="00B63682"/>
    <w:rsid w:val="00B63728"/>
    <w:rsid w:val="00B639A3"/>
    <w:rsid w:val="00B63B7D"/>
    <w:rsid w:val="00B63C40"/>
    <w:rsid w:val="00B63D08"/>
    <w:rsid w:val="00B63D5E"/>
    <w:rsid w:val="00B64285"/>
    <w:rsid w:val="00B644AC"/>
    <w:rsid w:val="00B644EF"/>
    <w:rsid w:val="00B649F5"/>
    <w:rsid w:val="00B64AAC"/>
    <w:rsid w:val="00B64C2F"/>
    <w:rsid w:val="00B64D13"/>
    <w:rsid w:val="00B65021"/>
    <w:rsid w:val="00B650D7"/>
    <w:rsid w:val="00B650F6"/>
    <w:rsid w:val="00B6531A"/>
    <w:rsid w:val="00B6531B"/>
    <w:rsid w:val="00B65438"/>
    <w:rsid w:val="00B6562A"/>
    <w:rsid w:val="00B657E1"/>
    <w:rsid w:val="00B65986"/>
    <w:rsid w:val="00B65C3D"/>
    <w:rsid w:val="00B65C62"/>
    <w:rsid w:val="00B66030"/>
    <w:rsid w:val="00B661C6"/>
    <w:rsid w:val="00B66BD0"/>
    <w:rsid w:val="00B67186"/>
    <w:rsid w:val="00B67288"/>
    <w:rsid w:val="00B6736D"/>
    <w:rsid w:val="00B67454"/>
    <w:rsid w:val="00B6791A"/>
    <w:rsid w:val="00B67CCB"/>
    <w:rsid w:val="00B67D36"/>
    <w:rsid w:val="00B67E4B"/>
    <w:rsid w:val="00B67F8C"/>
    <w:rsid w:val="00B70402"/>
    <w:rsid w:val="00B7059B"/>
    <w:rsid w:val="00B70604"/>
    <w:rsid w:val="00B70674"/>
    <w:rsid w:val="00B708B3"/>
    <w:rsid w:val="00B70A6D"/>
    <w:rsid w:val="00B70C13"/>
    <w:rsid w:val="00B70C96"/>
    <w:rsid w:val="00B70E3F"/>
    <w:rsid w:val="00B71084"/>
    <w:rsid w:val="00B711E8"/>
    <w:rsid w:val="00B71245"/>
    <w:rsid w:val="00B712B5"/>
    <w:rsid w:val="00B71395"/>
    <w:rsid w:val="00B713A3"/>
    <w:rsid w:val="00B714EC"/>
    <w:rsid w:val="00B71639"/>
    <w:rsid w:val="00B7171E"/>
    <w:rsid w:val="00B7179E"/>
    <w:rsid w:val="00B71931"/>
    <w:rsid w:val="00B719D7"/>
    <w:rsid w:val="00B71CF3"/>
    <w:rsid w:val="00B71ED2"/>
    <w:rsid w:val="00B71F09"/>
    <w:rsid w:val="00B71FAB"/>
    <w:rsid w:val="00B72041"/>
    <w:rsid w:val="00B72184"/>
    <w:rsid w:val="00B7246D"/>
    <w:rsid w:val="00B727A1"/>
    <w:rsid w:val="00B72873"/>
    <w:rsid w:val="00B728CA"/>
    <w:rsid w:val="00B728DF"/>
    <w:rsid w:val="00B7296A"/>
    <w:rsid w:val="00B72D60"/>
    <w:rsid w:val="00B73E37"/>
    <w:rsid w:val="00B73F69"/>
    <w:rsid w:val="00B74048"/>
    <w:rsid w:val="00B741DE"/>
    <w:rsid w:val="00B74586"/>
    <w:rsid w:val="00B74691"/>
    <w:rsid w:val="00B746B4"/>
    <w:rsid w:val="00B746B7"/>
    <w:rsid w:val="00B74744"/>
    <w:rsid w:val="00B74932"/>
    <w:rsid w:val="00B74950"/>
    <w:rsid w:val="00B74EB5"/>
    <w:rsid w:val="00B75021"/>
    <w:rsid w:val="00B7503D"/>
    <w:rsid w:val="00B7567B"/>
    <w:rsid w:val="00B758AC"/>
    <w:rsid w:val="00B75A1B"/>
    <w:rsid w:val="00B75C81"/>
    <w:rsid w:val="00B75D52"/>
    <w:rsid w:val="00B76149"/>
    <w:rsid w:val="00B761B3"/>
    <w:rsid w:val="00B76505"/>
    <w:rsid w:val="00B765ED"/>
    <w:rsid w:val="00B76879"/>
    <w:rsid w:val="00B768B1"/>
    <w:rsid w:val="00B768BE"/>
    <w:rsid w:val="00B76B3F"/>
    <w:rsid w:val="00B76C33"/>
    <w:rsid w:val="00B76C6A"/>
    <w:rsid w:val="00B77035"/>
    <w:rsid w:val="00B77355"/>
    <w:rsid w:val="00B776B8"/>
    <w:rsid w:val="00B77997"/>
    <w:rsid w:val="00B779C8"/>
    <w:rsid w:val="00B77EAB"/>
    <w:rsid w:val="00B80319"/>
    <w:rsid w:val="00B8062C"/>
    <w:rsid w:val="00B806AC"/>
    <w:rsid w:val="00B807C7"/>
    <w:rsid w:val="00B80834"/>
    <w:rsid w:val="00B80989"/>
    <w:rsid w:val="00B80CF2"/>
    <w:rsid w:val="00B80E26"/>
    <w:rsid w:val="00B80E64"/>
    <w:rsid w:val="00B80FE5"/>
    <w:rsid w:val="00B810C8"/>
    <w:rsid w:val="00B814E3"/>
    <w:rsid w:val="00B814F4"/>
    <w:rsid w:val="00B818B2"/>
    <w:rsid w:val="00B818DE"/>
    <w:rsid w:val="00B81B8A"/>
    <w:rsid w:val="00B81D30"/>
    <w:rsid w:val="00B81DED"/>
    <w:rsid w:val="00B81DFC"/>
    <w:rsid w:val="00B82148"/>
    <w:rsid w:val="00B82532"/>
    <w:rsid w:val="00B82539"/>
    <w:rsid w:val="00B82671"/>
    <w:rsid w:val="00B826D0"/>
    <w:rsid w:val="00B827B2"/>
    <w:rsid w:val="00B82802"/>
    <w:rsid w:val="00B82839"/>
    <w:rsid w:val="00B82D5C"/>
    <w:rsid w:val="00B82FD3"/>
    <w:rsid w:val="00B83198"/>
    <w:rsid w:val="00B8348D"/>
    <w:rsid w:val="00B8355A"/>
    <w:rsid w:val="00B836C1"/>
    <w:rsid w:val="00B8382E"/>
    <w:rsid w:val="00B83CCB"/>
    <w:rsid w:val="00B83D68"/>
    <w:rsid w:val="00B83D82"/>
    <w:rsid w:val="00B84027"/>
    <w:rsid w:val="00B84213"/>
    <w:rsid w:val="00B842CA"/>
    <w:rsid w:val="00B843CE"/>
    <w:rsid w:val="00B843FD"/>
    <w:rsid w:val="00B844E4"/>
    <w:rsid w:val="00B84556"/>
    <w:rsid w:val="00B8472C"/>
    <w:rsid w:val="00B84A18"/>
    <w:rsid w:val="00B84AF0"/>
    <w:rsid w:val="00B84B18"/>
    <w:rsid w:val="00B84B78"/>
    <w:rsid w:val="00B84F0B"/>
    <w:rsid w:val="00B84F9B"/>
    <w:rsid w:val="00B8502E"/>
    <w:rsid w:val="00B85093"/>
    <w:rsid w:val="00B850D1"/>
    <w:rsid w:val="00B85160"/>
    <w:rsid w:val="00B851D8"/>
    <w:rsid w:val="00B85799"/>
    <w:rsid w:val="00B85940"/>
    <w:rsid w:val="00B85977"/>
    <w:rsid w:val="00B85B13"/>
    <w:rsid w:val="00B85B26"/>
    <w:rsid w:val="00B85C17"/>
    <w:rsid w:val="00B85C78"/>
    <w:rsid w:val="00B85C82"/>
    <w:rsid w:val="00B85DA7"/>
    <w:rsid w:val="00B86078"/>
    <w:rsid w:val="00B8614B"/>
    <w:rsid w:val="00B861A7"/>
    <w:rsid w:val="00B864D4"/>
    <w:rsid w:val="00B86565"/>
    <w:rsid w:val="00B865C4"/>
    <w:rsid w:val="00B86C30"/>
    <w:rsid w:val="00B86CD0"/>
    <w:rsid w:val="00B86CF0"/>
    <w:rsid w:val="00B86D72"/>
    <w:rsid w:val="00B86FE9"/>
    <w:rsid w:val="00B8733D"/>
    <w:rsid w:val="00B8744D"/>
    <w:rsid w:val="00B87502"/>
    <w:rsid w:val="00B876E2"/>
    <w:rsid w:val="00B8778C"/>
    <w:rsid w:val="00B87977"/>
    <w:rsid w:val="00B879D3"/>
    <w:rsid w:val="00B87A76"/>
    <w:rsid w:val="00B87D15"/>
    <w:rsid w:val="00B87D1C"/>
    <w:rsid w:val="00B87F06"/>
    <w:rsid w:val="00B9008A"/>
    <w:rsid w:val="00B901A6"/>
    <w:rsid w:val="00B90249"/>
    <w:rsid w:val="00B903E1"/>
    <w:rsid w:val="00B905B1"/>
    <w:rsid w:val="00B90B59"/>
    <w:rsid w:val="00B90C1E"/>
    <w:rsid w:val="00B90CE9"/>
    <w:rsid w:val="00B90D43"/>
    <w:rsid w:val="00B9107F"/>
    <w:rsid w:val="00B913BE"/>
    <w:rsid w:val="00B914DA"/>
    <w:rsid w:val="00B91715"/>
    <w:rsid w:val="00B9176A"/>
    <w:rsid w:val="00B919BD"/>
    <w:rsid w:val="00B91ACB"/>
    <w:rsid w:val="00B91AED"/>
    <w:rsid w:val="00B91D3C"/>
    <w:rsid w:val="00B91D50"/>
    <w:rsid w:val="00B91D6A"/>
    <w:rsid w:val="00B91D78"/>
    <w:rsid w:val="00B91ED9"/>
    <w:rsid w:val="00B91F89"/>
    <w:rsid w:val="00B922B4"/>
    <w:rsid w:val="00B928AD"/>
    <w:rsid w:val="00B92AAE"/>
    <w:rsid w:val="00B92CBE"/>
    <w:rsid w:val="00B92D8A"/>
    <w:rsid w:val="00B92EE2"/>
    <w:rsid w:val="00B931F5"/>
    <w:rsid w:val="00B933CD"/>
    <w:rsid w:val="00B93443"/>
    <w:rsid w:val="00B93497"/>
    <w:rsid w:val="00B93561"/>
    <w:rsid w:val="00B93852"/>
    <w:rsid w:val="00B9395F"/>
    <w:rsid w:val="00B93ACA"/>
    <w:rsid w:val="00B93D07"/>
    <w:rsid w:val="00B93D8B"/>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37F"/>
    <w:rsid w:val="00B964A1"/>
    <w:rsid w:val="00B964D1"/>
    <w:rsid w:val="00B965DB"/>
    <w:rsid w:val="00B965FD"/>
    <w:rsid w:val="00B967C0"/>
    <w:rsid w:val="00B967D6"/>
    <w:rsid w:val="00B96CB4"/>
    <w:rsid w:val="00B96D6F"/>
    <w:rsid w:val="00B96DB0"/>
    <w:rsid w:val="00B96E8D"/>
    <w:rsid w:val="00B97449"/>
    <w:rsid w:val="00B974D3"/>
    <w:rsid w:val="00B977B1"/>
    <w:rsid w:val="00B97B4C"/>
    <w:rsid w:val="00B97C9C"/>
    <w:rsid w:val="00B97D5B"/>
    <w:rsid w:val="00B97E29"/>
    <w:rsid w:val="00B97E58"/>
    <w:rsid w:val="00BA0161"/>
    <w:rsid w:val="00BA03A1"/>
    <w:rsid w:val="00BA049D"/>
    <w:rsid w:val="00BA0608"/>
    <w:rsid w:val="00BA073E"/>
    <w:rsid w:val="00BA0A5D"/>
    <w:rsid w:val="00BA0BAB"/>
    <w:rsid w:val="00BA0C3F"/>
    <w:rsid w:val="00BA0DB2"/>
    <w:rsid w:val="00BA0DF2"/>
    <w:rsid w:val="00BA0F3B"/>
    <w:rsid w:val="00BA1028"/>
    <w:rsid w:val="00BA12EA"/>
    <w:rsid w:val="00BA1335"/>
    <w:rsid w:val="00BA13AA"/>
    <w:rsid w:val="00BA1454"/>
    <w:rsid w:val="00BA1536"/>
    <w:rsid w:val="00BA18E8"/>
    <w:rsid w:val="00BA1968"/>
    <w:rsid w:val="00BA1969"/>
    <w:rsid w:val="00BA196C"/>
    <w:rsid w:val="00BA1EB6"/>
    <w:rsid w:val="00BA1FE3"/>
    <w:rsid w:val="00BA22C6"/>
    <w:rsid w:val="00BA2349"/>
    <w:rsid w:val="00BA23FC"/>
    <w:rsid w:val="00BA2783"/>
    <w:rsid w:val="00BA27B3"/>
    <w:rsid w:val="00BA27B5"/>
    <w:rsid w:val="00BA2A1E"/>
    <w:rsid w:val="00BA2B71"/>
    <w:rsid w:val="00BA2B7F"/>
    <w:rsid w:val="00BA2EE9"/>
    <w:rsid w:val="00BA2F6F"/>
    <w:rsid w:val="00BA332B"/>
    <w:rsid w:val="00BA34EC"/>
    <w:rsid w:val="00BA36B2"/>
    <w:rsid w:val="00BA36F6"/>
    <w:rsid w:val="00BA38F5"/>
    <w:rsid w:val="00BA399F"/>
    <w:rsid w:val="00BA3A5D"/>
    <w:rsid w:val="00BA3B21"/>
    <w:rsid w:val="00BA3C81"/>
    <w:rsid w:val="00BA3FB6"/>
    <w:rsid w:val="00BA4010"/>
    <w:rsid w:val="00BA4056"/>
    <w:rsid w:val="00BA406D"/>
    <w:rsid w:val="00BA4110"/>
    <w:rsid w:val="00BA415D"/>
    <w:rsid w:val="00BA4171"/>
    <w:rsid w:val="00BA423D"/>
    <w:rsid w:val="00BA438A"/>
    <w:rsid w:val="00BA46D9"/>
    <w:rsid w:val="00BA479D"/>
    <w:rsid w:val="00BA4B0D"/>
    <w:rsid w:val="00BA4C48"/>
    <w:rsid w:val="00BA4EDD"/>
    <w:rsid w:val="00BA5017"/>
    <w:rsid w:val="00BA516F"/>
    <w:rsid w:val="00BA5221"/>
    <w:rsid w:val="00BA525E"/>
    <w:rsid w:val="00BA5390"/>
    <w:rsid w:val="00BA5441"/>
    <w:rsid w:val="00BA5F19"/>
    <w:rsid w:val="00BA5F26"/>
    <w:rsid w:val="00BA61F3"/>
    <w:rsid w:val="00BA6442"/>
    <w:rsid w:val="00BA678B"/>
    <w:rsid w:val="00BA6866"/>
    <w:rsid w:val="00BA6AFA"/>
    <w:rsid w:val="00BA6BD0"/>
    <w:rsid w:val="00BA6F5B"/>
    <w:rsid w:val="00BA722E"/>
    <w:rsid w:val="00BA7429"/>
    <w:rsid w:val="00BA7458"/>
    <w:rsid w:val="00BA76D2"/>
    <w:rsid w:val="00BA783B"/>
    <w:rsid w:val="00BA78D3"/>
    <w:rsid w:val="00BA7CC3"/>
    <w:rsid w:val="00BA7D36"/>
    <w:rsid w:val="00BA7DA0"/>
    <w:rsid w:val="00BA7E41"/>
    <w:rsid w:val="00BB01F6"/>
    <w:rsid w:val="00BB042C"/>
    <w:rsid w:val="00BB04D3"/>
    <w:rsid w:val="00BB084B"/>
    <w:rsid w:val="00BB0A07"/>
    <w:rsid w:val="00BB0A9F"/>
    <w:rsid w:val="00BB0BFD"/>
    <w:rsid w:val="00BB0CA8"/>
    <w:rsid w:val="00BB0E0C"/>
    <w:rsid w:val="00BB10B9"/>
    <w:rsid w:val="00BB1250"/>
    <w:rsid w:val="00BB14CB"/>
    <w:rsid w:val="00BB17BB"/>
    <w:rsid w:val="00BB17EB"/>
    <w:rsid w:val="00BB1BBD"/>
    <w:rsid w:val="00BB1EAD"/>
    <w:rsid w:val="00BB1FB4"/>
    <w:rsid w:val="00BB20E4"/>
    <w:rsid w:val="00BB2204"/>
    <w:rsid w:val="00BB220A"/>
    <w:rsid w:val="00BB279A"/>
    <w:rsid w:val="00BB280F"/>
    <w:rsid w:val="00BB29FA"/>
    <w:rsid w:val="00BB2B60"/>
    <w:rsid w:val="00BB2D62"/>
    <w:rsid w:val="00BB30B9"/>
    <w:rsid w:val="00BB346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5DB"/>
    <w:rsid w:val="00BB460F"/>
    <w:rsid w:val="00BB465D"/>
    <w:rsid w:val="00BB47A0"/>
    <w:rsid w:val="00BB47EE"/>
    <w:rsid w:val="00BB49BB"/>
    <w:rsid w:val="00BB4B0E"/>
    <w:rsid w:val="00BB4C4A"/>
    <w:rsid w:val="00BB4CB4"/>
    <w:rsid w:val="00BB4CC0"/>
    <w:rsid w:val="00BB4E4E"/>
    <w:rsid w:val="00BB50C6"/>
    <w:rsid w:val="00BB50F0"/>
    <w:rsid w:val="00BB5652"/>
    <w:rsid w:val="00BB58ED"/>
    <w:rsid w:val="00BB5901"/>
    <w:rsid w:val="00BB5D0E"/>
    <w:rsid w:val="00BB5D92"/>
    <w:rsid w:val="00BB5E64"/>
    <w:rsid w:val="00BB5F17"/>
    <w:rsid w:val="00BB6206"/>
    <w:rsid w:val="00BB6214"/>
    <w:rsid w:val="00BB65B3"/>
    <w:rsid w:val="00BB67A9"/>
    <w:rsid w:val="00BB698A"/>
    <w:rsid w:val="00BB69C3"/>
    <w:rsid w:val="00BB6B5E"/>
    <w:rsid w:val="00BB6CD8"/>
    <w:rsid w:val="00BB6D21"/>
    <w:rsid w:val="00BB6F72"/>
    <w:rsid w:val="00BB70BD"/>
    <w:rsid w:val="00BB7201"/>
    <w:rsid w:val="00BB7523"/>
    <w:rsid w:val="00BB787A"/>
    <w:rsid w:val="00BB792A"/>
    <w:rsid w:val="00BB7CBF"/>
    <w:rsid w:val="00BB7DA9"/>
    <w:rsid w:val="00BB7E8C"/>
    <w:rsid w:val="00BB7E96"/>
    <w:rsid w:val="00BC01CB"/>
    <w:rsid w:val="00BC02A3"/>
    <w:rsid w:val="00BC04BF"/>
    <w:rsid w:val="00BC07C8"/>
    <w:rsid w:val="00BC09B5"/>
    <w:rsid w:val="00BC0D98"/>
    <w:rsid w:val="00BC0DBF"/>
    <w:rsid w:val="00BC106B"/>
    <w:rsid w:val="00BC125D"/>
    <w:rsid w:val="00BC13C8"/>
    <w:rsid w:val="00BC14A9"/>
    <w:rsid w:val="00BC178C"/>
    <w:rsid w:val="00BC1987"/>
    <w:rsid w:val="00BC1C70"/>
    <w:rsid w:val="00BC1D87"/>
    <w:rsid w:val="00BC1E5C"/>
    <w:rsid w:val="00BC1FA7"/>
    <w:rsid w:val="00BC2747"/>
    <w:rsid w:val="00BC2B5B"/>
    <w:rsid w:val="00BC2E1F"/>
    <w:rsid w:val="00BC2F73"/>
    <w:rsid w:val="00BC30DF"/>
    <w:rsid w:val="00BC335C"/>
    <w:rsid w:val="00BC3413"/>
    <w:rsid w:val="00BC35A1"/>
    <w:rsid w:val="00BC37A0"/>
    <w:rsid w:val="00BC38B5"/>
    <w:rsid w:val="00BC3B93"/>
    <w:rsid w:val="00BC3CB1"/>
    <w:rsid w:val="00BC3DA2"/>
    <w:rsid w:val="00BC3DE4"/>
    <w:rsid w:val="00BC4201"/>
    <w:rsid w:val="00BC43A2"/>
    <w:rsid w:val="00BC4483"/>
    <w:rsid w:val="00BC45CB"/>
    <w:rsid w:val="00BC475D"/>
    <w:rsid w:val="00BC4760"/>
    <w:rsid w:val="00BC4766"/>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199"/>
    <w:rsid w:val="00BC62CD"/>
    <w:rsid w:val="00BC63CB"/>
    <w:rsid w:val="00BC66E7"/>
    <w:rsid w:val="00BC6A49"/>
    <w:rsid w:val="00BC6B62"/>
    <w:rsid w:val="00BC702E"/>
    <w:rsid w:val="00BC7048"/>
    <w:rsid w:val="00BC70CB"/>
    <w:rsid w:val="00BC716D"/>
    <w:rsid w:val="00BC71C3"/>
    <w:rsid w:val="00BC79DC"/>
    <w:rsid w:val="00BC7BD0"/>
    <w:rsid w:val="00BC7FE4"/>
    <w:rsid w:val="00BD0013"/>
    <w:rsid w:val="00BD00CE"/>
    <w:rsid w:val="00BD01F0"/>
    <w:rsid w:val="00BD0257"/>
    <w:rsid w:val="00BD0335"/>
    <w:rsid w:val="00BD0427"/>
    <w:rsid w:val="00BD08C0"/>
    <w:rsid w:val="00BD08C1"/>
    <w:rsid w:val="00BD0B30"/>
    <w:rsid w:val="00BD0B51"/>
    <w:rsid w:val="00BD0D40"/>
    <w:rsid w:val="00BD129B"/>
    <w:rsid w:val="00BD1327"/>
    <w:rsid w:val="00BD1359"/>
    <w:rsid w:val="00BD1476"/>
    <w:rsid w:val="00BD16FD"/>
    <w:rsid w:val="00BD1702"/>
    <w:rsid w:val="00BD185D"/>
    <w:rsid w:val="00BD18E8"/>
    <w:rsid w:val="00BD1939"/>
    <w:rsid w:val="00BD1AB3"/>
    <w:rsid w:val="00BD1B21"/>
    <w:rsid w:val="00BD1C1F"/>
    <w:rsid w:val="00BD1DFB"/>
    <w:rsid w:val="00BD1FBB"/>
    <w:rsid w:val="00BD2290"/>
    <w:rsid w:val="00BD22F1"/>
    <w:rsid w:val="00BD24A0"/>
    <w:rsid w:val="00BD253D"/>
    <w:rsid w:val="00BD2787"/>
    <w:rsid w:val="00BD2A53"/>
    <w:rsid w:val="00BD2A87"/>
    <w:rsid w:val="00BD2ADC"/>
    <w:rsid w:val="00BD300C"/>
    <w:rsid w:val="00BD31DA"/>
    <w:rsid w:val="00BD3549"/>
    <w:rsid w:val="00BD3675"/>
    <w:rsid w:val="00BD36FB"/>
    <w:rsid w:val="00BD3814"/>
    <w:rsid w:val="00BD3A20"/>
    <w:rsid w:val="00BD3C39"/>
    <w:rsid w:val="00BD3ECA"/>
    <w:rsid w:val="00BD3F54"/>
    <w:rsid w:val="00BD3FDF"/>
    <w:rsid w:val="00BD3FE6"/>
    <w:rsid w:val="00BD401B"/>
    <w:rsid w:val="00BD405A"/>
    <w:rsid w:val="00BD4127"/>
    <w:rsid w:val="00BD42EA"/>
    <w:rsid w:val="00BD430F"/>
    <w:rsid w:val="00BD4391"/>
    <w:rsid w:val="00BD4745"/>
    <w:rsid w:val="00BD4883"/>
    <w:rsid w:val="00BD48A3"/>
    <w:rsid w:val="00BD4954"/>
    <w:rsid w:val="00BD49DF"/>
    <w:rsid w:val="00BD4A93"/>
    <w:rsid w:val="00BD4E0E"/>
    <w:rsid w:val="00BD4E82"/>
    <w:rsid w:val="00BD4E88"/>
    <w:rsid w:val="00BD51A8"/>
    <w:rsid w:val="00BD53E7"/>
    <w:rsid w:val="00BD5646"/>
    <w:rsid w:val="00BD5891"/>
    <w:rsid w:val="00BD58C6"/>
    <w:rsid w:val="00BD5B97"/>
    <w:rsid w:val="00BD5C49"/>
    <w:rsid w:val="00BD5E0F"/>
    <w:rsid w:val="00BD61C8"/>
    <w:rsid w:val="00BD638F"/>
    <w:rsid w:val="00BD63AA"/>
    <w:rsid w:val="00BD666E"/>
    <w:rsid w:val="00BD66F4"/>
    <w:rsid w:val="00BD6892"/>
    <w:rsid w:val="00BD6903"/>
    <w:rsid w:val="00BD6A86"/>
    <w:rsid w:val="00BD727C"/>
    <w:rsid w:val="00BD74BA"/>
    <w:rsid w:val="00BD74CE"/>
    <w:rsid w:val="00BD768F"/>
    <w:rsid w:val="00BD79A2"/>
    <w:rsid w:val="00BD7A75"/>
    <w:rsid w:val="00BD7F0E"/>
    <w:rsid w:val="00BD7F4B"/>
    <w:rsid w:val="00BE0088"/>
    <w:rsid w:val="00BE04F9"/>
    <w:rsid w:val="00BE0510"/>
    <w:rsid w:val="00BE0576"/>
    <w:rsid w:val="00BE0746"/>
    <w:rsid w:val="00BE07B4"/>
    <w:rsid w:val="00BE0934"/>
    <w:rsid w:val="00BE0C48"/>
    <w:rsid w:val="00BE0F53"/>
    <w:rsid w:val="00BE0FF8"/>
    <w:rsid w:val="00BE10AC"/>
    <w:rsid w:val="00BE1342"/>
    <w:rsid w:val="00BE1504"/>
    <w:rsid w:val="00BE1881"/>
    <w:rsid w:val="00BE1907"/>
    <w:rsid w:val="00BE1AE4"/>
    <w:rsid w:val="00BE1AF1"/>
    <w:rsid w:val="00BE1E89"/>
    <w:rsid w:val="00BE1EF1"/>
    <w:rsid w:val="00BE2065"/>
    <w:rsid w:val="00BE236C"/>
    <w:rsid w:val="00BE23DF"/>
    <w:rsid w:val="00BE2764"/>
    <w:rsid w:val="00BE2AE7"/>
    <w:rsid w:val="00BE2B40"/>
    <w:rsid w:val="00BE2E27"/>
    <w:rsid w:val="00BE2E49"/>
    <w:rsid w:val="00BE2EBE"/>
    <w:rsid w:val="00BE2F39"/>
    <w:rsid w:val="00BE3036"/>
    <w:rsid w:val="00BE312B"/>
    <w:rsid w:val="00BE32E1"/>
    <w:rsid w:val="00BE3308"/>
    <w:rsid w:val="00BE336D"/>
    <w:rsid w:val="00BE3467"/>
    <w:rsid w:val="00BE35B7"/>
    <w:rsid w:val="00BE3702"/>
    <w:rsid w:val="00BE396F"/>
    <w:rsid w:val="00BE3994"/>
    <w:rsid w:val="00BE3A2E"/>
    <w:rsid w:val="00BE3C15"/>
    <w:rsid w:val="00BE3D9E"/>
    <w:rsid w:val="00BE3FD3"/>
    <w:rsid w:val="00BE417F"/>
    <w:rsid w:val="00BE4339"/>
    <w:rsid w:val="00BE4440"/>
    <w:rsid w:val="00BE45E7"/>
    <w:rsid w:val="00BE4619"/>
    <w:rsid w:val="00BE4654"/>
    <w:rsid w:val="00BE46DA"/>
    <w:rsid w:val="00BE4807"/>
    <w:rsid w:val="00BE49E2"/>
    <w:rsid w:val="00BE49EE"/>
    <w:rsid w:val="00BE4BB1"/>
    <w:rsid w:val="00BE51C7"/>
    <w:rsid w:val="00BE5626"/>
    <w:rsid w:val="00BE57D8"/>
    <w:rsid w:val="00BE57E8"/>
    <w:rsid w:val="00BE5834"/>
    <w:rsid w:val="00BE5845"/>
    <w:rsid w:val="00BE593D"/>
    <w:rsid w:val="00BE5A5B"/>
    <w:rsid w:val="00BE5B4A"/>
    <w:rsid w:val="00BE5D1B"/>
    <w:rsid w:val="00BE5FDB"/>
    <w:rsid w:val="00BE604F"/>
    <w:rsid w:val="00BE6523"/>
    <w:rsid w:val="00BE698C"/>
    <w:rsid w:val="00BE6A03"/>
    <w:rsid w:val="00BE6B85"/>
    <w:rsid w:val="00BE6C3E"/>
    <w:rsid w:val="00BE6CB6"/>
    <w:rsid w:val="00BE707D"/>
    <w:rsid w:val="00BE7367"/>
    <w:rsid w:val="00BE73C9"/>
    <w:rsid w:val="00BE74FA"/>
    <w:rsid w:val="00BE755B"/>
    <w:rsid w:val="00BE7591"/>
    <w:rsid w:val="00BE75EE"/>
    <w:rsid w:val="00BE75F2"/>
    <w:rsid w:val="00BE765A"/>
    <w:rsid w:val="00BE7692"/>
    <w:rsid w:val="00BE7C8C"/>
    <w:rsid w:val="00BE7DC8"/>
    <w:rsid w:val="00BE7F45"/>
    <w:rsid w:val="00BF003C"/>
    <w:rsid w:val="00BF0113"/>
    <w:rsid w:val="00BF01EB"/>
    <w:rsid w:val="00BF04B0"/>
    <w:rsid w:val="00BF056F"/>
    <w:rsid w:val="00BF05C3"/>
    <w:rsid w:val="00BF06D7"/>
    <w:rsid w:val="00BF0735"/>
    <w:rsid w:val="00BF0ECA"/>
    <w:rsid w:val="00BF0F1A"/>
    <w:rsid w:val="00BF1288"/>
    <w:rsid w:val="00BF12EE"/>
    <w:rsid w:val="00BF1510"/>
    <w:rsid w:val="00BF190B"/>
    <w:rsid w:val="00BF1A7B"/>
    <w:rsid w:val="00BF1AC1"/>
    <w:rsid w:val="00BF1B5D"/>
    <w:rsid w:val="00BF1C33"/>
    <w:rsid w:val="00BF1C86"/>
    <w:rsid w:val="00BF1D28"/>
    <w:rsid w:val="00BF1D49"/>
    <w:rsid w:val="00BF1E28"/>
    <w:rsid w:val="00BF2324"/>
    <w:rsid w:val="00BF247D"/>
    <w:rsid w:val="00BF25F3"/>
    <w:rsid w:val="00BF267D"/>
    <w:rsid w:val="00BF2744"/>
    <w:rsid w:val="00BF2A85"/>
    <w:rsid w:val="00BF2C80"/>
    <w:rsid w:val="00BF2E25"/>
    <w:rsid w:val="00BF2F0A"/>
    <w:rsid w:val="00BF2F6F"/>
    <w:rsid w:val="00BF321E"/>
    <w:rsid w:val="00BF3440"/>
    <w:rsid w:val="00BF35C1"/>
    <w:rsid w:val="00BF37AC"/>
    <w:rsid w:val="00BF383E"/>
    <w:rsid w:val="00BF3A16"/>
    <w:rsid w:val="00BF3AA8"/>
    <w:rsid w:val="00BF3AAC"/>
    <w:rsid w:val="00BF3BA0"/>
    <w:rsid w:val="00BF3C5C"/>
    <w:rsid w:val="00BF3F8F"/>
    <w:rsid w:val="00BF4619"/>
    <w:rsid w:val="00BF46D6"/>
    <w:rsid w:val="00BF4B8B"/>
    <w:rsid w:val="00BF4DB6"/>
    <w:rsid w:val="00BF4EA0"/>
    <w:rsid w:val="00BF5400"/>
    <w:rsid w:val="00BF5582"/>
    <w:rsid w:val="00BF5629"/>
    <w:rsid w:val="00BF56E0"/>
    <w:rsid w:val="00BF579D"/>
    <w:rsid w:val="00BF57E2"/>
    <w:rsid w:val="00BF5C01"/>
    <w:rsid w:val="00BF5D5E"/>
    <w:rsid w:val="00BF5DE6"/>
    <w:rsid w:val="00BF5FD1"/>
    <w:rsid w:val="00BF6007"/>
    <w:rsid w:val="00BF6099"/>
    <w:rsid w:val="00BF60E3"/>
    <w:rsid w:val="00BF642F"/>
    <w:rsid w:val="00BF65A1"/>
    <w:rsid w:val="00BF69FC"/>
    <w:rsid w:val="00BF6B21"/>
    <w:rsid w:val="00BF6BE7"/>
    <w:rsid w:val="00BF6C6E"/>
    <w:rsid w:val="00BF6CEC"/>
    <w:rsid w:val="00BF6DEA"/>
    <w:rsid w:val="00BF7703"/>
    <w:rsid w:val="00BF7706"/>
    <w:rsid w:val="00BF7728"/>
    <w:rsid w:val="00BF79AA"/>
    <w:rsid w:val="00BF7CC0"/>
    <w:rsid w:val="00BF7F25"/>
    <w:rsid w:val="00BF7FC6"/>
    <w:rsid w:val="00C0016E"/>
    <w:rsid w:val="00C00352"/>
    <w:rsid w:val="00C00536"/>
    <w:rsid w:val="00C008ED"/>
    <w:rsid w:val="00C00B8E"/>
    <w:rsid w:val="00C00C7B"/>
    <w:rsid w:val="00C012F6"/>
    <w:rsid w:val="00C0143D"/>
    <w:rsid w:val="00C01468"/>
    <w:rsid w:val="00C014FF"/>
    <w:rsid w:val="00C01AF1"/>
    <w:rsid w:val="00C01D23"/>
    <w:rsid w:val="00C01E61"/>
    <w:rsid w:val="00C01EB8"/>
    <w:rsid w:val="00C0214D"/>
    <w:rsid w:val="00C0218E"/>
    <w:rsid w:val="00C022AC"/>
    <w:rsid w:val="00C024D7"/>
    <w:rsid w:val="00C0258E"/>
    <w:rsid w:val="00C025B7"/>
    <w:rsid w:val="00C026EF"/>
    <w:rsid w:val="00C029D1"/>
    <w:rsid w:val="00C02B90"/>
    <w:rsid w:val="00C02E47"/>
    <w:rsid w:val="00C030CD"/>
    <w:rsid w:val="00C03100"/>
    <w:rsid w:val="00C0356B"/>
    <w:rsid w:val="00C03631"/>
    <w:rsid w:val="00C039D4"/>
    <w:rsid w:val="00C03D19"/>
    <w:rsid w:val="00C03D9A"/>
    <w:rsid w:val="00C03E15"/>
    <w:rsid w:val="00C03EF6"/>
    <w:rsid w:val="00C03F7B"/>
    <w:rsid w:val="00C04049"/>
    <w:rsid w:val="00C04160"/>
    <w:rsid w:val="00C0418F"/>
    <w:rsid w:val="00C0421E"/>
    <w:rsid w:val="00C04287"/>
    <w:rsid w:val="00C04336"/>
    <w:rsid w:val="00C0442E"/>
    <w:rsid w:val="00C044A8"/>
    <w:rsid w:val="00C04531"/>
    <w:rsid w:val="00C046AC"/>
    <w:rsid w:val="00C0486B"/>
    <w:rsid w:val="00C0489E"/>
    <w:rsid w:val="00C04A44"/>
    <w:rsid w:val="00C04AD7"/>
    <w:rsid w:val="00C04B05"/>
    <w:rsid w:val="00C04B32"/>
    <w:rsid w:val="00C04B7F"/>
    <w:rsid w:val="00C05048"/>
    <w:rsid w:val="00C05085"/>
    <w:rsid w:val="00C058E1"/>
    <w:rsid w:val="00C059F1"/>
    <w:rsid w:val="00C05B59"/>
    <w:rsid w:val="00C05D9A"/>
    <w:rsid w:val="00C05DAF"/>
    <w:rsid w:val="00C05F90"/>
    <w:rsid w:val="00C06105"/>
    <w:rsid w:val="00C06222"/>
    <w:rsid w:val="00C063E1"/>
    <w:rsid w:val="00C065C0"/>
    <w:rsid w:val="00C06800"/>
    <w:rsid w:val="00C06879"/>
    <w:rsid w:val="00C0688E"/>
    <w:rsid w:val="00C0698D"/>
    <w:rsid w:val="00C069CE"/>
    <w:rsid w:val="00C06AF7"/>
    <w:rsid w:val="00C06B57"/>
    <w:rsid w:val="00C06D1A"/>
    <w:rsid w:val="00C06D60"/>
    <w:rsid w:val="00C07092"/>
    <w:rsid w:val="00C07328"/>
    <w:rsid w:val="00C074CB"/>
    <w:rsid w:val="00C07584"/>
    <w:rsid w:val="00C07626"/>
    <w:rsid w:val="00C076A1"/>
    <w:rsid w:val="00C0778C"/>
    <w:rsid w:val="00C07828"/>
    <w:rsid w:val="00C079B3"/>
    <w:rsid w:val="00C07AD8"/>
    <w:rsid w:val="00C07C47"/>
    <w:rsid w:val="00C07D56"/>
    <w:rsid w:val="00C07D89"/>
    <w:rsid w:val="00C07E59"/>
    <w:rsid w:val="00C1010C"/>
    <w:rsid w:val="00C101C8"/>
    <w:rsid w:val="00C10225"/>
    <w:rsid w:val="00C102EB"/>
    <w:rsid w:val="00C10339"/>
    <w:rsid w:val="00C106B2"/>
    <w:rsid w:val="00C108BD"/>
    <w:rsid w:val="00C109B9"/>
    <w:rsid w:val="00C10B52"/>
    <w:rsid w:val="00C10BB1"/>
    <w:rsid w:val="00C10D7C"/>
    <w:rsid w:val="00C10F0F"/>
    <w:rsid w:val="00C110D8"/>
    <w:rsid w:val="00C1143C"/>
    <w:rsid w:val="00C11596"/>
    <w:rsid w:val="00C116B7"/>
    <w:rsid w:val="00C119D0"/>
    <w:rsid w:val="00C11A08"/>
    <w:rsid w:val="00C11AF1"/>
    <w:rsid w:val="00C11E95"/>
    <w:rsid w:val="00C11FA5"/>
    <w:rsid w:val="00C124BD"/>
    <w:rsid w:val="00C125A6"/>
    <w:rsid w:val="00C12668"/>
    <w:rsid w:val="00C12839"/>
    <w:rsid w:val="00C12848"/>
    <w:rsid w:val="00C12AF8"/>
    <w:rsid w:val="00C12B4F"/>
    <w:rsid w:val="00C12C8F"/>
    <w:rsid w:val="00C12DA5"/>
    <w:rsid w:val="00C12DF7"/>
    <w:rsid w:val="00C12EE6"/>
    <w:rsid w:val="00C13008"/>
    <w:rsid w:val="00C1301F"/>
    <w:rsid w:val="00C13189"/>
    <w:rsid w:val="00C137C3"/>
    <w:rsid w:val="00C13E06"/>
    <w:rsid w:val="00C13E64"/>
    <w:rsid w:val="00C1407A"/>
    <w:rsid w:val="00C1408F"/>
    <w:rsid w:val="00C1412F"/>
    <w:rsid w:val="00C14304"/>
    <w:rsid w:val="00C14423"/>
    <w:rsid w:val="00C144B4"/>
    <w:rsid w:val="00C14685"/>
    <w:rsid w:val="00C146D2"/>
    <w:rsid w:val="00C146ED"/>
    <w:rsid w:val="00C14782"/>
    <w:rsid w:val="00C14952"/>
    <w:rsid w:val="00C14AAC"/>
    <w:rsid w:val="00C14B97"/>
    <w:rsid w:val="00C14D32"/>
    <w:rsid w:val="00C14D9D"/>
    <w:rsid w:val="00C14F0B"/>
    <w:rsid w:val="00C15189"/>
    <w:rsid w:val="00C151B0"/>
    <w:rsid w:val="00C15207"/>
    <w:rsid w:val="00C153E7"/>
    <w:rsid w:val="00C15661"/>
    <w:rsid w:val="00C15DC5"/>
    <w:rsid w:val="00C160A4"/>
    <w:rsid w:val="00C16210"/>
    <w:rsid w:val="00C16232"/>
    <w:rsid w:val="00C16391"/>
    <w:rsid w:val="00C16B5B"/>
    <w:rsid w:val="00C16C56"/>
    <w:rsid w:val="00C16D7A"/>
    <w:rsid w:val="00C17105"/>
    <w:rsid w:val="00C17152"/>
    <w:rsid w:val="00C171AF"/>
    <w:rsid w:val="00C1742F"/>
    <w:rsid w:val="00C175C9"/>
    <w:rsid w:val="00C175CB"/>
    <w:rsid w:val="00C17653"/>
    <w:rsid w:val="00C177FD"/>
    <w:rsid w:val="00C17941"/>
    <w:rsid w:val="00C17D54"/>
    <w:rsid w:val="00C17D7B"/>
    <w:rsid w:val="00C17EFC"/>
    <w:rsid w:val="00C2000A"/>
    <w:rsid w:val="00C2013A"/>
    <w:rsid w:val="00C2038D"/>
    <w:rsid w:val="00C2041D"/>
    <w:rsid w:val="00C20442"/>
    <w:rsid w:val="00C20570"/>
    <w:rsid w:val="00C208E5"/>
    <w:rsid w:val="00C20AC2"/>
    <w:rsid w:val="00C20B93"/>
    <w:rsid w:val="00C20E2D"/>
    <w:rsid w:val="00C210A4"/>
    <w:rsid w:val="00C21119"/>
    <w:rsid w:val="00C2165A"/>
    <w:rsid w:val="00C21829"/>
    <w:rsid w:val="00C218D8"/>
    <w:rsid w:val="00C21BE1"/>
    <w:rsid w:val="00C21E4C"/>
    <w:rsid w:val="00C21F5C"/>
    <w:rsid w:val="00C220B0"/>
    <w:rsid w:val="00C22265"/>
    <w:rsid w:val="00C22285"/>
    <w:rsid w:val="00C223E0"/>
    <w:rsid w:val="00C2246E"/>
    <w:rsid w:val="00C2248F"/>
    <w:rsid w:val="00C2251D"/>
    <w:rsid w:val="00C227EE"/>
    <w:rsid w:val="00C22A23"/>
    <w:rsid w:val="00C22D89"/>
    <w:rsid w:val="00C22E82"/>
    <w:rsid w:val="00C22EAC"/>
    <w:rsid w:val="00C23093"/>
    <w:rsid w:val="00C23634"/>
    <w:rsid w:val="00C23FFA"/>
    <w:rsid w:val="00C242C4"/>
    <w:rsid w:val="00C2441D"/>
    <w:rsid w:val="00C246D0"/>
    <w:rsid w:val="00C2473B"/>
    <w:rsid w:val="00C24B1D"/>
    <w:rsid w:val="00C24C21"/>
    <w:rsid w:val="00C24EBD"/>
    <w:rsid w:val="00C2518F"/>
    <w:rsid w:val="00C251A8"/>
    <w:rsid w:val="00C25357"/>
    <w:rsid w:val="00C258B3"/>
    <w:rsid w:val="00C259A1"/>
    <w:rsid w:val="00C25AD5"/>
    <w:rsid w:val="00C25DBF"/>
    <w:rsid w:val="00C25E46"/>
    <w:rsid w:val="00C25EB2"/>
    <w:rsid w:val="00C25EE7"/>
    <w:rsid w:val="00C2629D"/>
    <w:rsid w:val="00C26396"/>
    <w:rsid w:val="00C269D3"/>
    <w:rsid w:val="00C26D5E"/>
    <w:rsid w:val="00C26D71"/>
    <w:rsid w:val="00C270CF"/>
    <w:rsid w:val="00C272EF"/>
    <w:rsid w:val="00C273C2"/>
    <w:rsid w:val="00C274D0"/>
    <w:rsid w:val="00C275DA"/>
    <w:rsid w:val="00C276FE"/>
    <w:rsid w:val="00C277EC"/>
    <w:rsid w:val="00C2788D"/>
    <w:rsid w:val="00C27B97"/>
    <w:rsid w:val="00C27D4D"/>
    <w:rsid w:val="00C27E00"/>
    <w:rsid w:val="00C27EFC"/>
    <w:rsid w:val="00C30265"/>
    <w:rsid w:val="00C302EE"/>
    <w:rsid w:val="00C30423"/>
    <w:rsid w:val="00C30424"/>
    <w:rsid w:val="00C309AB"/>
    <w:rsid w:val="00C309E4"/>
    <w:rsid w:val="00C30BD0"/>
    <w:rsid w:val="00C30D77"/>
    <w:rsid w:val="00C3119A"/>
    <w:rsid w:val="00C313BC"/>
    <w:rsid w:val="00C314FE"/>
    <w:rsid w:val="00C31510"/>
    <w:rsid w:val="00C318FB"/>
    <w:rsid w:val="00C31DC9"/>
    <w:rsid w:val="00C31DEA"/>
    <w:rsid w:val="00C31F32"/>
    <w:rsid w:val="00C31FAB"/>
    <w:rsid w:val="00C31FDD"/>
    <w:rsid w:val="00C320BF"/>
    <w:rsid w:val="00C32274"/>
    <w:rsid w:val="00C32529"/>
    <w:rsid w:val="00C32577"/>
    <w:rsid w:val="00C3266A"/>
    <w:rsid w:val="00C3270F"/>
    <w:rsid w:val="00C327DC"/>
    <w:rsid w:val="00C32836"/>
    <w:rsid w:val="00C32966"/>
    <w:rsid w:val="00C32A6B"/>
    <w:rsid w:val="00C32A89"/>
    <w:rsid w:val="00C32B46"/>
    <w:rsid w:val="00C32C4A"/>
    <w:rsid w:val="00C3302A"/>
    <w:rsid w:val="00C3335E"/>
    <w:rsid w:val="00C33529"/>
    <w:rsid w:val="00C33696"/>
    <w:rsid w:val="00C336EA"/>
    <w:rsid w:val="00C33A00"/>
    <w:rsid w:val="00C33B04"/>
    <w:rsid w:val="00C33B22"/>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A96"/>
    <w:rsid w:val="00C34CC2"/>
    <w:rsid w:val="00C34D30"/>
    <w:rsid w:val="00C34E17"/>
    <w:rsid w:val="00C34F5F"/>
    <w:rsid w:val="00C34FF0"/>
    <w:rsid w:val="00C353E0"/>
    <w:rsid w:val="00C35408"/>
    <w:rsid w:val="00C35437"/>
    <w:rsid w:val="00C354F0"/>
    <w:rsid w:val="00C356EB"/>
    <w:rsid w:val="00C357A6"/>
    <w:rsid w:val="00C35945"/>
    <w:rsid w:val="00C362CF"/>
    <w:rsid w:val="00C36809"/>
    <w:rsid w:val="00C368F8"/>
    <w:rsid w:val="00C36AB3"/>
    <w:rsid w:val="00C36B6B"/>
    <w:rsid w:val="00C36C3A"/>
    <w:rsid w:val="00C36D5F"/>
    <w:rsid w:val="00C36E30"/>
    <w:rsid w:val="00C37076"/>
    <w:rsid w:val="00C370C4"/>
    <w:rsid w:val="00C37113"/>
    <w:rsid w:val="00C37550"/>
    <w:rsid w:val="00C3755F"/>
    <w:rsid w:val="00C375C7"/>
    <w:rsid w:val="00C3784D"/>
    <w:rsid w:val="00C37961"/>
    <w:rsid w:val="00C37A01"/>
    <w:rsid w:val="00C37AC8"/>
    <w:rsid w:val="00C37DA8"/>
    <w:rsid w:val="00C40026"/>
    <w:rsid w:val="00C4018C"/>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56"/>
    <w:rsid w:val="00C42492"/>
    <w:rsid w:val="00C4249E"/>
    <w:rsid w:val="00C4251A"/>
    <w:rsid w:val="00C42540"/>
    <w:rsid w:val="00C42845"/>
    <w:rsid w:val="00C42B26"/>
    <w:rsid w:val="00C42B59"/>
    <w:rsid w:val="00C42C78"/>
    <w:rsid w:val="00C42D7E"/>
    <w:rsid w:val="00C42DA7"/>
    <w:rsid w:val="00C42EE0"/>
    <w:rsid w:val="00C43034"/>
    <w:rsid w:val="00C43131"/>
    <w:rsid w:val="00C433DD"/>
    <w:rsid w:val="00C4361C"/>
    <w:rsid w:val="00C43A6B"/>
    <w:rsid w:val="00C43B5E"/>
    <w:rsid w:val="00C43DBF"/>
    <w:rsid w:val="00C43E57"/>
    <w:rsid w:val="00C43F3C"/>
    <w:rsid w:val="00C43FB9"/>
    <w:rsid w:val="00C44097"/>
    <w:rsid w:val="00C4415C"/>
    <w:rsid w:val="00C44230"/>
    <w:rsid w:val="00C44266"/>
    <w:rsid w:val="00C442A3"/>
    <w:rsid w:val="00C4431A"/>
    <w:rsid w:val="00C44356"/>
    <w:rsid w:val="00C443DE"/>
    <w:rsid w:val="00C4475A"/>
    <w:rsid w:val="00C44986"/>
    <w:rsid w:val="00C44A6E"/>
    <w:rsid w:val="00C44EF5"/>
    <w:rsid w:val="00C45003"/>
    <w:rsid w:val="00C45157"/>
    <w:rsid w:val="00C45283"/>
    <w:rsid w:val="00C45880"/>
    <w:rsid w:val="00C4590B"/>
    <w:rsid w:val="00C45A92"/>
    <w:rsid w:val="00C45B6E"/>
    <w:rsid w:val="00C45D74"/>
    <w:rsid w:val="00C45DC7"/>
    <w:rsid w:val="00C4631E"/>
    <w:rsid w:val="00C464CA"/>
    <w:rsid w:val="00C465CC"/>
    <w:rsid w:val="00C467CA"/>
    <w:rsid w:val="00C46B4A"/>
    <w:rsid w:val="00C46C5F"/>
    <w:rsid w:val="00C46E54"/>
    <w:rsid w:val="00C46F3B"/>
    <w:rsid w:val="00C47093"/>
    <w:rsid w:val="00C470BA"/>
    <w:rsid w:val="00C47359"/>
    <w:rsid w:val="00C4751E"/>
    <w:rsid w:val="00C4753D"/>
    <w:rsid w:val="00C476BB"/>
    <w:rsid w:val="00C476F3"/>
    <w:rsid w:val="00C478C5"/>
    <w:rsid w:val="00C47A50"/>
    <w:rsid w:val="00C47B16"/>
    <w:rsid w:val="00C47CB9"/>
    <w:rsid w:val="00C47E93"/>
    <w:rsid w:val="00C47F2E"/>
    <w:rsid w:val="00C50231"/>
    <w:rsid w:val="00C504BA"/>
    <w:rsid w:val="00C50595"/>
    <w:rsid w:val="00C50690"/>
    <w:rsid w:val="00C50846"/>
    <w:rsid w:val="00C50928"/>
    <w:rsid w:val="00C50AE8"/>
    <w:rsid w:val="00C50BA3"/>
    <w:rsid w:val="00C50BAD"/>
    <w:rsid w:val="00C50BD7"/>
    <w:rsid w:val="00C50F82"/>
    <w:rsid w:val="00C51022"/>
    <w:rsid w:val="00C516B4"/>
    <w:rsid w:val="00C5179B"/>
    <w:rsid w:val="00C51985"/>
    <w:rsid w:val="00C519C7"/>
    <w:rsid w:val="00C51BF3"/>
    <w:rsid w:val="00C51CAD"/>
    <w:rsid w:val="00C51E22"/>
    <w:rsid w:val="00C51FD5"/>
    <w:rsid w:val="00C5261A"/>
    <w:rsid w:val="00C52685"/>
    <w:rsid w:val="00C52B6F"/>
    <w:rsid w:val="00C52BB1"/>
    <w:rsid w:val="00C52C87"/>
    <w:rsid w:val="00C531FD"/>
    <w:rsid w:val="00C53530"/>
    <w:rsid w:val="00C538E8"/>
    <w:rsid w:val="00C53F2C"/>
    <w:rsid w:val="00C53F3C"/>
    <w:rsid w:val="00C54018"/>
    <w:rsid w:val="00C54081"/>
    <w:rsid w:val="00C540E0"/>
    <w:rsid w:val="00C54106"/>
    <w:rsid w:val="00C54559"/>
    <w:rsid w:val="00C54765"/>
    <w:rsid w:val="00C54B7C"/>
    <w:rsid w:val="00C54B94"/>
    <w:rsid w:val="00C54DA1"/>
    <w:rsid w:val="00C54DA3"/>
    <w:rsid w:val="00C54ED9"/>
    <w:rsid w:val="00C55071"/>
    <w:rsid w:val="00C55207"/>
    <w:rsid w:val="00C552A1"/>
    <w:rsid w:val="00C554D6"/>
    <w:rsid w:val="00C5561E"/>
    <w:rsid w:val="00C5585F"/>
    <w:rsid w:val="00C558D1"/>
    <w:rsid w:val="00C55AE7"/>
    <w:rsid w:val="00C56337"/>
    <w:rsid w:val="00C56437"/>
    <w:rsid w:val="00C56535"/>
    <w:rsid w:val="00C56613"/>
    <w:rsid w:val="00C56685"/>
    <w:rsid w:val="00C56836"/>
    <w:rsid w:val="00C568EB"/>
    <w:rsid w:val="00C56BA3"/>
    <w:rsid w:val="00C57107"/>
    <w:rsid w:val="00C57133"/>
    <w:rsid w:val="00C57173"/>
    <w:rsid w:val="00C571CA"/>
    <w:rsid w:val="00C575F5"/>
    <w:rsid w:val="00C57762"/>
    <w:rsid w:val="00C57871"/>
    <w:rsid w:val="00C579B2"/>
    <w:rsid w:val="00C57BAC"/>
    <w:rsid w:val="00C6019A"/>
    <w:rsid w:val="00C60726"/>
    <w:rsid w:val="00C607F0"/>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EA8"/>
    <w:rsid w:val="00C62EF1"/>
    <w:rsid w:val="00C62F0F"/>
    <w:rsid w:val="00C62F90"/>
    <w:rsid w:val="00C63678"/>
    <w:rsid w:val="00C63A3E"/>
    <w:rsid w:val="00C63AF4"/>
    <w:rsid w:val="00C63E5F"/>
    <w:rsid w:val="00C63F82"/>
    <w:rsid w:val="00C640D7"/>
    <w:rsid w:val="00C64216"/>
    <w:rsid w:val="00C6429E"/>
    <w:rsid w:val="00C64496"/>
    <w:rsid w:val="00C64700"/>
    <w:rsid w:val="00C64B8A"/>
    <w:rsid w:val="00C64C9D"/>
    <w:rsid w:val="00C650C3"/>
    <w:rsid w:val="00C6525F"/>
    <w:rsid w:val="00C65281"/>
    <w:rsid w:val="00C65CFB"/>
    <w:rsid w:val="00C66195"/>
    <w:rsid w:val="00C664A9"/>
    <w:rsid w:val="00C664FB"/>
    <w:rsid w:val="00C665B2"/>
    <w:rsid w:val="00C665B7"/>
    <w:rsid w:val="00C66686"/>
    <w:rsid w:val="00C66709"/>
    <w:rsid w:val="00C667C5"/>
    <w:rsid w:val="00C668AC"/>
    <w:rsid w:val="00C669D2"/>
    <w:rsid w:val="00C66A5E"/>
    <w:rsid w:val="00C66A66"/>
    <w:rsid w:val="00C66C2A"/>
    <w:rsid w:val="00C66CDE"/>
    <w:rsid w:val="00C66DBF"/>
    <w:rsid w:val="00C66E78"/>
    <w:rsid w:val="00C66F96"/>
    <w:rsid w:val="00C6707B"/>
    <w:rsid w:val="00C67543"/>
    <w:rsid w:val="00C675A1"/>
    <w:rsid w:val="00C678F7"/>
    <w:rsid w:val="00C67984"/>
    <w:rsid w:val="00C67987"/>
    <w:rsid w:val="00C67C69"/>
    <w:rsid w:val="00C67EBA"/>
    <w:rsid w:val="00C67EDD"/>
    <w:rsid w:val="00C67F6D"/>
    <w:rsid w:val="00C67FE1"/>
    <w:rsid w:val="00C7041D"/>
    <w:rsid w:val="00C7046B"/>
    <w:rsid w:val="00C70541"/>
    <w:rsid w:val="00C707D1"/>
    <w:rsid w:val="00C70A41"/>
    <w:rsid w:val="00C70D32"/>
    <w:rsid w:val="00C71079"/>
    <w:rsid w:val="00C712EA"/>
    <w:rsid w:val="00C71503"/>
    <w:rsid w:val="00C71508"/>
    <w:rsid w:val="00C7155A"/>
    <w:rsid w:val="00C715CC"/>
    <w:rsid w:val="00C715D9"/>
    <w:rsid w:val="00C7174D"/>
    <w:rsid w:val="00C71761"/>
    <w:rsid w:val="00C71898"/>
    <w:rsid w:val="00C71A3E"/>
    <w:rsid w:val="00C71AE1"/>
    <w:rsid w:val="00C71AF9"/>
    <w:rsid w:val="00C71BC0"/>
    <w:rsid w:val="00C71D7E"/>
    <w:rsid w:val="00C72106"/>
    <w:rsid w:val="00C722C1"/>
    <w:rsid w:val="00C722D7"/>
    <w:rsid w:val="00C7236D"/>
    <w:rsid w:val="00C7240F"/>
    <w:rsid w:val="00C725A2"/>
    <w:rsid w:val="00C7286E"/>
    <w:rsid w:val="00C72894"/>
    <w:rsid w:val="00C72946"/>
    <w:rsid w:val="00C72BA9"/>
    <w:rsid w:val="00C72CD6"/>
    <w:rsid w:val="00C72F15"/>
    <w:rsid w:val="00C7324B"/>
    <w:rsid w:val="00C732FC"/>
    <w:rsid w:val="00C73453"/>
    <w:rsid w:val="00C734D9"/>
    <w:rsid w:val="00C736E3"/>
    <w:rsid w:val="00C7393A"/>
    <w:rsid w:val="00C73D7F"/>
    <w:rsid w:val="00C73F0B"/>
    <w:rsid w:val="00C73FF2"/>
    <w:rsid w:val="00C7404B"/>
    <w:rsid w:val="00C742AD"/>
    <w:rsid w:val="00C7453D"/>
    <w:rsid w:val="00C746AB"/>
    <w:rsid w:val="00C748C9"/>
    <w:rsid w:val="00C74C69"/>
    <w:rsid w:val="00C74DB8"/>
    <w:rsid w:val="00C74EDA"/>
    <w:rsid w:val="00C7516A"/>
    <w:rsid w:val="00C7534B"/>
    <w:rsid w:val="00C75468"/>
    <w:rsid w:val="00C7547E"/>
    <w:rsid w:val="00C75516"/>
    <w:rsid w:val="00C756A4"/>
    <w:rsid w:val="00C756BB"/>
    <w:rsid w:val="00C7584A"/>
    <w:rsid w:val="00C75979"/>
    <w:rsid w:val="00C75A01"/>
    <w:rsid w:val="00C75A73"/>
    <w:rsid w:val="00C75A74"/>
    <w:rsid w:val="00C75C05"/>
    <w:rsid w:val="00C75C54"/>
    <w:rsid w:val="00C75CA8"/>
    <w:rsid w:val="00C75DB1"/>
    <w:rsid w:val="00C7613C"/>
    <w:rsid w:val="00C76145"/>
    <w:rsid w:val="00C7618A"/>
    <w:rsid w:val="00C7623C"/>
    <w:rsid w:val="00C7630F"/>
    <w:rsid w:val="00C7641A"/>
    <w:rsid w:val="00C7665B"/>
    <w:rsid w:val="00C76826"/>
    <w:rsid w:val="00C7688E"/>
    <w:rsid w:val="00C769E4"/>
    <w:rsid w:val="00C76AC7"/>
    <w:rsid w:val="00C76E20"/>
    <w:rsid w:val="00C76E82"/>
    <w:rsid w:val="00C76E93"/>
    <w:rsid w:val="00C76F43"/>
    <w:rsid w:val="00C76F6C"/>
    <w:rsid w:val="00C77078"/>
    <w:rsid w:val="00C771CD"/>
    <w:rsid w:val="00C773DB"/>
    <w:rsid w:val="00C775CE"/>
    <w:rsid w:val="00C776CD"/>
    <w:rsid w:val="00C77778"/>
    <w:rsid w:val="00C77897"/>
    <w:rsid w:val="00C779F5"/>
    <w:rsid w:val="00C77B2E"/>
    <w:rsid w:val="00C77E5F"/>
    <w:rsid w:val="00C8036B"/>
    <w:rsid w:val="00C805CB"/>
    <w:rsid w:val="00C80793"/>
    <w:rsid w:val="00C80931"/>
    <w:rsid w:val="00C80D47"/>
    <w:rsid w:val="00C80EC8"/>
    <w:rsid w:val="00C80F60"/>
    <w:rsid w:val="00C810BE"/>
    <w:rsid w:val="00C814F5"/>
    <w:rsid w:val="00C819E9"/>
    <w:rsid w:val="00C81A95"/>
    <w:rsid w:val="00C81AF3"/>
    <w:rsid w:val="00C81B01"/>
    <w:rsid w:val="00C821B1"/>
    <w:rsid w:val="00C821C6"/>
    <w:rsid w:val="00C822CD"/>
    <w:rsid w:val="00C822F3"/>
    <w:rsid w:val="00C8248C"/>
    <w:rsid w:val="00C82950"/>
    <w:rsid w:val="00C82CC0"/>
    <w:rsid w:val="00C82CFC"/>
    <w:rsid w:val="00C82D87"/>
    <w:rsid w:val="00C82DB8"/>
    <w:rsid w:val="00C83084"/>
    <w:rsid w:val="00C832A1"/>
    <w:rsid w:val="00C8353C"/>
    <w:rsid w:val="00C835B1"/>
    <w:rsid w:val="00C8360B"/>
    <w:rsid w:val="00C83885"/>
    <w:rsid w:val="00C839CD"/>
    <w:rsid w:val="00C83AC0"/>
    <w:rsid w:val="00C83BE9"/>
    <w:rsid w:val="00C83DC1"/>
    <w:rsid w:val="00C83E1D"/>
    <w:rsid w:val="00C83E5A"/>
    <w:rsid w:val="00C8426B"/>
    <w:rsid w:val="00C846EB"/>
    <w:rsid w:val="00C847E3"/>
    <w:rsid w:val="00C84B61"/>
    <w:rsid w:val="00C84E3B"/>
    <w:rsid w:val="00C8533A"/>
    <w:rsid w:val="00C8536E"/>
    <w:rsid w:val="00C8542A"/>
    <w:rsid w:val="00C85547"/>
    <w:rsid w:val="00C8572C"/>
    <w:rsid w:val="00C8589D"/>
    <w:rsid w:val="00C859F0"/>
    <w:rsid w:val="00C859F1"/>
    <w:rsid w:val="00C85AB4"/>
    <w:rsid w:val="00C85B10"/>
    <w:rsid w:val="00C85B7D"/>
    <w:rsid w:val="00C85B87"/>
    <w:rsid w:val="00C85E4B"/>
    <w:rsid w:val="00C85F14"/>
    <w:rsid w:val="00C86415"/>
    <w:rsid w:val="00C86BD7"/>
    <w:rsid w:val="00C87057"/>
    <w:rsid w:val="00C8716D"/>
    <w:rsid w:val="00C872F1"/>
    <w:rsid w:val="00C8731A"/>
    <w:rsid w:val="00C87658"/>
    <w:rsid w:val="00C8767E"/>
    <w:rsid w:val="00C87766"/>
    <w:rsid w:val="00C8777C"/>
    <w:rsid w:val="00C87D25"/>
    <w:rsid w:val="00C87E8D"/>
    <w:rsid w:val="00C87F42"/>
    <w:rsid w:val="00C90037"/>
    <w:rsid w:val="00C901E4"/>
    <w:rsid w:val="00C90428"/>
    <w:rsid w:val="00C9045C"/>
    <w:rsid w:val="00C90474"/>
    <w:rsid w:val="00C9050C"/>
    <w:rsid w:val="00C907EC"/>
    <w:rsid w:val="00C908E7"/>
    <w:rsid w:val="00C90A89"/>
    <w:rsid w:val="00C90BD1"/>
    <w:rsid w:val="00C90C84"/>
    <w:rsid w:val="00C9102F"/>
    <w:rsid w:val="00C91284"/>
    <w:rsid w:val="00C91434"/>
    <w:rsid w:val="00C916F5"/>
    <w:rsid w:val="00C91788"/>
    <w:rsid w:val="00C91A5F"/>
    <w:rsid w:val="00C91AA4"/>
    <w:rsid w:val="00C91C73"/>
    <w:rsid w:val="00C91E2A"/>
    <w:rsid w:val="00C91E68"/>
    <w:rsid w:val="00C9214F"/>
    <w:rsid w:val="00C9245E"/>
    <w:rsid w:val="00C9246D"/>
    <w:rsid w:val="00C924FB"/>
    <w:rsid w:val="00C92643"/>
    <w:rsid w:val="00C92946"/>
    <w:rsid w:val="00C92DBD"/>
    <w:rsid w:val="00C93094"/>
    <w:rsid w:val="00C9316C"/>
    <w:rsid w:val="00C932C2"/>
    <w:rsid w:val="00C934D5"/>
    <w:rsid w:val="00C9350A"/>
    <w:rsid w:val="00C9357C"/>
    <w:rsid w:val="00C936C7"/>
    <w:rsid w:val="00C936E3"/>
    <w:rsid w:val="00C9399F"/>
    <w:rsid w:val="00C93C2C"/>
    <w:rsid w:val="00C93D61"/>
    <w:rsid w:val="00C93F11"/>
    <w:rsid w:val="00C93FC4"/>
    <w:rsid w:val="00C941C4"/>
    <w:rsid w:val="00C9432A"/>
    <w:rsid w:val="00C94347"/>
    <w:rsid w:val="00C943E2"/>
    <w:rsid w:val="00C94414"/>
    <w:rsid w:val="00C94715"/>
    <w:rsid w:val="00C9477E"/>
    <w:rsid w:val="00C94B4A"/>
    <w:rsid w:val="00C94B64"/>
    <w:rsid w:val="00C94DBD"/>
    <w:rsid w:val="00C94DE0"/>
    <w:rsid w:val="00C94F78"/>
    <w:rsid w:val="00C95149"/>
    <w:rsid w:val="00C9531F"/>
    <w:rsid w:val="00C954DA"/>
    <w:rsid w:val="00C957AF"/>
    <w:rsid w:val="00C95A72"/>
    <w:rsid w:val="00C95AD8"/>
    <w:rsid w:val="00C95B5E"/>
    <w:rsid w:val="00C95D94"/>
    <w:rsid w:val="00C95DBB"/>
    <w:rsid w:val="00C960CD"/>
    <w:rsid w:val="00C96235"/>
    <w:rsid w:val="00C96314"/>
    <w:rsid w:val="00C967C5"/>
    <w:rsid w:val="00C9691F"/>
    <w:rsid w:val="00C9698F"/>
    <w:rsid w:val="00C96F6B"/>
    <w:rsid w:val="00C972AF"/>
    <w:rsid w:val="00C974C5"/>
    <w:rsid w:val="00C97903"/>
    <w:rsid w:val="00CA013B"/>
    <w:rsid w:val="00CA01CD"/>
    <w:rsid w:val="00CA0305"/>
    <w:rsid w:val="00CA054F"/>
    <w:rsid w:val="00CA08C3"/>
    <w:rsid w:val="00CA08F9"/>
    <w:rsid w:val="00CA095E"/>
    <w:rsid w:val="00CA0CE3"/>
    <w:rsid w:val="00CA0ED2"/>
    <w:rsid w:val="00CA1060"/>
    <w:rsid w:val="00CA110F"/>
    <w:rsid w:val="00CA11B1"/>
    <w:rsid w:val="00CA1332"/>
    <w:rsid w:val="00CA1548"/>
    <w:rsid w:val="00CA162A"/>
    <w:rsid w:val="00CA1952"/>
    <w:rsid w:val="00CA1BAF"/>
    <w:rsid w:val="00CA1D35"/>
    <w:rsid w:val="00CA2036"/>
    <w:rsid w:val="00CA215E"/>
    <w:rsid w:val="00CA22D2"/>
    <w:rsid w:val="00CA238F"/>
    <w:rsid w:val="00CA2F9F"/>
    <w:rsid w:val="00CA306C"/>
    <w:rsid w:val="00CA31CC"/>
    <w:rsid w:val="00CA33A1"/>
    <w:rsid w:val="00CA33DF"/>
    <w:rsid w:val="00CA340E"/>
    <w:rsid w:val="00CA349D"/>
    <w:rsid w:val="00CA383A"/>
    <w:rsid w:val="00CA38A3"/>
    <w:rsid w:val="00CA3915"/>
    <w:rsid w:val="00CA3C6D"/>
    <w:rsid w:val="00CA3E34"/>
    <w:rsid w:val="00CA3E57"/>
    <w:rsid w:val="00CA3F3F"/>
    <w:rsid w:val="00CA3F8F"/>
    <w:rsid w:val="00CA4124"/>
    <w:rsid w:val="00CA419F"/>
    <w:rsid w:val="00CA4395"/>
    <w:rsid w:val="00CA46F9"/>
    <w:rsid w:val="00CA4A47"/>
    <w:rsid w:val="00CA4DEF"/>
    <w:rsid w:val="00CA4EA8"/>
    <w:rsid w:val="00CA5164"/>
    <w:rsid w:val="00CA5333"/>
    <w:rsid w:val="00CA5438"/>
    <w:rsid w:val="00CA5450"/>
    <w:rsid w:val="00CA5757"/>
    <w:rsid w:val="00CA5910"/>
    <w:rsid w:val="00CA5D92"/>
    <w:rsid w:val="00CA5DDA"/>
    <w:rsid w:val="00CA5E64"/>
    <w:rsid w:val="00CA5EA1"/>
    <w:rsid w:val="00CA60D4"/>
    <w:rsid w:val="00CA60FF"/>
    <w:rsid w:val="00CA64A6"/>
    <w:rsid w:val="00CA6571"/>
    <w:rsid w:val="00CA666E"/>
    <w:rsid w:val="00CA6682"/>
    <w:rsid w:val="00CA698C"/>
    <w:rsid w:val="00CA698D"/>
    <w:rsid w:val="00CA6BE0"/>
    <w:rsid w:val="00CA6F82"/>
    <w:rsid w:val="00CA7171"/>
    <w:rsid w:val="00CA720D"/>
    <w:rsid w:val="00CA73F4"/>
    <w:rsid w:val="00CA7A19"/>
    <w:rsid w:val="00CA7EFB"/>
    <w:rsid w:val="00CA7FCE"/>
    <w:rsid w:val="00CB0059"/>
    <w:rsid w:val="00CB00DA"/>
    <w:rsid w:val="00CB048B"/>
    <w:rsid w:val="00CB0562"/>
    <w:rsid w:val="00CB0910"/>
    <w:rsid w:val="00CB0F0B"/>
    <w:rsid w:val="00CB10F5"/>
    <w:rsid w:val="00CB1589"/>
    <w:rsid w:val="00CB177C"/>
    <w:rsid w:val="00CB19F9"/>
    <w:rsid w:val="00CB2164"/>
    <w:rsid w:val="00CB218D"/>
    <w:rsid w:val="00CB22C8"/>
    <w:rsid w:val="00CB2448"/>
    <w:rsid w:val="00CB25ED"/>
    <w:rsid w:val="00CB2935"/>
    <w:rsid w:val="00CB2949"/>
    <w:rsid w:val="00CB295C"/>
    <w:rsid w:val="00CB2C14"/>
    <w:rsid w:val="00CB31BF"/>
    <w:rsid w:val="00CB33A8"/>
    <w:rsid w:val="00CB3815"/>
    <w:rsid w:val="00CB3E78"/>
    <w:rsid w:val="00CB4035"/>
    <w:rsid w:val="00CB422A"/>
    <w:rsid w:val="00CB46E9"/>
    <w:rsid w:val="00CB497C"/>
    <w:rsid w:val="00CB56BA"/>
    <w:rsid w:val="00CB57A9"/>
    <w:rsid w:val="00CB5DB8"/>
    <w:rsid w:val="00CB5F0A"/>
    <w:rsid w:val="00CB5F26"/>
    <w:rsid w:val="00CB62A7"/>
    <w:rsid w:val="00CB64E5"/>
    <w:rsid w:val="00CB6517"/>
    <w:rsid w:val="00CB6599"/>
    <w:rsid w:val="00CB65E5"/>
    <w:rsid w:val="00CB6643"/>
    <w:rsid w:val="00CB6975"/>
    <w:rsid w:val="00CB699E"/>
    <w:rsid w:val="00CB69D9"/>
    <w:rsid w:val="00CB6CA7"/>
    <w:rsid w:val="00CB74A2"/>
    <w:rsid w:val="00CB75B3"/>
    <w:rsid w:val="00CB7608"/>
    <w:rsid w:val="00CB773C"/>
    <w:rsid w:val="00CB7957"/>
    <w:rsid w:val="00CB7F70"/>
    <w:rsid w:val="00CB7F9D"/>
    <w:rsid w:val="00CC00B7"/>
    <w:rsid w:val="00CC00B9"/>
    <w:rsid w:val="00CC0180"/>
    <w:rsid w:val="00CC0468"/>
    <w:rsid w:val="00CC05E3"/>
    <w:rsid w:val="00CC096F"/>
    <w:rsid w:val="00CC103B"/>
    <w:rsid w:val="00CC11C0"/>
    <w:rsid w:val="00CC126C"/>
    <w:rsid w:val="00CC13F2"/>
    <w:rsid w:val="00CC1447"/>
    <w:rsid w:val="00CC1700"/>
    <w:rsid w:val="00CC1824"/>
    <w:rsid w:val="00CC18C0"/>
    <w:rsid w:val="00CC1A69"/>
    <w:rsid w:val="00CC1AEC"/>
    <w:rsid w:val="00CC1B65"/>
    <w:rsid w:val="00CC1C3B"/>
    <w:rsid w:val="00CC1D8E"/>
    <w:rsid w:val="00CC1E71"/>
    <w:rsid w:val="00CC1F27"/>
    <w:rsid w:val="00CC256B"/>
    <w:rsid w:val="00CC258E"/>
    <w:rsid w:val="00CC25EB"/>
    <w:rsid w:val="00CC26F8"/>
    <w:rsid w:val="00CC277A"/>
    <w:rsid w:val="00CC27D6"/>
    <w:rsid w:val="00CC2A87"/>
    <w:rsid w:val="00CC2E3A"/>
    <w:rsid w:val="00CC2FA5"/>
    <w:rsid w:val="00CC305B"/>
    <w:rsid w:val="00CC3232"/>
    <w:rsid w:val="00CC3308"/>
    <w:rsid w:val="00CC34BF"/>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0C8"/>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78"/>
    <w:rsid w:val="00CC7C84"/>
    <w:rsid w:val="00CC7DBC"/>
    <w:rsid w:val="00CC7E7C"/>
    <w:rsid w:val="00CC7F66"/>
    <w:rsid w:val="00CD05C3"/>
    <w:rsid w:val="00CD05F6"/>
    <w:rsid w:val="00CD072C"/>
    <w:rsid w:val="00CD076A"/>
    <w:rsid w:val="00CD07D0"/>
    <w:rsid w:val="00CD083A"/>
    <w:rsid w:val="00CD0874"/>
    <w:rsid w:val="00CD096E"/>
    <w:rsid w:val="00CD0B66"/>
    <w:rsid w:val="00CD0B6C"/>
    <w:rsid w:val="00CD0CCA"/>
    <w:rsid w:val="00CD0EEA"/>
    <w:rsid w:val="00CD0F9C"/>
    <w:rsid w:val="00CD10E6"/>
    <w:rsid w:val="00CD1744"/>
    <w:rsid w:val="00CD17C8"/>
    <w:rsid w:val="00CD1BC3"/>
    <w:rsid w:val="00CD1BD7"/>
    <w:rsid w:val="00CD1D26"/>
    <w:rsid w:val="00CD1D41"/>
    <w:rsid w:val="00CD1EB2"/>
    <w:rsid w:val="00CD2000"/>
    <w:rsid w:val="00CD202E"/>
    <w:rsid w:val="00CD20D7"/>
    <w:rsid w:val="00CD21D9"/>
    <w:rsid w:val="00CD23EA"/>
    <w:rsid w:val="00CD2666"/>
    <w:rsid w:val="00CD2683"/>
    <w:rsid w:val="00CD2982"/>
    <w:rsid w:val="00CD299F"/>
    <w:rsid w:val="00CD2C26"/>
    <w:rsid w:val="00CD2C3B"/>
    <w:rsid w:val="00CD2C5F"/>
    <w:rsid w:val="00CD2DA1"/>
    <w:rsid w:val="00CD2FC1"/>
    <w:rsid w:val="00CD2FE7"/>
    <w:rsid w:val="00CD3064"/>
    <w:rsid w:val="00CD316D"/>
    <w:rsid w:val="00CD32E3"/>
    <w:rsid w:val="00CD3B37"/>
    <w:rsid w:val="00CD3BDF"/>
    <w:rsid w:val="00CD3C3F"/>
    <w:rsid w:val="00CD3D24"/>
    <w:rsid w:val="00CD3DFE"/>
    <w:rsid w:val="00CD3EA1"/>
    <w:rsid w:val="00CD400D"/>
    <w:rsid w:val="00CD4083"/>
    <w:rsid w:val="00CD40C2"/>
    <w:rsid w:val="00CD43B1"/>
    <w:rsid w:val="00CD4476"/>
    <w:rsid w:val="00CD4485"/>
    <w:rsid w:val="00CD466D"/>
    <w:rsid w:val="00CD479F"/>
    <w:rsid w:val="00CD4ABD"/>
    <w:rsid w:val="00CD4BAF"/>
    <w:rsid w:val="00CD4C94"/>
    <w:rsid w:val="00CD4D5D"/>
    <w:rsid w:val="00CD5287"/>
    <w:rsid w:val="00CD530A"/>
    <w:rsid w:val="00CD5527"/>
    <w:rsid w:val="00CD55A1"/>
    <w:rsid w:val="00CD55AF"/>
    <w:rsid w:val="00CD59AD"/>
    <w:rsid w:val="00CD5B13"/>
    <w:rsid w:val="00CD5C66"/>
    <w:rsid w:val="00CD5E89"/>
    <w:rsid w:val="00CD623C"/>
    <w:rsid w:val="00CD62F0"/>
    <w:rsid w:val="00CD635A"/>
    <w:rsid w:val="00CD6392"/>
    <w:rsid w:val="00CD63FD"/>
    <w:rsid w:val="00CD6434"/>
    <w:rsid w:val="00CD66EE"/>
    <w:rsid w:val="00CD67BB"/>
    <w:rsid w:val="00CD686C"/>
    <w:rsid w:val="00CD692A"/>
    <w:rsid w:val="00CD69B1"/>
    <w:rsid w:val="00CD6F91"/>
    <w:rsid w:val="00CD76DB"/>
    <w:rsid w:val="00CD7A26"/>
    <w:rsid w:val="00CD7A7C"/>
    <w:rsid w:val="00CD7B86"/>
    <w:rsid w:val="00CD7C51"/>
    <w:rsid w:val="00CD7DD6"/>
    <w:rsid w:val="00CD7E26"/>
    <w:rsid w:val="00CD7E67"/>
    <w:rsid w:val="00CD7EEC"/>
    <w:rsid w:val="00CE00E7"/>
    <w:rsid w:val="00CE07DB"/>
    <w:rsid w:val="00CE0A83"/>
    <w:rsid w:val="00CE0CD2"/>
    <w:rsid w:val="00CE114B"/>
    <w:rsid w:val="00CE1460"/>
    <w:rsid w:val="00CE1505"/>
    <w:rsid w:val="00CE15B0"/>
    <w:rsid w:val="00CE1802"/>
    <w:rsid w:val="00CE1B73"/>
    <w:rsid w:val="00CE1BF3"/>
    <w:rsid w:val="00CE1CF9"/>
    <w:rsid w:val="00CE1E22"/>
    <w:rsid w:val="00CE1FB8"/>
    <w:rsid w:val="00CE2362"/>
    <w:rsid w:val="00CE2495"/>
    <w:rsid w:val="00CE25F2"/>
    <w:rsid w:val="00CE273D"/>
    <w:rsid w:val="00CE28C3"/>
    <w:rsid w:val="00CE2940"/>
    <w:rsid w:val="00CE29DE"/>
    <w:rsid w:val="00CE2D79"/>
    <w:rsid w:val="00CE2DBB"/>
    <w:rsid w:val="00CE31EE"/>
    <w:rsid w:val="00CE347E"/>
    <w:rsid w:val="00CE34B1"/>
    <w:rsid w:val="00CE37A4"/>
    <w:rsid w:val="00CE37F3"/>
    <w:rsid w:val="00CE3828"/>
    <w:rsid w:val="00CE3E11"/>
    <w:rsid w:val="00CE40C5"/>
    <w:rsid w:val="00CE425B"/>
    <w:rsid w:val="00CE4285"/>
    <w:rsid w:val="00CE4346"/>
    <w:rsid w:val="00CE44D5"/>
    <w:rsid w:val="00CE4783"/>
    <w:rsid w:val="00CE492E"/>
    <w:rsid w:val="00CE4961"/>
    <w:rsid w:val="00CE4A2D"/>
    <w:rsid w:val="00CE4AC3"/>
    <w:rsid w:val="00CE4FCD"/>
    <w:rsid w:val="00CE5A85"/>
    <w:rsid w:val="00CE5AF2"/>
    <w:rsid w:val="00CE5C5D"/>
    <w:rsid w:val="00CE5DC7"/>
    <w:rsid w:val="00CE6124"/>
    <w:rsid w:val="00CE62D7"/>
    <w:rsid w:val="00CE62E4"/>
    <w:rsid w:val="00CE634F"/>
    <w:rsid w:val="00CE684D"/>
    <w:rsid w:val="00CE685E"/>
    <w:rsid w:val="00CE687C"/>
    <w:rsid w:val="00CE68E5"/>
    <w:rsid w:val="00CE6ADA"/>
    <w:rsid w:val="00CE6C5F"/>
    <w:rsid w:val="00CE6CA8"/>
    <w:rsid w:val="00CE6E4C"/>
    <w:rsid w:val="00CE70E7"/>
    <w:rsid w:val="00CE743E"/>
    <w:rsid w:val="00CE7691"/>
    <w:rsid w:val="00CE77A0"/>
    <w:rsid w:val="00CE782A"/>
    <w:rsid w:val="00CE784E"/>
    <w:rsid w:val="00CE791E"/>
    <w:rsid w:val="00CE7B8D"/>
    <w:rsid w:val="00CE7D7B"/>
    <w:rsid w:val="00CE7E48"/>
    <w:rsid w:val="00CF00A8"/>
    <w:rsid w:val="00CF02C6"/>
    <w:rsid w:val="00CF03C1"/>
    <w:rsid w:val="00CF05DA"/>
    <w:rsid w:val="00CF0606"/>
    <w:rsid w:val="00CF0AD5"/>
    <w:rsid w:val="00CF0D9B"/>
    <w:rsid w:val="00CF0E65"/>
    <w:rsid w:val="00CF0F33"/>
    <w:rsid w:val="00CF117C"/>
    <w:rsid w:val="00CF125C"/>
    <w:rsid w:val="00CF1310"/>
    <w:rsid w:val="00CF13D0"/>
    <w:rsid w:val="00CF16DE"/>
    <w:rsid w:val="00CF182D"/>
    <w:rsid w:val="00CF184B"/>
    <w:rsid w:val="00CF1859"/>
    <w:rsid w:val="00CF1AC5"/>
    <w:rsid w:val="00CF1CF1"/>
    <w:rsid w:val="00CF1F52"/>
    <w:rsid w:val="00CF228C"/>
    <w:rsid w:val="00CF2485"/>
    <w:rsid w:val="00CF265B"/>
    <w:rsid w:val="00CF27A6"/>
    <w:rsid w:val="00CF28B1"/>
    <w:rsid w:val="00CF2B46"/>
    <w:rsid w:val="00CF2B78"/>
    <w:rsid w:val="00CF2F39"/>
    <w:rsid w:val="00CF305C"/>
    <w:rsid w:val="00CF30BD"/>
    <w:rsid w:val="00CF30FE"/>
    <w:rsid w:val="00CF31B4"/>
    <w:rsid w:val="00CF31F9"/>
    <w:rsid w:val="00CF32A3"/>
    <w:rsid w:val="00CF32A5"/>
    <w:rsid w:val="00CF32B6"/>
    <w:rsid w:val="00CF3431"/>
    <w:rsid w:val="00CF35E7"/>
    <w:rsid w:val="00CF3671"/>
    <w:rsid w:val="00CF38C8"/>
    <w:rsid w:val="00CF390C"/>
    <w:rsid w:val="00CF3A4E"/>
    <w:rsid w:val="00CF3D51"/>
    <w:rsid w:val="00CF3DCE"/>
    <w:rsid w:val="00CF4276"/>
    <w:rsid w:val="00CF4284"/>
    <w:rsid w:val="00CF4ABA"/>
    <w:rsid w:val="00CF4CF3"/>
    <w:rsid w:val="00CF4EB1"/>
    <w:rsid w:val="00CF4F56"/>
    <w:rsid w:val="00CF5402"/>
    <w:rsid w:val="00CF5426"/>
    <w:rsid w:val="00CF54EB"/>
    <w:rsid w:val="00CF5937"/>
    <w:rsid w:val="00CF59CF"/>
    <w:rsid w:val="00CF5ABC"/>
    <w:rsid w:val="00CF5B83"/>
    <w:rsid w:val="00CF5DF4"/>
    <w:rsid w:val="00CF5EF6"/>
    <w:rsid w:val="00CF5F96"/>
    <w:rsid w:val="00CF6710"/>
    <w:rsid w:val="00CF698D"/>
    <w:rsid w:val="00CF699E"/>
    <w:rsid w:val="00CF6DB3"/>
    <w:rsid w:val="00CF6DB6"/>
    <w:rsid w:val="00CF6ECE"/>
    <w:rsid w:val="00CF7073"/>
    <w:rsid w:val="00CF73C3"/>
    <w:rsid w:val="00CF753D"/>
    <w:rsid w:val="00CF759B"/>
    <w:rsid w:val="00CF75BD"/>
    <w:rsid w:val="00CF76B9"/>
    <w:rsid w:val="00CF77D7"/>
    <w:rsid w:val="00CF7821"/>
    <w:rsid w:val="00CF7978"/>
    <w:rsid w:val="00CF7C30"/>
    <w:rsid w:val="00CF7D5D"/>
    <w:rsid w:val="00D0005B"/>
    <w:rsid w:val="00D000DB"/>
    <w:rsid w:val="00D0018F"/>
    <w:rsid w:val="00D00207"/>
    <w:rsid w:val="00D00549"/>
    <w:rsid w:val="00D005CD"/>
    <w:rsid w:val="00D006AA"/>
    <w:rsid w:val="00D00B1F"/>
    <w:rsid w:val="00D00E37"/>
    <w:rsid w:val="00D01052"/>
    <w:rsid w:val="00D01081"/>
    <w:rsid w:val="00D0124C"/>
    <w:rsid w:val="00D014C1"/>
    <w:rsid w:val="00D014DA"/>
    <w:rsid w:val="00D0168D"/>
    <w:rsid w:val="00D018DA"/>
    <w:rsid w:val="00D018DC"/>
    <w:rsid w:val="00D01DA2"/>
    <w:rsid w:val="00D02240"/>
    <w:rsid w:val="00D02332"/>
    <w:rsid w:val="00D024BA"/>
    <w:rsid w:val="00D025A4"/>
    <w:rsid w:val="00D02A64"/>
    <w:rsid w:val="00D02E15"/>
    <w:rsid w:val="00D030BB"/>
    <w:rsid w:val="00D0336E"/>
    <w:rsid w:val="00D03457"/>
    <w:rsid w:val="00D034D2"/>
    <w:rsid w:val="00D03549"/>
    <w:rsid w:val="00D036F2"/>
    <w:rsid w:val="00D03A33"/>
    <w:rsid w:val="00D03C2F"/>
    <w:rsid w:val="00D03D6E"/>
    <w:rsid w:val="00D03E0D"/>
    <w:rsid w:val="00D0414C"/>
    <w:rsid w:val="00D04533"/>
    <w:rsid w:val="00D04649"/>
    <w:rsid w:val="00D04CF9"/>
    <w:rsid w:val="00D0501D"/>
    <w:rsid w:val="00D05031"/>
    <w:rsid w:val="00D05132"/>
    <w:rsid w:val="00D05139"/>
    <w:rsid w:val="00D051C7"/>
    <w:rsid w:val="00D0548A"/>
    <w:rsid w:val="00D056F6"/>
    <w:rsid w:val="00D05781"/>
    <w:rsid w:val="00D05A95"/>
    <w:rsid w:val="00D05B6D"/>
    <w:rsid w:val="00D05B8D"/>
    <w:rsid w:val="00D05BC1"/>
    <w:rsid w:val="00D05D62"/>
    <w:rsid w:val="00D06057"/>
    <w:rsid w:val="00D06214"/>
    <w:rsid w:val="00D06291"/>
    <w:rsid w:val="00D06364"/>
    <w:rsid w:val="00D063F1"/>
    <w:rsid w:val="00D06615"/>
    <w:rsid w:val="00D068FC"/>
    <w:rsid w:val="00D06A11"/>
    <w:rsid w:val="00D06B0A"/>
    <w:rsid w:val="00D07451"/>
    <w:rsid w:val="00D078DF"/>
    <w:rsid w:val="00D07992"/>
    <w:rsid w:val="00D07ACB"/>
    <w:rsid w:val="00D07F29"/>
    <w:rsid w:val="00D101C7"/>
    <w:rsid w:val="00D1043D"/>
    <w:rsid w:val="00D104AC"/>
    <w:rsid w:val="00D1089D"/>
    <w:rsid w:val="00D10BD1"/>
    <w:rsid w:val="00D10CA9"/>
    <w:rsid w:val="00D110F6"/>
    <w:rsid w:val="00D11192"/>
    <w:rsid w:val="00D11202"/>
    <w:rsid w:val="00D1124D"/>
    <w:rsid w:val="00D11400"/>
    <w:rsid w:val="00D117A1"/>
    <w:rsid w:val="00D119A2"/>
    <w:rsid w:val="00D11A0B"/>
    <w:rsid w:val="00D11B19"/>
    <w:rsid w:val="00D11BD0"/>
    <w:rsid w:val="00D11D5E"/>
    <w:rsid w:val="00D11DB9"/>
    <w:rsid w:val="00D11DFC"/>
    <w:rsid w:val="00D11E95"/>
    <w:rsid w:val="00D11F7E"/>
    <w:rsid w:val="00D11FF5"/>
    <w:rsid w:val="00D12052"/>
    <w:rsid w:val="00D12375"/>
    <w:rsid w:val="00D12535"/>
    <w:rsid w:val="00D12854"/>
    <w:rsid w:val="00D12BF8"/>
    <w:rsid w:val="00D12DF5"/>
    <w:rsid w:val="00D1301A"/>
    <w:rsid w:val="00D130AD"/>
    <w:rsid w:val="00D13380"/>
    <w:rsid w:val="00D134DD"/>
    <w:rsid w:val="00D137EE"/>
    <w:rsid w:val="00D137F2"/>
    <w:rsid w:val="00D13835"/>
    <w:rsid w:val="00D139AA"/>
    <w:rsid w:val="00D13CC1"/>
    <w:rsid w:val="00D13D0B"/>
    <w:rsid w:val="00D13D39"/>
    <w:rsid w:val="00D13D72"/>
    <w:rsid w:val="00D1405D"/>
    <w:rsid w:val="00D14337"/>
    <w:rsid w:val="00D1434C"/>
    <w:rsid w:val="00D14513"/>
    <w:rsid w:val="00D14691"/>
    <w:rsid w:val="00D14AB9"/>
    <w:rsid w:val="00D14AFB"/>
    <w:rsid w:val="00D14B87"/>
    <w:rsid w:val="00D14C7A"/>
    <w:rsid w:val="00D15360"/>
    <w:rsid w:val="00D15670"/>
    <w:rsid w:val="00D1586E"/>
    <w:rsid w:val="00D15D39"/>
    <w:rsid w:val="00D15E8A"/>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241"/>
    <w:rsid w:val="00D202B3"/>
    <w:rsid w:val="00D205F1"/>
    <w:rsid w:val="00D207A5"/>
    <w:rsid w:val="00D209B3"/>
    <w:rsid w:val="00D20A75"/>
    <w:rsid w:val="00D20BE2"/>
    <w:rsid w:val="00D210B4"/>
    <w:rsid w:val="00D211A3"/>
    <w:rsid w:val="00D213FD"/>
    <w:rsid w:val="00D21436"/>
    <w:rsid w:val="00D216E9"/>
    <w:rsid w:val="00D219E5"/>
    <w:rsid w:val="00D21D43"/>
    <w:rsid w:val="00D22051"/>
    <w:rsid w:val="00D22066"/>
    <w:rsid w:val="00D22107"/>
    <w:rsid w:val="00D22123"/>
    <w:rsid w:val="00D22305"/>
    <w:rsid w:val="00D225AB"/>
    <w:rsid w:val="00D22A28"/>
    <w:rsid w:val="00D22B56"/>
    <w:rsid w:val="00D22C68"/>
    <w:rsid w:val="00D22D91"/>
    <w:rsid w:val="00D22E9E"/>
    <w:rsid w:val="00D22FE4"/>
    <w:rsid w:val="00D230F0"/>
    <w:rsid w:val="00D23197"/>
    <w:rsid w:val="00D23256"/>
    <w:rsid w:val="00D23261"/>
    <w:rsid w:val="00D232C1"/>
    <w:rsid w:val="00D237E7"/>
    <w:rsid w:val="00D23B0E"/>
    <w:rsid w:val="00D23B63"/>
    <w:rsid w:val="00D23C14"/>
    <w:rsid w:val="00D24554"/>
    <w:rsid w:val="00D24634"/>
    <w:rsid w:val="00D246F4"/>
    <w:rsid w:val="00D24E63"/>
    <w:rsid w:val="00D24EBF"/>
    <w:rsid w:val="00D250E2"/>
    <w:rsid w:val="00D25106"/>
    <w:rsid w:val="00D25389"/>
    <w:rsid w:val="00D25628"/>
    <w:rsid w:val="00D25651"/>
    <w:rsid w:val="00D25755"/>
    <w:rsid w:val="00D25795"/>
    <w:rsid w:val="00D25871"/>
    <w:rsid w:val="00D25970"/>
    <w:rsid w:val="00D25AAC"/>
    <w:rsid w:val="00D25BCA"/>
    <w:rsid w:val="00D25CE4"/>
    <w:rsid w:val="00D25D05"/>
    <w:rsid w:val="00D25D15"/>
    <w:rsid w:val="00D25EF4"/>
    <w:rsid w:val="00D25FE0"/>
    <w:rsid w:val="00D264C8"/>
    <w:rsid w:val="00D26554"/>
    <w:rsid w:val="00D2664C"/>
    <w:rsid w:val="00D26692"/>
    <w:rsid w:val="00D2675F"/>
    <w:rsid w:val="00D26A58"/>
    <w:rsid w:val="00D26BBF"/>
    <w:rsid w:val="00D26CB0"/>
    <w:rsid w:val="00D26E08"/>
    <w:rsid w:val="00D26F7E"/>
    <w:rsid w:val="00D27679"/>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EE"/>
    <w:rsid w:val="00D310F5"/>
    <w:rsid w:val="00D312E9"/>
    <w:rsid w:val="00D31661"/>
    <w:rsid w:val="00D316C6"/>
    <w:rsid w:val="00D31741"/>
    <w:rsid w:val="00D319B1"/>
    <w:rsid w:val="00D31B1B"/>
    <w:rsid w:val="00D31C54"/>
    <w:rsid w:val="00D31DF7"/>
    <w:rsid w:val="00D32191"/>
    <w:rsid w:val="00D32653"/>
    <w:rsid w:val="00D32684"/>
    <w:rsid w:val="00D32784"/>
    <w:rsid w:val="00D329C3"/>
    <w:rsid w:val="00D329C8"/>
    <w:rsid w:val="00D32B76"/>
    <w:rsid w:val="00D32D55"/>
    <w:rsid w:val="00D32E13"/>
    <w:rsid w:val="00D32E84"/>
    <w:rsid w:val="00D32F06"/>
    <w:rsid w:val="00D33081"/>
    <w:rsid w:val="00D33165"/>
    <w:rsid w:val="00D33179"/>
    <w:rsid w:val="00D33374"/>
    <w:rsid w:val="00D3346B"/>
    <w:rsid w:val="00D33507"/>
    <w:rsid w:val="00D3363D"/>
    <w:rsid w:val="00D3391D"/>
    <w:rsid w:val="00D339AB"/>
    <w:rsid w:val="00D33A57"/>
    <w:rsid w:val="00D33B4D"/>
    <w:rsid w:val="00D33B52"/>
    <w:rsid w:val="00D33B71"/>
    <w:rsid w:val="00D33C53"/>
    <w:rsid w:val="00D33C62"/>
    <w:rsid w:val="00D33D47"/>
    <w:rsid w:val="00D33D65"/>
    <w:rsid w:val="00D33DB6"/>
    <w:rsid w:val="00D34029"/>
    <w:rsid w:val="00D3409C"/>
    <w:rsid w:val="00D340FC"/>
    <w:rsid w:val="00D34D9D"/>
    <w:rsid w:val="00D34E0F"/>
    <w:rsid w:val="00D3506B"/>
    <w:rsid w:val="00D35109"/>
    <w:rsid w:val="00D3519E"/>
    <w:rsid w:val="00D351C4"/>
    <w:rsid w:val="00D3535A"/>
    <w:rsid w:val="00D354C9"/>
    <w:rsid w:val="00D3553C"/>
    <w:rsid w:val="00D356BF"/>
    <w:rsid w:val="00D35742"/>
    <w:rsid w:val="00D358C2"/>
    <w:rsid w:val="00D35921"/>
    <w:rsid w:val="00D35ABD"/>
    <w:rsid w:val="00D35C6F"/>
    <w:rsid w:val="00D35E19"/>
    <w:rsid w:val="00D360CE"/>
    <w:rsid w:val="00D365FA"/>
    <w:rsid w:val="00D36664"/>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6F1"/>
    <w:rsid w:val="00D408F2"/>
    <w:rsid w:val="00D40942"/>
    <w:rsid w:val="00D40D4C"/>
    <w:rsid w:val="00D41054"/>
    <w:rsid w:val="00D411D8"/>
    <w:rsid w:val="00D41686"/>
    <w:rsid w:val="00D4174D"/>
    <w:rsid w:val="00D41927"/>
    <w:rsid w:val="00D4198F"/>
    <w:rsid w:val="00D41DB5"/>
    <w:rsid w:val="00D42285"/>
    <w:rsid w:val="00D425D0"/>
    <w:rsid w:val="00D42A18"/>
    <w:rsid w:val="00D42A40"/>
    <w:rsid w:val="00D42B42"/>
    <w:rsid w:val="00D42C07"/>
    <w:rsid w:val="00D43408"/>
    <w:rsid w:val="00D436A8"/>
    <w:rsid w:val="00D437FA"/>
    <w:rsid w:val="00D43B62"/>
    <w:rsid w:val="00D441C2"/>
    <w:rsid w:val="00D44323"/>
    <w:rsid w:val="00D4449D"/>
    <w:rsid w:val="00D445A3"/>
    <w:rsid w:val="00D44851"/>
    <w:rsid w:val="00D44A32"/>
    <w:rsid w:val="00D44DB8"/>
    <w:rsid w:val="00D44F2B"/>
    <w:rsid w:val="00D4528B"/>
    <w:rsid w:val="00D4529F"/>
    <w:rsid w:val="00D452D2"/>
    <w:rsid w:val="00D455A5"/>
    <w:rsid w:val="00D455DF"/>
    <w:rsid w:val="00D45714"/>
    <w:rsid w:val="00D45740"/>
    <w:rsid w:val="00D45795"/>
    <w:rsid w:val="00D45C25"/>
    <w:rsid w:val="00D45CDE"/>
    <w:rsid w:val="00D45D78"/>
    <w:rsid w:val="00D45D92"/>
    <w:rsid w:val="00D460DC"/>
    <w:rsid w:val="00D4683E"/>
    <w:rsid w:val="00D468F5"/>
    <w:rsid w:val="00D46993"/>
    <w:rsid w:val="00D46A95"/>
    <w:rsid w:val="00D46ACF"/>
    <w:rsid w:val="00D46B59"/>
    <w:rsid w:val="00D46DBA"/>
    <w:rsid w:val="00D46F99"/>
    <w:rsid w:val="00D47190"/>
    <w:rsid w:val="00D471AA"/>
    <w:rsid w:val="00D4732B"/>
    <w:rsid w:val="00D4745F"/>
    <w:rsid w:val="00D4750F"/>
    <w:rsid w:val="00D4759E"/>
    <w:rsid w:val="00D47665"/>
    <w:rsid w:val="00D47BD7"/>
    <w:rsid w:val="00D47BDB"/>
    <w:rsid w:val="00D47FAA"/>
    <w:rsid w:val="00D501E3"/>
    <w:rsid w:val="00D5037A"/>
    <w:rsid w:val="00D50392"/>
    <w:rsid w:val="00D50847"/>
    <w:rsid w:val="00D50873"/>
    <w:rsid w:val="00D50912"/>
    <w:rsid w:val="00D50934"/>
    <w:rsid w:val="00D50BAF"/>
    <w:rsid w:val="00D50BFA"/>
    <w:rsid w:val="00D512B8"/>
    <w:rsid w:val="00D513E2"/>
    <w:rsid w:val="00D5162E"/>
    <w:rsid w:val="00D516CF"/>
    <w:rsid w:val="00D51851"/>
    <w:rsid w:val="00D51878"/>
    <w:rsid w:val="00D51944"/>
    <w:rsid w:val="00D519E1"/>
    <w:rsid w:val="00D51A32"/>
    <w:rsid w:val="00D52684"/>
    <w:rsid w:val="00D52A4B"/>
    <w:rsid w:val="00D52B72"/>
    <w:rsid w:val="00D52D12"/>
    <w:rsid w:val="00D52E6D"/>
    <w:rsid w:val="00D5346E"/>
    <w:rsid w:val="00D5348B"/>
    <w:rsid w:val="00D535F7"/>
    <w:rsid w:val="00D53607"/>
    <w:rsid w:val="00D53637"/>
    <w:rsid w:val="00D53A51"/>
    <w:rsid w:val="00D53AD6"/>
    <w:rsid w:val="00D5404A"/>
    <w:rsid w:val="00D541B8"/>
    <w:rsid w:val="00D544BA"/>
    <w:rsid w:val="00D54679"/>
    <w:rsid w:val="00D546DD"/>
    <w:rsid w:val="00D54773"/>
    <w:rsid w:val="00D54841"/>
    <w:rsid w:val="00D549E7"/>
    <w:rsid w:val="00D54A2A"/>
    <w:rsid w:val="00D54A8C"/>
    <w:rsid w:val="00D54BEA"/>
    <w:rsid w:val="00D55062"/>
    <w:rsid w:val="00D550B1"/>
    <w:rsid w:val="00D5527B"/>
    <w:rsid w:val="00D554AC"/>
    <w:rsid w:val="00D5586E"/>
    <w:rsid w:val="00D55B9E"/>
    <w:rsid w:val="00D55BC2"/>
    <w:rsid w:val="00D55F94"/>
    <w:rsid w:val="00D5611C"/>
    <w:rsid w:val="00D56209"/>
    <w:rsid w:val="00D56445"/>
    <w:rsid w:val="00D5658F"/>
    <w:rsid w:val="00D565E4"/>
    <w:rsid w:val="00D566E9"/>
    <w:rsid w:val="00D568E2"/>
    <w:rsid w:val="00D56BC6"/>
    <w:rsid w:val="00D56BD8"/>
    <w:rsid w:val="00D56C82"/>
    <w:rsid w:val="00D56F75"/>
    <w:rsid w:val="00D57135"/>
    <w:rsid w:val="00D573E4"/>
    <w:rsid w:val="00D573E7"/>
    <w:rsid w:val="00D574D3"/>
    <w:rsid w:val="00D57524"/>
    <w:rsid w:val="00D579B0"/>
    <w:rsid w:val="00D57BB2"/>
    <w:rsid w:val="00D57DA6"/>
    <w:rsid w:val="00D600FD"/>
    <w:rsid w:val="00D60390"/>
    <w:rsid w:val="00D60415"/>
    <w:rsid w:val="00D6057A"/>
    <w:rsid w:val="00D607CF"/>
    <w:rsid w:val="00D60AB6"/>
    <w:rsid w:val="00D60B2F"/>
    <w:rsid w:val="00D60BEA"/>
    <w:rsid w:val="00D60CAC"/>
    <w:rsid w:val="00D61236"/>
    <w:rsid w:val="00D612FE"/>
    <w:rsid w:val="00D613CC"/>
    <w:rsid w:val="00D61720"/>
    <w:rsid w:val="00D618DE"/>
    <w:rsid w:val="00D61B6F"/>
    <w:rsid w:val="00D62078"/>
    <w:rsid w:val="00D621E0"/>
    <w:rsid w:val="00D623BE"/>
    <w:rsid w:val="00D624BE"/>
    <w:rsid w:val="00D6258D"/>
    <w:rsid w:val="00D625FF"/>
    <w:rsid w:val="00D6268E"/>
    <w:rsid w:val="00D626FE"/>
    <w:rsid w:val="00D6279D"/>
    <w:rsid w:val="00D627DA"/>
    <w:rsid w:val="00D62883"/>
    <w:rsid w:val="00D62BF6"/>
    <w:rsid w:val="00D62D2E"/>
    <w:rsid w:val="00D62E0F"/>
    <w:rsid w:val="00D62E4E"/>
    <w:rsid w:val="00D62E50"/>
    <w:rsid w:val="00D62F80"/>
    <w:rsid w:val="00D62FA5"/>
    <w:rsid w:val="00D63300"/>
    <w:rsid w:val="00D634E5"/>
    <w:rsid w:val="00D635A7"/>
    <w:rsid w:val="00D63635"/>
    <w:rsid w:val="00D63687"/>
    <w:rsid w:val="00D6376E"/>
    <w:rsid w:val="00D63ADB"/>
    <w:rsid w:val="00D63EA7"/>
    <w:rsid w:val="00D63EF4"/>
    <w:rsid w:val="00D64226"/>
    <w:rsid w:val="00D644E5"/>
    <w:rsid w:val="00D64783"/>
    <w:rsid w:val="00D64867"/>
    <w:rsid w:val="00D64911"/>
    <w:rsid w:val="00D6497A"/>
    <w:rsid w:val="00D64A30"/>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554"/>
    <w:rsid w:val="00D6694E"/>
    <w:rsid w:val="00D66AF4"/>
    <w:rsid w:val="00D66DFD"/>
    <w:rsid w:val="00D66EB5"/>
    <w:rsid w:val="00D67068"/>
    <w:rsid w:val="00D674ED"/>
    <w:rsid w:val="00D67578"/>
    <w:rsid w:val="00D67931"/>
    <w:rsid w:val="00D67958"/>
    <w:rsid w:val="00D67CE4"/>
    <w:rsid w:val="00D67E8E"/>
    <w:rsid w:val="00D70263"/>
    <w:rsid w:val="00D70294"/>
    <w:rsid w:val="00D70387"/>
    <w:rsid w:val="00D703E0"/>
    <w:rsid w:val="00D706CA"/>
    <w:rsid w:val="00D70786"/>
    <w:rsid w:val="00D71106"/>
    <w:rsid w:val="00D7112E"/>
    <w:rsid w:val="00D71350"/>
    <w:rsid w:val="00D715E4"/>
    <w:rsid w:val="00D71740"/>
    <w:rsid w:val="00D71A6D"/>
    <w:rsid w:val="00D71E8E"/>
    <w:rsid w:val="00D72460"/>
    <w:rsid w:val="00D724C0"/>
    <w:rsid w:val="00D726AD"/>
    <w:rsid w:val="00D729C2"/>
    <w:rsid w:val="00D72A1D"/>
    <w:rsid w:val="00D730E7"/>
    <w:rsid w:val="00D73155"/>
    <w:rsid w:val="00D73569"/>
    <w:rsid w:val="00D735BB"/>
    <w:rsid w:val="00D7380C"/>
    <w:rsid w:val="00D73E97"/>
    <w:rsid w:val="00D740A9"/>
    <w:rsid w:val="00D74182"/>
    <w:rsid w:val="00D745CB"/>
    <w:rsid w:val="00D74F69"/>
    <w:rsid w:val="00D74FDE"/>
    <w:rsid w:val="00D7512F"/>
    <w:rsid w:val="00D751EB"/>
    <w:rsid w:val="00D75461"/>
    <w:rsid w:val="00D75524"/>
    <w:rsid w:val="00D7555A"/>
    <w:rsid w:val="00D75570"/>
    <w:rsid w:val="00D7564A"/>
    <w:rsid w:val="00D75797"/>
    <w:rsid w:val="00D7580D"/>
    <w:rsid w:val="00D75A9E"/>
    <w:rsid w:val="00D75BC0"/>
    <w:rsid w:val="00D75BE5"/>
    <w:rsid w:val="00D76735"/>
    <w:rsid w:val="00D76892"/>
    <w:rsid w:val="00D7696B"/>
    <w:rsid w:val="00D76ADC"/>
    <w:rsid w:val="00D76C43"/>
    <w:rsid w:val="00D76D89"/>
    <w:rsid w:val="00D76FF8"/>
    <w:rsid w:val="00D770D0"/>
    <w:rsid w:val="00D77690"/>
    <w:rsid w:val="00D77696"/>
    <w:rsid w:val="00D77ABE"/>
    <w:rsid w:val="00D77B45"/>
    <w:rsid w:val="00D77BB0"/>
    <w:rsid w:val="00D77CAB"/>
    <w:rsid w:val="00D77F09"/>
    <w:rsid w:val="00D77F0E"/>
    <w:rsid w:val="00D77FDE"/>
    <w:rsid w:val="00D8024F"/>
    <w:rsid w:val="00D802C5"/>
    <w:rsid w:val="00D802E0"/>
    <w:rsid w:val="00D80444"/>
    <w:rsid w:val="00D805A1"/>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5AB"/>
    <w:rsid w:val="00D826BE"/>
    <w:rsid w:val="00D8280B"/>
    <w:rsid w:val="00D82994"/>
    <w:rsid w:val="00D82A6E"/>
    <w:rsid w:val="00D82AD0"/>
    <w:rsid w:val="00D82B93"/>
    <w:rsid w:val="00D82BAE"/>
    <w:rsid w:val="00D82BDC"/>
    <w:rsid w:val="00D8317C"/>
    <w:rsid w:val="00D83D2D"/>
    <w:rsid w:val="00D83D31"/>
    <w:rsid w:val="00D83DE1"/>
    <w:rsid w:val="00D84100"/>
    <w:rsid w:val="00D8411B"/>
    <w:rsid w:val="00D844ED"/>
    <w:rsid w:val="00D845AD"/>
    <w:rsid w:val="00D84685"/>
    <w:rsid w:val="00D846CF"/>
    <w:rsid w:val="00D846D8"/>
    <w:rsid w:val="00D8485B"/>
    <w:rsid w:val="00D84C87"/>
    <w:rsid w:val="00D84CC7"/>
    <w:rsid w:val="00D84D1C"/>
    <w:rsid w:val="00D84D9E"/>
    <w:rsid w:val="00D84F73"/>
    <w:rsid w:val="00D85044"/>
    <w:rsid w:val="00D850DF"/>
    <w:rsid w:val="00D85173"/>
    <w:rsid w:val="00D85223"/>
    <w:rsid w:val="00D85254"/>
    <w:rsid w:val="00D85268"/>
    <w:rsid w:val="00D8530F"/>
    <w:rsid w:val="00D8552D"/>
    <w:rsid w:val="00D856C2"/>
    <w:rsid w:val="00D85919"/>
    <w:rsid w:val="00D85A3F"/>
    <w:rsid w:val="00D85B0B"/>
    <w:rsid w:val="00D85C24"/>
    <w:rsid w:val="00D85CBF"/>
    <w:rsid w:val="00D85E44"/>
    <w:rsid w:val="00D85ED1"/>
    <w:rsid w:val="00D85EDC"/>
    <w:rsid w:val="00D85F77"/>
    <w:rsid w:val="00D8605A"/>
    <w:rsid w:val="00D86063"/>
    <w:rsid w:val="00D86208"/>
    <w:rsid w:val="00D863AE"/>
    <w:rsid w:val="00D863F6"/>
    <w:rsid w:val="00D86561"/>
    <w:rsid w:val="00D86566"/>
    <w:rsid w:val="00D866D8"/>
    <w:rsid w:val="00D86733"/>
    <w:rsid w:val="00D86880"/>
    <w:rsid w:val="00D869CC"/>
    <w:rsid w:val="00D86AA1"/>
    <w:rsid w:val="00D86B37"/>
    <w:rsid w:val="00D86C1F"/>
    <w:rsid w:val="00D86C5D"/>
    <w:rsid w:val="00D86D06"/>
    <w:rsid w:val="00D86F61"/>
    <w:rsid w:val="00D86F66"/>
    <w:rsid w:val="00D8706C"/>
    <w:rsid w:val="00D8719F"/>
    <w:rsid w:val="00D87277"/>
    <w:rsid w:val="00D872F7"/>
    <w:rsid w:val="00D874CD"/>
    <w:rsid w:val="00D879DE"/>
    <w:rsid w:val="00D87A34"/>
    <w:rsid w:val="00D87DF0"/>
    <w:rsid w:val="00D87E28"/>
    <w:rsid w:val="00D87EE8"/>
    <w:rsid w:val="00D90079"/>
    <w:rsid w:val="00D902C1"/>
    <w:rsid w:val="00D90518"/>
    <w:rsid w:val="00D90598"/>
    <w:rsid w:val="00D9096F"/>
    <w:rsid w:val="00D909F3"/>
    <w:rsid w:val="00D90A5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D8"/>
    <w:rsid w:val="00D925C7"/>
    <w:rsid w:val="00D92632"/>
    <w:rsid w:val="00D929FC"/>
    <w:rsid w:val="00D92A7B"/>
    <w:rsid w:val="00D92AA2"/>
    <w:rsid w:val="00D93318"/>
    <w:rsid w:val="00D9347E"/>
    <w:rsid w:val="00D934AB"/>
    <w:rsid w:val="00D93572"/>
    <w:rsid w:val="00D9379C"/>
    <w:rsid w:val="00D937F2"/>
    <w:rsid w:val="00D93B73"/>
    <w:rsid w:val="00D93EA8"/>
    <w:rsid w:val="00D93F81"/>
    <w:rsid w:val="00D94045"/>
    <w:rsid w:val="00D94213"/>
    <w:rsid w:val="00D944F7"/>
    <w:rsid w:val="00D94514"/>
    <w:rsid w:val="00D945FD"/>
    <w:rsid w:val="00D94839"/>
    <w:rsid w:val="00D94EB2"/>
    <w:rsid w:val="00D94ECF"/>
    <w:rsid w:val="00D9510F"/>
    <w:rsid w:val="00D95231"/>
    <w:rsid w:val="00D955E8"/>
    <w:rsid w:val="00D95613"/>
    <w:rsid w:val="00D95E19"/>
    <w:rsid w:val="00D9649B"/>
    <w:rsid w:val="00D964D5"/>
    <w:rsid w:val="00D966C0"/>
    <w:rsid w:val="00D96A30"/>
    <w:rsid w:val="00D96A5A"/>
    <w:rsid w:val="00D96AAD"/>
    <w:rsid w:val="00D96ABD"/>
    <w:rsid w:val="00D96DC5"/>
    <w:rsid w:val="00D96DFC"/>
    <w:rsid w:val="00D97034"/>
    <w:rsid w:val="00D97053"/>
    <w:rsid w:val="00D972FD"/>
    <w:rsid w:val="00D973CA"/>
    <w:rsid w:val="00D975C6"/>
    <w:rsid w:val="00D97AAB"/>
    <w:rsid w:val="00DA009A"/>
    <w:rsid w:val="00DA0586"/>
    <w:rsid w:val="00DA0596"/>
    <w:rsid w:val="00DA0622"/>
    <w:rsid w:val="00DA0635"/>
    <w:rsid w:val="00DA0890"/>
    <w:rsid w:val="00DA0A8E"/>
    <w:rsid w:val="00DA0D24"/>
    <w:rsid w:val="00DA0EF6"/>
    <w:rsid w:val="00DA1127"/>
    <w:rsid w:val="00DA11C6"/>
    <w:rsid w:val="00DA12F9"/>
    <w:rsid w:val="00DA1446"/>
    <w:rsid w:val="00DA14C0"/>
    <w:rsid w:val="00DA14D0"/>
    <w:rsid w:val="00DA1671"/>
    <w:rsid w:val="00DA1697"/>
    <w:rsid w:val="00DA16C9"/>
    <w:rsid w:val="00DA1732"/>
    <w:rsid w:val="00DA174D"/>
    <w:rsid w:val="00DA1CED"/>
    <w:rsid w:val="00DA1F85"/>
    <w:rsid w:val="00DA203B"/>
    <w:rsid w:val="00DA2260"/>
    <w:rsid w:val="00DA2317"/>
    <w:rsid w:val="00DA25BD"/>
    <w:rsid w:val="00DA2A1B"/>
    <w:rsid w:val="00DA2EEA"/>
    <w:rsid w:val="00DA33A5"/>
    <w:rsid w:val="00DA33CB"/>
    <w:rsid w:val="00DA33F5"/>
    <w:rsid w:val="00DA3457"/>
    <w:rsid w:val="00DA36C4"/>
    <w:rsid w:val="00DA3784"/>
    <w:rsid w:val="00DA38A7"/>
    <w:rsid w:val="00DA38E3"/>
    <w:rsid w:val="00DA3C5D"/>
    <w:rsid w:val="00DA3E49"/>
    <w:rsid w:val="00DA41DD"/>
    <w:rsid w:val="00DA46E5"/>
    <w:rsid w:val="00DA4723"/>
    <w:rsid w:val="00DA4F07"/>
    <w:rsid w:val="00DA4F42"/>
    <w:rsid w:val="00DA4F8C"/>
    <w:rsid w:val="00DA505D"/>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B68"/>
    <w:rsid w:val="00DA6CF9"/>
    <w:rsid w:val="00DA6D1F"/>
    <w:rsid w:val="00DA6DF2"/>
    <w:rsid w:val="00DA6F04"/>
    <w:rsid w:val="00DA6F7D"/>
    <w:rsid w:val="00DA71E7"/>
    <w:rsid w:val="00DA7263"/>
    <w:rsid w:val="00DA728D"/>
    <w:rsid w:val="00DA7669"/>
    <w:rsid w:val="00DA7E6A"/>
    <w:rsid w:val="00DA7F56"/>
    <w:rsid w:val="00DB0011"/>
    <w:rsid w:val="00DB0106"/>
    <w:rsid w:val="00DB045C"/>
    <w:rsid w:val="00DB04D0"/>
    <w:rsid w:val="00DB05AC"/>
    <w:rsid w:val="00DB0728"/>
    <w:rsid w:val="00DB0744"/>
    <w:rsid w:val="00DB08C0"/>
    <w:rsid w:val="00DB08D7"/>
    <w:rsid w:val="00DB0A99"/>
    <w:rsid w:val="00DB0C5C"/>
    <w:rsid w:val="00DB0F43"/>
    <w:rsid w:val="00DB0F47"/>
    <w:rsid w:val="00DB1011"/>
    <w:rsid w:val="00DB10E9"/>
    <w:rsid w:val="00DB15C9"/>
    <w:rsid w:val="00DB15E2"/>
    <w:rsid w:val="00DB1613"/>
    <w:rsid w:val="00DB167E"/>
    <w:rsid w:val="00DB17B9"/>
    <w:rsid w:val="00DB1A42"/>
    <w:rsid w:val="00DB1CF7"/>
    <w:rsid w:val="00DB1E32"/>
    <w:rsid w:val="00DB1F2F"/>
    <w:rsid w:val="00DB2133"/>
    <w:rsid w:val="00DB23C7"/>
    <w:rsid w:val="00DB2526"/>
    <w:rsid w:val="00DB267C"/>
    <w:rsid w:val="00DB2A65"/>
    <w:rsid w:val="00DB2B23"/>
    <w:rsid w:val="00DB2C0B"/>
    <w:rsid w:val="00DB3331"/>
    <w:rsid w:val="00DB35A9"/>
    <w:rsid w:val="00DB361C"/>
    <w:rsid w:val="00DB38E3"/>
    <w:rsid w:val="00DB38F6"/>
    <w:rsid w:val="00DB392C"/>
    <w:rsid w:val="00DB3A19"/>
    <w:rsid w:val="00DB3A28"/>
    <w:rsid w:val="00DB3BFC"/>
    <w:rsid w:val="00DB3EC6"/>
    <w:rsid w:val="00DB3F12"/>
    <w:rsid w:val="00DB402C"/>
    <w:rsid w:val="00DB4062"/>
    <w:rsid w:val="00DB44E3"/>
    <w:rsid w:val="00DB471F"/>
    <w:rsid w:val="00DB476A"/>
    <w:rsid w:val="00DB4AB9"/>
    <w:rsid w:val="00DB4EB7"/>
    <w:rsid w:val="00DB511E"/>
    <w:rsid w:val="00DB5215"/>
    <w:rsid w:val="00DB52EF"/>
    <w:rsid w:val="00DB56CB"/>
    <w:rsid w:val="00DB5770"/>
    <w:rsid w:val="00DB584C"/>
    <w:rsid w:val="00DB58B0"/>
    <w:rsid w:val="00DB5C69"/>
    <w:rsid w:val="00DB5D88"/>
    <w:rsid w:val="00DB5DB6"/>
    <w:rsid w:val="00DB602C"/>
    <w:rsid w:val="00DB64E6"/>
    <w:rsid w:val="00DB65B6"/>
    <w:rsid w:val="00DB6636"/>
    <w:rsid w:val="00DB6656"/>
    <w:rsid w:val="00DB6CA4"/>
    <w:rsid w:val="00DB6D7F"/>
    <w:rsid w:val="00DB6DA6"/>
    <w:rsid w:val="00DB6EA6"/>
    <w:rsid w:val="00DB72DC"/>
    <w:rsid w:val="00DB7438"/>
    <w:rsid w:val="00DB766C"/>
    <w:rsid w:val="00DB76F9"/>
    <w:rsid w:val="00DB7767"/>
    <w:rsid w:val="00DB77AD"/>
    <w:rsid w:val="00DB7854"/>
    <w:rsid w:val="00DB7B9F"/>
    <w:rsid w:val="00DB7D83"/>
    <w:rsid w:val="00DB7EB0"/>
    <w:rsid w:val="00DC0282"/>
    <w:rsid w:val="00DC02F3"/>
    <w:rsid w:val="00DC0606"/>
    <w:rsid w:val="00DC086C"/>
    <w:rsid w:val="00DC0CD2"/>
    <w:rsid w:val="00DC0D96"/>
    <w:rsid w:val="00DC0FFB"/>
    <w:rsid w:val="00DC1035"/>
    <w:rsid w:val="00DC107F"/>
    <w:rsid w:val="00DC133B"/>
    <w:rsid w:val="00DC1461"/>
    <w:rsid w:val="00DC1507"/>
    <w:rsid w:val="00DC1518"/>
    <w:rsid w:val="00DC154A"/>
    <w:rsid w:val="00DC17BC"/>
    <w:rsid w:val="00DC183A"/>
    <w:rsid w:val="00DC188E"/>
    <w:rsid w:val="00DC1ACE"/>
    <w:rsid w:val="00DC1E15"/>
    <w:rsid w:val="00DC1FE6"/>
    <w:rsid w:val="00DC28ED"/>
    <w:rsid w:val="00DC2D70"/>
    <w:rsid w:val="00DC2E17"/>
    <w:rsid w:val="00DC2E41"/>
    <w:rsid w:val="00DC300C"/>
    <w:rsid w:val="00DC32E1"/>
    <w:rsid w:val="00DC3403"/>
    <w:rsid w:val="00DC34EE"/>
    <w:rsid w:val="00DC398F"/>
    <w:rsid w:val="00DC3DF8"/>
    <w:rsid w:val="00DC3E45"/>
    <w:rsid w:val="00DC41E2"/>
    <w:rsid w:val="00DC46C8"/>
    <w:rsid w:val="00DC470F"/>
    <w:rsid w:val="00DC49BE"/>
    <w:rsid w:val="00DC49C8"/>
    <w:rsid w:val="00DC4ADB"/>
    <w:rsid w:val="00DC4D25"/>
    <w:rsid w:val="00DC4DCC"/>
    <w:rsid w:val="00DC505A"/>
    <w:rsid w:val="00DC513D"/>
    <w:rsid w:val="00DC519A"/>
    <w:rsid w:val="00DC5254"/>
    <w:rsid w:val="00DC5509"/>
    <w:rsid w:val="00DC5527"/>
    <w:rsid w:val="00DC55AA"/>
    <w:rsid w:val="00DC57C4"/>
    <w:rsid w:val="00DC5BC2"/>
    <w:rsid w:val="00DC5D15"/>
    <w:rsid w:val="00DC5EA6"/>
    <w:rsid w:val="00DC5F1A"/>
    <w:rsid w:val="00DC60B3"/>
    <w:rsid w:val="00DC6242"/>
    <w:rsid w:val="00DC633E"/>
    <w:rsid w:val="00DC641A"/>
    <w:rsid w:val="00DC64C9"/>
    <w:rsid w:val="00DC6676"/>
    <w:rsid w:val="00DC699B"/>
    <w:rsid w:val="00DC6A6F"/>
    <w:rsid w:val="00DC7377"/>
    <w:rsid w:val="00DC77AE"/>
    <w:rsid w:val="00DC7AC9"/>
    <w:rsid w:val="00DC7B12"/>
    <w:rsid w:val="00DC7CD5"/>
    <w:rsid w:val="00DC7CF5"/>
    <w:rsid w:val="00DC7DC9"/>
    <w:rsid w:val="00DC7ED2"/>
    <w:rsid w:val="00DD0009"/>
    <w:rsid w:val="00DD02D5"/>
    <w:rsid w:val="00DD055A"/>
    <w:rsid w:val="00DD0600"/>
    <w:rsid w:val="00DD0658"/>
    <w:rsid w:val="00DD066C"/>
    <w:rsid w:val="00DD075B"/>
    <w:rsid w:val="00DD077D"/>
    <w:rsid w:val="00DD0983"/>
    <w:rsid w:val="00DD0C22"/>
    <w:rsid w:val="00DD0C66"/>
    <w:rsid w:val="00DD0CA6"/>
    <w:rsid w:val="00DD0F3C"/>
    <w:rsid w:val="00DD1027"/>
    <w:rsid w:val="00DD1136"/>
    <w:rsid w:val="00DD11FF"/>
    <w:rsid w:val="00DD133B"/>
    <w:rsid w:val="00DD13E5"/>
    <w:rsid w:val="00DD1713"/>
    <w:rsid w:val="00DD1B18"/>
    <w:rsid w:val="00DD1CBD"/>
    <w:rsid w:val="00DD1D97"/>
    <w:rsid w:val="00DD1E7C"/>
    <w:rsid w:val="00DD20A5"/>
    <w:rsid w:val="00DD2302"/>
    <w:rsid w:val="00DD24FB"/>
    <w:rsid w:val="00DD2636"/>
    <w:rsid w:val="00DD2716"/>
    <w:rsid w:val="00DD2720"/>
    <w:rsid w:val="00DD2736"/>
    <w:rsid w:val="00DD2C6D"/>
    <w:rsid w:val="00DD2DC4"/>
    <w:rsid w:val="00DD2E4F"/>
    <w:rsid w:val="00DD2EC3"/>
    <w:rsid w:val="00DD30A7"/>
    <w:rsid w:val="00DD30E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645"/>
    <w:rsid w:val="00DD46A2"/>
    <w:rsid w:val="00DD4DB6"/>
    <w:rsid w:val="00DD504A"/>
    <w:rsid w:val="00DD50B3"/>
    <w:rsid w:val="00DD52B5"/>
    <w:rsid w:val="00DD5612"/>
    <w:rsid w:val="00DD562E"/>
    <w:rsid w:val="00DD564F"/>
    <w:rsid w:val="00DD5658"/>
    <w:rsid w:val="00DD5A14"/>
    <w:rsid w:val="00DD5C2B"/>
    <w:rsid w:val="00DD5D83"/>
    <w:rsid w:val="00DD5DCC"/>
    <w:rsid w:val="00DD60F2"/>
    <w:rsid w:val="00DD6328"/>
    <w:rsid w:val="00DD6482"/>
    <w:rsid w:val="00DD64C4"/>
    <w:rsid w:val="00DD6574"/>
    <w:rsid w:val="00DD65BB"/>
    <w:rsid w:val="00DD6853"/>
    <w:rsid w:val="00DD6A83"/>
    <w:rsid w:val="00DD6A99"/>
    <w:rsid w:val="00DD6C6D"/>
    <w:rsid w:val="00DD6CFC"/>
    <w:rsid w:val="00DD6D6E"/>
    <w:rsid w:val="00DD6E22"/>
    <w:rsid w:val="00DD6EB3"/>
    <w:rsid w:val="00DD6FE7"/>
    <w:rsid w:val="00DD7589"/>
    <w:rsid w:val="00DD7888"/>
    <w:rsid w:val="00DD7B02"/>
    <w:rsid w:val="00DE0007"/>
    <w:rsid w:val="00DE00A0"/>
    <w:rsid w:val="00DE00D7"/>
    <w:rsid w:val="00DE01F4"/>
    <w:rsid w:val="00DE030C"/>
    <w:rsid w:val="00DE03E6"/>
    <w:rsid w:val="00DE0522"/>
    <w:rsid w:val="00DE0983"/>
    <w:rsid w:val="00DE0BA0"/>
    <w:rsid w:val="00DE0BB1"/>
    <w:rsid w:val="00DE0C8A"/>
    <w:rsid w:val="00DE0E0B"/>
    <w:rsid w:val="00DE1011"/>
    <w:rsid w:val="00DE10D6"/>
    <w:rsid w:val="00DE11CA"/>
    <w:rsid w:val="00DE1213"/>
    <w:rsid w:val="00DE182A"/>
    <w:rsid w:val="00DE1BE2"/>
    <w:rsid w:val="00DE1C54"/>
    <w:rsid w:val="00DE1C7E"/>
    <w:rsid w:val="00DE212C"/>
    <w:rsid w:val="00DE21BB"/>
    <w:rsid w:val="00DE2358"/>
    <w:rsid w:val="00DE2401"/>
    <w:rsid w:val="00DE2418"/>
    <w:rsid w:val="00DE2490"/>
    <w:rsid w:val="00DE24FE"/>
    <w:rsid w:val="00DE2592"/>
    <w:rsid w:val="00DE261D"/>
    <w:rsid w:val="00DE262F"/>
    <w:rsid w:val="00DE27B9"/>
    <w:rsid w:val="00DE2844"/>
    <w:rsid w:val="00DE299A"/>
    <w:rsid w:val="00DE2B1B"/>
    <w:rsid w:val="00DE2D9B"/>
    <w:rsid w:val="00DE3110"/>
    <w:rsid w:val="00DE3265"/>
    <w:rsid w:val="00DE326C"/>
    <w:rsid w:val="00DE3333"/>
    <w:rsid w:val="00DE3449"/>
    <w:rsid w:val="00DE3543"/>
    <w:rsid w:val="00DE3616"/>
    <w:rsid w:val="00DE3C72"/>
    <w:rsid w:val="00DE3CCB"/>
    <w:rsid w:val="00DE3E71"/>
    <w:rsid w:val="00DE4249"/>
    <w:rsid w:val="00DE430F"/>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B9"/>
    <w:rsid w:val="00DE5ADC"/>
    <w:rsid w:val="00DE5B10"/>
    <w:rsid w:val="00DE5B9D"/>
    <w:rsid w:val="00DE5C54"/>
    <w:rsid w:val="00DE5D60"/>
    <w:rsid w:val="00DE603C"/>
    <w:rsid w:val="00DE62D9"/>
    <w:rsid w:val="00DE6312"/>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3"/>
    <w:rsid w:val="00DF0844"/>
    <w:rsid w:val="00DF09C4"/>
    <w:rsid w:val="00DF0F61"/>
    <w:rsid w:val="00DF0F8E"/>
    <w:rsid w:val="00DF105E"/>
    <w:rsid w:val="00DF1498"/>
    <w:rsid w:val="00DF160D"/>
    <w:rsid w:val="00DF17C3"/>
    <w:rsid w:val="00DF1F6D"/>
    <w:rsid w:val="00DF20FC"/>
    <w:rsid w:val="00DF2145"/>
    <w:rsid w:val="00DF2190"/>
    <w:rsid w:val="00DF21AB"/>
    <w:rsid w:val="00DF22CD"/>
    <w:rsid w:val="00DF23AE"/>
    <w:rsid w:val="00DF2662"/>
    <w:rsid w:val="00DF296A"/>
    <w:rsid w:val="00DF2A9E"/>
    <w:rsid w:val="00DF2BEF"/>
    <w:rsid w:val="00DF2CB3"/>
    <w:rsid w:val="00DF2D73"/>
    <w:rsid w:val="00DF310E"/>
    <w:rsid w:val="00DF334D"/>
    <w:rsid w:val="00DF3537"/>
    <w:rsid w:val="00DF35A9"/>
    <w:rsid w:val="00DF3666"/>
    <w:rsid w:val="00DF373C"/>
    <w:rsid w:val="00DF38EA"/>
    <w:rsid w:val="00DF3A28"/>
    <w:rsid w:val="00DF3E74"/>
    <w:rsid w:val="00DF4061"/>
    <w:rsid w:val="00DF409D"/>
    <w:rsid w:val="00DF4150"/>
    <w:rsid w:val="00DF41CB"/>
    <w:rsid w:val="00DF4223"/>
    <w:rsid w:val="00DF4508"/>
    <w:rsid w:val="00DF45A4"/>
    <w:rsid w:val="00DF45D9"/>
    <w:rsid w:val="00DF4B88"/>
    <w:rsid w:val="00DF4E40"/>
    <w:rsid w:val="00DF4EF4"/>
    <w:rsid w:val="00DF4FBD"/>
    <w:rsid w:val="00DF522D"/>
    <w:rsid w:val="00DF52C3"/>
    <w:rsid w:val="00DF53CF"/>
    <w:rsid w:val="00DF53FB"/>
    <w:rsid w:val="00DF54F6"/>
    <w:rsid w:val="00DF564C"/>
    <w:rsid w:val="00DF56D3"/>
    <w:rsid w:val="00DF5A3B"/>
    <w:rsid w:val="00DF5B43"/>
    <w:rsid w:val="00DF5CA2"/>
    <w:rsid w:val="00DF5E32"/>
    <w:rsid w:val="00DF627A"/>
    <w:rsid w:val="00DF62D3"/>
    <w:rsid w:val="00DF62E0"/>
    <w:rsid w:val="00DF64C5"/>
    <w:rsid w:val="00DF652D"/>
    <w:rsid w:val="00DF6535"/>
    <w:rsid w:val="00DF6CA8"/>
    <w:rsid w:val="00DF6FE3"/>
    <w:rsid w:val="00DF71D7"/>
    <w:rsid w:val="00DF749A"/>
    <w:rsid w:val="00DF768B"/>
    <w:rsid w:val="00DF79D9"/>
    <w:rsid w:val="00DF7F0F"/>
    <w:rsid w:val="00DF7F67"/>
    <w:rsid w:val="00E000A7"/>
    <w:rsid w:val="00E00106"/>
    <w:rsid w:val="00E001EA"/>
    <w:rsid w:val="00E00225"/>
    <w:rsid w:val="00E0036C"/>
    <w:rsid w:val="00E005D1"/>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A2F"/>
    <w:rsid w:val="00E02EC9"/>
    <w:rsid w:val="00E03248"/>
    <w:rsid w:val="00E032B5"/>
    <w:rsid w:val="00E034CE"/>
    <w:rsid w:val="00E034EC"/>
    <w:rsid w:val="00E03AE1"/>
    <w:rsid w:val="00E03DD1"/>
    <w:rsid w:val="00E040EF"/>
    <w:rsid w:val="00E041AB"/>
    <w:rsid w:val="00E041C9"/>
    <w:rsid w:val="00E043FF"/>
    <w:rsid w:val="00E0485F"/>
    <w:rsid w:val="00E04883"/>
    <w:rsid w:val="00E0496F"/>
    <w:rsid w:val="00E04A90"/>
    <w:rsid w:val="00E04C98"/>
    <w:rsid w:val="00E04CB3"/>
    <w:rsid w:val="00E04D30"/>
    <w:rsid w:val="00E04F90"/>
    <w:rsid w:val="00E0508D"/>
    <w:rsid w:val="00E05139"/>
    <w:rsid w:val="00E051F6"/>
    <w:rsid w:val="00E0525C"/>
    <w:rsid w:val="00E05263"/>
    <w:rsid w:val="00E0535D"/>
    <w:rsid w:val="00E055AA"/>
    <w:rsid w:val="00E0571A"/>
    <w:rsid w:val="00E0593D"/>
    <w:rsid w:val="00E059F8"/>
    <w:rsid w:val="00E05D44"/>
    <w:rsid w:val="00E05D50"/>
    <w:rsid w:val="00E05E7E"/>
    <w:rsid w:val="00E05F99"/>
    <w:rsid w:val="00E06063"/>
    <w:rsid w:val="00E0607D"/>
    <w:rsid w:val="00E063A6"/>
    <w:rsid w:val="00E06518"/>
    <w:rsid w:val="00E068D7"/>
    <w:rsid w:val="00E06984"/>
    <w:rsid w:val="00E06B1D"/>
    <w:rsid w:val="00E06CD9"/>
    <w:rsid w:val="00E06D0D"/>
    <w:rsid w:val="00E06DD9"/>
    <w:rsid w:val="00E07086"/>
    <w:rsid w:val="00E07166"/>
    <w:rsid w:val="00E0730C"/>
    <w:rsid w:val="00E07464"/>
    <w:rsid w:val="00E0747A"/>
    <w:rsid w:val="00E0763B"/>
    <w:rsid w:val="00E0766A"/>
    <w:rsid w:val="00E076E8"/>
    <w:rsid w:val="00E07779"/>
    <w:rsid w:val="00E079D6"/>
    <w:rsid w:val="00E07C3A"/>
    <w:rsid w:val="00E07D2F"/>
    <w:rsid w:val="00E07E01"/>
    <w:rsid w:val="00E07EC3"/>
    <w:rsid w:val="00E07FDE"/>
    <w:rsid w:val="00E1031B"/>
    <w:rsid w:val="00E103E4"/>
    <w:rsid w:val="00E104BA"/>
    <w:rsid w:val="00E10658"/>
    <w:rsid w:val="00E107D6"/>
    <w:rsid w:val="00E1094E"/>
    <w:rsid w:val="00E10D20"/>
    <w:rsid w:val="00E10F60"/>
    <w:rsid w:val="00E1124F"/>
    <w:rsid w:val="00E1126C"/>
    <w:rsid w:val="00E112EE"/>
    <w:rsid w:val="00E11519"/>
    <w:rsid w:val="00E117DE"/>
    <w:rsid w:val="00E117E3"/>
    <w:rsid w:val="00E11AF3"/>
    <w:rsid w:val="00E11B0E"/>
    <w:rsid w:val="00E11C5E"/>
    <w:rsid w:val="00E11CDA"/>
    <w:rsid w:val="00E11D64"/>
    <w:rsid w:val="00E11DF3"/>
    <w:rsid w:val="00E12140"/>
    <w:rsid w:val="00E12143"/>
    <w:rsid w:val="00E1250E"/>
    <w:rsid w:val="00E126A4"/>
    <w:rsid w:val="00E127F1"/>
    <w:rsid w:val="00E12BB7"/>
    <w:rsid w:val="00E12E33"/>
    <w:rsid w:val="00E12E75"/>
    <w:rsid w:val="00E12E87"/>
    <w:rsid w:val="00E12FE7"/>
    <w:rsid w:val="00E130B6"/>
    <w:rsid w:val="00E131EB"/>
    <w:rsid w:val="00E13366"/>
    <w:rsid w:val="00E1336F"/>
    <w:rsid w:val="00E1381C"/>
    <w:rsid w:val="00E13895"/>
    <w:rsid w:val="00E13960"/>
    <w:rsid w:val="00E13A8D"/>
    <w:rsid w:val="00E13CF0"/>
    <w:rsid w:val="00E13E0D"/>
    <w:rsid w:val="00E141AA"/>
    <w:rsid w:val="00E14333"/>
    <w:rsid w:val="00E14471"/>
    <w:rsid w:val="00E14511"/>
    <w:rsid w:val="00E147B8"/>
    <w:rsid w:val="00E148CB"/>
    <w:rsid w:val="00E14AC2"/>
    <w:rsid w:val="00E1521F"/>
    <w:rsid w:val="00E1532B"/>
    <w:rsid w:val="00E1535D"/>
    <w:rsid w:val="00E155D4"/>
    <w:rsid w:val="00E15612"/>
    <w:rsid w:val="00E1569B"/>
    <w:rsid w:val="00E15752"/>
    <w:rsid w:val="00E15887"/>
    <w:rsid w:val="00E158C4"/>
    <w:rsid w:val="00E15935"/>
    <w:rsid w:val="00E159C1"/>
    <w:rsid w:val="00E15A83"/>
    <w:rsid w:val="00E15C4E"/>
    <w:rsid w:val="00E162EF"/>
    <w:rsid w:val="00E16855"/>
    <w:rsid w:val="00E168B1"/>
    <w:rsid w:val="00E169C6"/>
    <w:rsid w:val="00E16B05"/>
    <w:rsid w:val="00E16B6A"/>
    <w:rsid w:val="00E16C49"/>
    <w:rsid w:val="00E16ECB"/>
    <w:rsid w:val="00E16F46"/>
    <w:rsid w:val="00E1711D"/>
    <w:rsid w:val="00E17201"/>
    <w:rsid w:val="00E17300"/>
    <w:rsid w:val="00E173BE"/>
    <w:rsid w:val="00E17876"/>
    <w:rsid w:val="00E178C1"/>
    <w:rsid w:val="00E178D8"/>
    <w:rsid w:val="00E17930"/>
    <w:rsid w:val="00E17B29"/>
    <w:rsid w:val="00E17D3E"/>
    <w:rsid w:val="00E17D40"/>
    <w:rsid w:val="00E17E1B"/>
    <w:rsid w:val="00E20039"/>
    <w:rsid w:val="00E20320"/>
    <w:rsid w:val="00E2038D"/>
    <w:rsid w:val="00E2090E"/>
    <w:rsid w:val="00E20982"/>
    <w:rsid w:val="00E20AE6"/>
    <w:rsid w:val="00E20B54"/>
    <w:rsid w:val="00E20EF0"/>
    <w:rsid w:val="00E21226"/>
    <w:rsid w:val="00E2136B"/>
    <w:rsid w:val="00E21553"/>
    <w:rsid w:val="00E21565"/>
    <w:rsid w:val="00E21652"/>
    <w:rsid w:val="00E21862"/>
    <w:rsid w:val="00E21924"/>
    <w:rsid w:val="00E21998"/>
    <w:rsid w:val="00E21A36"/>
    <w:rsid w:val="00E21B8B"/>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3E9B"/>
    <w:rsid w:val="00E23F40"/>
    <w:rsid w:val="00E240F0"/>
    <w:rsid w:val="00E24132"/>
    <w:rsid w:val="00E243F9"/>
    <w:rsid w:val="00E24463"/>
    <w:rsid w:val="00E249AD"/>
    <w:rsid w:val="00E24C30"/>
    <w:rsid w:val="00E24C52"/>
    <w:rsid w:val="00E24EA6"/>
    <w:rsid w:val="00E2539B"/>
    <w:rsid w:val="00E2548B"/>
    <w:rsid w:val="00E254FF"/>
    <w:rsid w:val="00E25571"/>
    <w:rsid w:val="00E25A72"/>
    <w:rsid w:val="00E25EEC"/>
    <w:rsid w:val="00E25F61"/>
    <w:rsid w:val="00E2630C"/>
    <w:rsid w:val="00E266E4"/>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40"/>
    <w:rsid w:val="00E30458"/>
    <w:rsid w:val="00E30731"/>
    <w:rsid w:val="00E308BF"/>
    <w:rsid w:val="00E30AAF"/>
    <w:rsid w:val="00E30B18"/>
    <w:rsid w:val="00E30C23"/>
    <w:rsid w:val="00E30D14"/>
    <w:rsid w:val="00E30DB0"/>
    <w:rsid w:val="00E311A7"/>
    <w:rsid w:val="00E311CF"/>
    <w:rsid w:val="00E31233"/>
    <w:rsid w:val="00E31390"/>
    <w:rsid w:val="00E314C7"/>
    <w:rsid w:val="00E3193C"/>
    <w:rsid w:val="00E3199F"/>
    <w:rsid w:val="00E319F2"/>
    <w:rsid w:val="00E31A5C"/>
    <w:rsid w:val="00E31DF2"/>
    <w:rsid w:val="00E31F14"/>
    <w:rsid w:val="00E31F6D"/>
    <w:rsid w:val="00E31FE1"/>
    <w:rsid w:val="00E3229A"/>
    <w:rsid w:val="00E32489"/>
    <w:rsid w:val="00E32644"/>
    <w:rsid w:val="00E3265E"/>
    <w:rsid w:val="00E328E2"/>
    <w:rsid w:val="00E32A59"/>
    <w:rsid w:val="00E32A64"/>
    <w:rsid w:val="00E32F50"/>
    <w:rsid w:val="00E3340D"/>
    <w:rsid w:val="00E33837"/>
    <w:rsid w:val="00E338C4"/>
    <w:rsid w:val="00E33C7D"/>
    <w:rsid w:val="00E34064"/>
    <w:rsid w:val="00E3419A"/>
    <w:rsid w:val="00E34245"/>
    <w:rsid w:val="00E34407"/>
    <w:rsid w:val="00E34425"/>
    <w:rsid w:val="00E3449B"/>
    <w:rsid w:val="00E34537"/>
    <w:rsid w:val="00E3456D"/>
    <w:rsid w:val="00E346FE"/>
    <w:rsid w:val="00E34753"/>
    <w:rsid w:val="00E34FD4"/>
    <w:rsid w:val="00E3507E"/>
    <w:rsid w:val="00E35151"/>
    <w:rsid w:val="00E354A1"/>
    <w:rsid w:val="00E358DC"/>
    <w:rsid w:val="00E3595D"/>
    <w:rsid w:val="00E35A2B"/>
    <w:rsid w:val="00E35AA6"/>
    <w:rsid w:val="00E35F65"/>
    <w:rsid w:val="00E36017"/>
    <w:rsid w:val="00E36030"/>
    <w:rsid w:val="00E360ED"/>
    <w:rsid w:val="00E363AE"/>
    <w:rsid w:val="00E36799"/>
    <w:rsid w:val="00E36816"/>
    <w:rsid w:val="00E36944"/>
    <w:rsid w:val="00E3697D"/>
    <w:rsid w:val="00E36EAD"/>
    <w:rsid w:val="00E36F2D"/>
    <w:rsid w:val="00E37966"/>
    <w:rsid w:val="00E37A90"/>
    <w:rsid w:val="00E37AF8"/>
    <w:rsid w:val="00E37B74"/>
    <w:rsid w:val="00E37BE7"/>
    <w:rsid w:val="00E37C86"/>
    <w:rsid w:val="00E37F50"/>
    <w:rsid w:val="00E37F64"/>
    <w:rsid w:val="00E40191"/>
    <w:rsid w:val="00E402DF"/>
    <w:rsid w:val="00E4090C"/>
    <w:rsid w:val="00E40937"/>
    <w:rsid w:val="00E4094D"/>
    <w:rsid w:val="00E40962"/>
    <w:rsid w:val="00E409C1"/>
    <w:rsid w:val="00E40BD3"/>
    <w:rsid w:val="00E40E72"/>
    <w:rsid w:val="00E410AE"/>
    <w:rsid w:val="00E4139E"/>
    <w:rsid w:val="00E4154B"/>
    <w:rsid w:val="00E416B1"/>
    <w:rsid w:val="00E41991"/>
    <w:rsid w:val="00E41C25"/>
    <w:rsid w:val="00E41EB0"/>
    <w:rsid w:val="00E421D3"/>
    <w:rsid w:val="00E42217"/>
    <w:rsid w:val="00E422B2"/>
    <w:rsid w:val="00E42394"/>
    <w:rsid w:val="00E4291D"/>
    <w:rsid w:val="00E429A2"/>
    <w:rsid w:val="00E42B36"/>
    <w:rsid w:val="00E42DAA"/>
    <w:rsid w:val="00E42E4B"/>
    <w:rsid w:val="00E42E9C"/>
    <w:rsid w:val="00E430FF"/>
    <w:rsid w:val="00E435FC"/>
    <w:rsid w:val="00E436B4"/>
    <w:rsid w:val="00E43841"/>
    <w:rsid w:val="00E438DD"/>
    <w:rsid w:val="00E43911"/>
    <w:rsid w:val="00E43A58"/>
    <w:rsid w:val="00E43AF3"/>
    <w:rsid w:val="00E43B5E"/>
    <w:rsid w:val="00E43B80"/>
    <w:rsid w:val="00E43C9D"/>
    <w:rsid w:val="00E43CFB"/>
    <w:rsid w:val="00E43E2C"/>
    <w:rsid w:val="00E43F42"/>
    <w:rsid w:val="00E43F9B"/>
    <w:rsid w:val="00E43FEE"/>
    <w:rsid w:val="00E442D9"/>
    <w:rsid w:val="00E4438A"/>
    <w:rsid w:val="00E4464E"/>
    <w:rsid w:val="00E44BA6"/>
    <w:rsid w:val="00E44D91"/>
    <w:rsid w:val="00E44E2F"/>
    <w:rsid w:val="00E44FAF"/>
    <w:rsid w:val="00E452B3"/>
    <w:rsid w:val="00E453E7"/>
    <w:rsid w:val="00E4545C"/>
    <w:rsid w:val="00E45780"/>
    <w:rsid w:val="00E45A27"/>
    <w:rsid w:val="00E45BA4"/>
    <w:rsid w:val="00E45BAE"/>
    <w:rsid w:val="00E45C75"/>
    <w:rsid w:val="00E45DF5"/>
    <w:rsid w:val="00E462C5"/>
    <w:rsid w:val="00E4630D"/>
    <w:rsid w:val="00E4671D"/>
    <w:rsid w:val="00E467E7"/>
    <w:rsid w:val="00E468C6"/>
    <w:rsid w:val="00E46C4C"/>
    <w:rsid w:val="00E46F80"/>
    <w:rsid w:val="00E47058"/>
    <w:rsid w:val="00E47060"/>
    <w:rsid w:val="00E473A1"/>
    <w:rsid w:val="00E474C7"/>
    <w:rsid w:val="00E478CE"/>
    <w:rsid w:val="00E47C0F"/>
    <w:rsid w:val="00E47E76"/>
    <w:rsid w:val="00E5025C"/>
    <w:rsid w:val="00E503D4"/>
    <w:rsid w:val="00E503ED"/>
    <w:rsid w:val="00E504E6"/>
    <w:rsid w:val="00E506F1"/>
    <w:rsid w:val="00E5073B"/>
    <w:rsid w:val="00E508E3"/>
    <w:rsid w:val="00E50ADC"/>
    <w:rsid w:val="00E50BF8"/>
    <w:rsid w:val="00E50C5E"/>
    <w:rsid w:val="00E50D69"/>
    <w:rsid w:val="00E50F9A"/>
    <w:rsid w:val="00E51079"/>
    <w:rsid w:val="00E512EB"/>
    <w:rsid w:val="00E5133E"/>
    <w:rsid w:val="00E51771"/>
    <w:rsid w:val="00E517C1"/>
    <w:rsid w:val="00E518A5"/>
    <w:rsid w:val="00E518EA"/>
    <w:rsid w:val="00E51B09"/>
    <w:rsid w:val="00E51B49"/>
    <w:rsid w:val="00E51C76"/>
    <w:rsid w:val="00E51CA4"/>
    <w:rsid w:val="00E51E2B"/>
    <w:rsid w:val="00E52256"/>
    <w:rsid w:val="00E522AD"/>
    <w:rsid w:val="00E5276C"/>
    <w:rsid w:val="00E529AC"/>
    <w:rsid w:val="00E52CF5"/>
    <w:rsid w:val="00E52D87"/>
    <w:rsid w:val="00E52E36"/>
    <w:rsid w:val="00E52F17"/>
    <w:rsid w:val="00E53489"/>
    <w:rsid w:val="00E53724"/>
    <w:rsid w:val="00E5390B"/>
    <w:rsid w:val="00E53912"/>
    <w:rsid w:val="00E5392B"/>
    <w:rsid w:val="00E539B4"/>
    <w:rsid w:val="00E539E3"/>
    <w:rsid w:val="00E54041"/>
    <w:rsid w:val="00E54258"/>
    <w:rsid w:val="00E5439E"/>
    <w:rsid w:val="00E5444C"/>
    <w:rsid w:val="00E544B5"/>
    <w:rsid w:val="00E5459B"/>
    <w:rsid w:val="00E54744"/>
    <w:rsid w:val="00E54AAC"/>
    <w:rsid w:val="00E54B91"/>
    <w:rsid w:val="00E54C5F"/>
    <w:rsid w:val="00E54D59"/>
    <w:rsid w:val="00E54E74"/>
    <w:rsid w:val="00E54EC4"/>
    <w:rsid w:val="00E54F3B"/>
    <w:rsid w:val="00E55229"/>
    <w:rsid w:val="00E55309"/>
    <w:rsid w:val="00E55319"/>
    <w:rsid w:val="00E553A0"/>
    <w:rsid w:val="00E5566B"/>
    <w:rsid w:val="00E55680"/>
    <w:rsid w:val="00E556F8"/>
    <w:rsid w:val="00E55759"/>
    <w:rsid w:val="00E55805"/>
    <w:rsid w:val="00E55896"/>
    <w:rsid w:val="00E55A37"/>
    <w:rsid w:val="00E55A8B"/>
    <w:rsid w:val="00E55B10"/>
    <w:rsid w:val="00E55DF2"/>
    <w:rsid w:val="00E55F4D"/>
    <w:rsid w:val="00E560EE"/>
    <w:rsid w:val="00E561BC"/>
    <w:rsid w:val="00E56260"/>
    <w:rsid w:val="00E564FA"/>
    <w:rsid w:val="00E567BB"/>
    <w:rsid w:val="00E567EA"/>
    <w:rsid w:val="00E56862"/>
    <w:rsid w:val="00E56B3A"/>
    <w:rsid w:val="00E56BB8"/>
    <w:rsid w:val="00E56C0A"/>
    <w:rsid w:val="00E56C0E"/>
    <w:rsid w:val="00E56C73"/>
    <w:rsid w:val="00E56E5D"/>
    <w:rsid w:val="00E56F15"/>
    <w:rsid w:val="00E56FD7"/>
    <w:rsid w:val="00E57045"/>
    <w:rsid w:val="00E5725C"/>
    <w:rsid w:val="00E5769E"/>
    <w:rsid w:val="00E57831"/>
    <w:rsid w:val="00E57D7C"/>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1FAF"/>
    <w:rsid w:val="00E6206A"/>
    <w:rsid w:val="00E62140"/>
    <w:rsid w:val="00E621C1"/>
    <w:rsid w:val="00E62224"/>
    <w:rsid w:val="00E6254B"/>
    <w:rsid w:val="00E6273C"/>
    <w:rsid w:val="00E6287B"/>
    <w:rsid w:val="00E62D48"/>
    <w:rsid w:val="00E62E47"/>
    <w:rsid w:val="00E62E5E"/>
    <w:rsid w:val="00E62EC0"/>
    <w:rsid w:val="00E630E6"/>
    <w:rsid w:val="00E63611"/>
    <w:rsid w:val="00E63644"/>
    <w:rsid w:val="00E63902"/>
    <w:rsid w:val="00E64206"/>
    <w:rsid w:val="00E64241"/>
    <w:rsid w:val="00E643B0"/>
    <w:rsid w:val="00E644BB"/>
    <w:rsid w:val="00E6467B"/>
    <w:rsid w:val="00E6473A"/>
    <w:rsid w:val="00E64CD0"/>
    <w:rsid w:val="00E64E96"/>
    <w:rsid w:val="00E65558"/>
    <w:rsid w:val="00E655AE"/>
    <w:rsid w:val="00E658DA"/>
    <w:rsid w:val="00E65ABF"/>
    <w:rsid w:val="00E65CBD"/>
    <w:rsid w:val="00E65F97"/>
    <w:rsid w:val="00E66113"/>
    <w:rsid w:val="00E66135"/>
    <w:rsid w:val="00E661F1"/>
    <w:rsid w:val="00E666AB"/>
    <w:rsid w:val="00E6673B"/>
    <w:rsid w:val="00E667CB"/>
    <w:rsid w:val="00E6683C"/>
    <w:rsid w:val="00E66AD3"/>
    <w:rsid w:val="00E66AF6"/>
    <w:rsid w:val="00E66DE2"/>
    <w:rsid w:val="00E66DEC"/>
    <w:rsid w:val="00E66E2B"/>
    <w:rsid w:val="00E672AA"/>
    <w:rsid w:val="00E67574"/>
    <w:rsid w:val="00E675FD"/>
    <w:rsid w:val="00E67922"/>
    <w:rsid w:val="00E67F0D"/>
    <w:rsid w:val="00E67F33"/>
    <w:rsid w:val="00E700FC"/>
    <w:rsid w:val="00E70357"/>
    <w:rsid w:val="00E70689"/>
    <w:rsid w:val="00E70914"/>
    <w:rsid w:val="00E70A4B"/>
    <w:rsid w:val="00E70A79"/>
    <w:rsid w:val="00E70C25"/>
    <w:rsid w:val="00E70D86"/>
    <w:rsid w:val="00E70E45"/>
    <w:rsid w:val="00E70EAB"/>
    <w:rsid w:val="00E7111B"/>
    <w:rsid w:val="00E711BD"/>
    <w:rsid w:val="00E713FD"/>
    <w:rsid w:val="00E71903"/>
    <w:rsid w:val="00E719F0"/>
    <w:rsid w:val="00E71AFE"/>
    <w:rsid w:val="00E71C23"/>
    <w:rsid w:val="00E71E58"/>
    <w:rsid w:val="00E7206C"/>
    <w:rsid w:val="00E723A0"/>
    <w:rsid w:val="00E723AE"/>
    <w:rsid w:val="00E72617"/>
    <w:rsid w:val="00E72BFA"/>
    <w:rsid w:val="00E72D4E"/>
    <w:rsid w:val="00E72E37"/>
    <w:rsid w:val="00E72F85"/>
    <w:rsid w:val="00E73277"/>
    <w:rsid w:val="00E73496"/>
    <w:rsid w:val="00E73502"/>
    <w:rsid w:val="00E73512"/>
    <w:rsid w:val="00E73611"/>
    <w:rsid w:val="00E73677"/>
    <w:rsid w:val="00E73680"/>
    <w:rsid w:val="00E738D7"/>
    <w:rsid w:val="00E73914"/>
    <w:rsid w:val="00E739B7"/>
    <w:rsid w:val="00E73D67"/>
    <w:rsid w:val="00E73ECD"/>
    <w:rsid w:val="00E7421B"/>
    <w:rsid w:val="00E744D7"/>
    <w:rsid w:val="00E744E3"/>
    <w:rsid w:val="00E7451D"/>
    <w:rsid w:val="00E747E7"/>
    <w:rsid w:val="00E74820"/>
    <w:rsid w:val="00E74924"/>
    <w:rsid w:val="00E74AE3"/>
    <w:rsid w:val="00E74B9F"/>
    <w:rsid w:val="00E74C1F"/>
    <w:rsid w:val="00E74C7E"/>
    <w:rsid w:val="00E74CC4"/>
    <w:rsid w:val="00E74D16"/>
    <w:rsid w:val="00E74FA6"/>
    <w:rsid w:val="00E7532B"/>
    <w:rsid w:val="00E7559C"/>
    <w:rsid w:val="00E756A1"/>
    <w:rsid w:val="00E756B9"/>
    <w:rsid w:val="00E75841"/>
    <w:rsid w:val="00E75C27"/>
    <w:rsid w:val="00E75EE2"/>
    <w:rsid w:val="00E75F4D"/>
    <w:rsid w:val="00E76015"/>
    <w:rsid w:val="00E76049"/>
    <w:rsid w:val="00E760DD"/>
    <w:rsid w:val="00E76199"/>
    <w:rsid w:val="00E76283"/>
    <w:rsid w:val="00E7635C"/>
    <w:rsid w:val="00E764AF"/>
    <w:rsid w:val="00E76623"/>
    <w:rsid w:val="00E76666"/>
    <w:rsid w:val="00E767B8"/>
    <w:rsid w:val="00E76847"/>
    <w:rsid w:val="00E76BD6"/>
    <w:rsid w:val="00E76F24"/>
    <w:rsid w:val="00E76F82"/>
    <w:rsid w:val="00E77056"/>
    <w:rsid w:val="00E774FF"/>
    <w:rsid w:val="00E7752A"/>
    <w:rsid w:val="00E779E4"/>
    <w:rsid w:val="00E77E8A"/>
    <w:rsid w:val="00E77EDA"/>
    <w:rsid w:val="00E77F12"/>
    <w:rsid w:val="00E8001C"/>
    <w:rsid w:val="00E80039"/>
    <w:rsid w:val="00E8016A"/>
    <w:rsid w:val="00E801C3"/>
    <w:rsid w:val="00E8043F"/>
    <w:rsid w:val="00E8054C"/>
    <w:rsid w:val="00E80826"/>
    <w:rsid w:val="00E80833"/>
    <w:rsid w:val="00E809E4"/>
    <w:rsid w:val="00E80A3F"/>
    <w:rsid w:val="00E80BC2"/>
    <w:rsid w:val="00E80C52"/>
    <w:rsid w:val="00E80EFD"/>
    <w:rsid w:val="00E8119E"/>
    <w:rsid w:val="00E81862"/>
    <w:rsid w:val="00E81E59"/>
    <w:rsid w:val="00E820F1"/>
    <w:rsid w:val="00E821E9"/>
    <w:rsid w:val="00E82237"/>
    <w:rsid w:val="00E8296D"/>
    <w:rsid w:val="00E8297B"/>
    <w:rsid w:val="00E8299F"/>
    <w:rsid w:val="00E82C5B"/>
    <w:rsid w:val="00E82E44"/>
    <w:rsid w:val="00E82E4D"/>
    <w:rsid w:val="00E83560"/>
    <w:rsid w:val="00E8368A"/>
    <w:rsid w:val="00E838C9"/>
    <w:rsid w:val="00E83B49"/>
    <w:rsid w:val="00E83E5D"/>
    <w:rsid w:val="00E83ED7"/>
    <w:rsid w:val="00E83F1A"/>
    <w:rsid w:val="00E840F0"/>
    <w:rsid w:val="00E8443D"/>
    <w:rsid w:val="00E8446A"/>
    <w:rsid w:val="00E8464B"/>
    <w:rsid w:val="00E846B3"/>
    <w:rsid w:val="00E84728"/>
    <w:rsid w:val="00E8486F"/>
    <w:rsid w:val="00E849A8"/>
    <w:rsid w:val="00E84AAF"/>
    <w:rsid w:val="00E84BC1"/>
    <w:rsid w:val="00E84E5D"/>
    <w:rsid w:val="00E84EF9"/>
    <w:rsid w:val="00E84F8E"/>
    <w:rsid w:val="00E850A1"/>
    <w:rsid w:val="00E85417"/>
    <w:rsid w:val="00E8550A"/>
    <w:rsid w:val="00E85521"/>
    <w:rsid w:val="00E85746"/>
    <w:rsid w:val="00E85776"/>
    <w:rsid w:val="00E858F0"/>
    <w:rsid w:val="00E859DC"/>
    <w:rsid w:val="00E85A75"/>
    <w:rsid w:val="00E85E0C"/>
    <w:rsid w:val="00E85EC3"/>
    <w:rsid w:val="00E86000"/>
    <w:rsid w:val="00E863CC"/>
    <w:rsid w:val="00E865CC"/>
    <w:rsid w:val="00E86705"/>
    <w:rsid w:val="00E8698E"/>
    <w:rsid w:val="00E86B69"/>
    <w:rsid w:val="00E86BA5"/>
    <w:rsid w:val="00E86C17"/>
    <w:rsid w:val="00E86C22"/>
    <w:rsid w:val="00E86E1C"/>
    <w:rsid w:val="00E86F8C"/>
    <w:rsid w:val="00E87117"/>
    <w:rsid w:val="00E87208"/>
    <w:rsid w:val="00E8764A"/>
    <w:rsid w:val="00E8780A"/>
    <w:rsid w:val="00E8786A"/>
    <w:rsid w:val="00E87A45"/>
    <w:rsid w:val="00E87D19"/>
    <w:rsid w:val="00E87E47"/>
    <w:rsid w:val="00E87EBE"/>
    <w:rsid w:val="00E87FB4"/>
    <w:rsid w:val="00E903F7"/>
    <w:rsid w:val="00E9064F"/>
    <w:rsid w:val="00E906CE"/>
    <w:rsid w:val="00E9070B"/>
    <w:rsid w:val="00E90A05"/>
    <w:rsid w:val="00E90B27"/>
    <w:rsid w:val="00E90BA1"/>
    <w:rsid w:val="00E90BFC"/>
    <w:rsid w:val="00E90FF1"/>
    <w:rsid w:val="00E9195D"/>
    <w:rsid w:val="00E91A3C"/>
    <w:rsid w:val="00E91B34"/>
    <w:rsid w:val="00E91BB9"/>
    <w:rsid w:val="00E91EAE"/>
    <w:rsid w:val="00E922BA"/>
    <w:rsid w:val="00E9233E"/>
    <w:rsid w:val="00E92348"/>
    <w:rsid w:val="00E9241E"/>
    <w:rsid w:val="00E92423"/>
    <w:rsid w:val="00E9242B"/>
    <w:rsid w:val="00E9248B"/>
    <w:rsid w:val="00E925C9"/>
    <w:rsid w:val="00E9262C"/>
    <w:rsid w:val="00E92648"/>
    <w:rsid w:val="00E9269D"/>
    <w:rsid w:val="00E9297F"/>
    <w:rsid w:val="00E92A40"/>
    <w:rsid w:val="00E92C60"/>
    <w:rsid w:val="00E92CC9"/>
    <w:rsid w:val="00E92DC6"/>
    <w:rsid w:val="00E93086"/>
    <w:rsid w:val="00E93292"/>
    <w:rsid w:val="00E93535"/>
    <w:rsid w:val="00E93846"/>
    <w:rsid w:val="00E9399A"/>
    <w:rsid w:val="00E93BF4"/>
    <w:rsid w:val="00E94A02"/>
    <w:rsid w:val="00E94B28"/>
    <w:rsid w:val="00E94CC3"/>
    <w:rsid w:val="00E94E15"/>
    <w:rsid w:val="00E952FA"/>
    <w:rsid w:val="00E9539D"/>
    <w:rsid w:val="00E956CE"/>
    <w:rsid w:val="00E95A45"/>
    <w:rsid w:val="00E964F0"/>
    <w:rsid w:val="00E967C2"/>
    <w:rsid w:val="00E9683D"/>
    <w:rsid w:val="00E96B13"/>
    <w:rsid w:val="00E96B19"/>
    <w:rsid w:val="00E96C8D"/>
    <w:rsid w:val="00E96F03"/>
    <w:rsid w:val="00E96F18"/>
    <w:rsid w:val="00E97156"/>
    <w:rsid w:val="00E97250"/>
    <w:rsid w:val="00E973F7"/>
    <w:rsid w:val="00E97401"/>
    <w:rsid w:val="00E9762E"/>
    <w:rsid w:val="00E9796A"/>
    <w:rsid w:val="00E97D10"/>
    <w:rsid w:val="00E97E99"/>
    <w:rsid w:val="00E97EA3"/>
    <w:rsid w:val="00EA0251"/>
    <w:rsid w:val="00EA02BA"/>
    <w:rsid w:val="00EA0778"/>
    <w:rsid w:val="00EA0A47"/>
    <w:rsid w:val="00EA0E3A"/>
    <w:rsid w:val="00EA1060"/>
    <w:rsid w:val="00EA10D8"/>
    <w:rsid w:val="00EA10FF"/>
    <w:rsid w:val="00EA1288"/>
    <w:rsid w:val="00EA1424"/>
    <w:rsid w:val="00EA151A"/>
    <w:rsid w:val="00EA176D"/>
    <w:rsid w:val="00EA1897"/>
    <w:rsid w:val="00EA198A"/>
    <w:rsid w:val="00EA1B95"/>
    <w:rsid w:val="00EA1BFF"/>
    <w:rsid w:val="00EA1DC5"/>
    <w:rsid w:val="00EA1F52"/>
    <w:rsid w:val="00EA2069"/>
    <w:rsid w:val="00EA2288"/>
    <w:rsid w:val="00EA2428"/>
    <w:rsid w:val="00EA264B"/>
    <w:rsid w:val="00EA2862"/>
    <w:rsid w:val="00EA29AB"/>
    <w:rsid w:val="00EA2D10"/>
    <w:rsid w:val="00EA2E7B"/>
    <w:rsid w:val="00EA2F29"/>
    <w:rsid w:val="00EA319A"/>
    <w:rsid w:val="00EA31AF"/>
    <w:rsid w:val="00EA32B0"/>
    <w:rsid w:val="00EA37B5"/>
    <w:rsid w:val="00EA38ED"/>
    <w:rsid w:val="00EA3BD0"/>
    <w:rsid w:val="00EA3BE1"/>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1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A7B8E"/>
    <w:rsid w:val="00EB0053"/>
    <w:rsid w:val="00EB01C4"/>
    <w:rsid w:val="00EB0411"/>
    <w:rsid w:val="00EB0439"/>
    <w:rsid w:val="00EB0666"/>
    <w:rsid w:val="00EB085E"/>
    <w:rsid w:val="00EB0A0B"/>
    <w:rsid w:val="00EB0A47"/>
    <w:rsid w:val="00EB0B05"/>
    <w:rsid w:val="00EB0C26"/>
    <w:rsid w:val="00EB0D65"/>
    <w:rsid w:val="00EB0F5F"/>
    <w:rsid w:val="00EB14A0"/>
    <w:rsid w:val="00EB19F8"/>
    <w:rsid w:val="00EB1B4E"/>
    <w:rsid w:val="00EB1FE3"/>
    <w:rsid w:val="00EB20BC"/>
    <w:rsid w:val="00EB237F"/>
    <w:rsid w:val="00EB24E3"/>
    <w:rsid w:val="00EB24ED"/>
    <w:rsid w:val="00EB2C69"/>
    <w:rsid w:val="00EB2F01"/>
    <w:rsid w:val="00EB3089"/>
    <w:rsid w:val="00EB353A"/>
    <w:rsid w:val="00EB3575"/>
    <w:rsid w:val="00EB3829"/>
    <w:rsid w:val="00EB39BD"/>
    <w:rsid w:val="00EB3D7F"/>
    <w:rsid w:val="00EB4280"/>
    <w:rsid w:val="00EB4371"/>
    <w:rsid w:val="00EB48DE"/>
    <w:rsid w:val="00EB49BB"/>
    <w:rsid w:val="00EB4DDB"/>
    <w:rsid w:val="00EB4FF5"/>
    <w:rsid w:val="00EB502C"/>
    <w:rsid w:val="00EB5234"/>
    <w:rsid w:val="00EB5259"/>
    <w:rsid w:val="00EB5905"/>
    <w:rsid w:val="00EB5C7B"/>
    <w:rsid w:val="00EB5CDC"/>
    <w:rsid w:val="00EB5D86"/>
    <w:rsid w:val="00EB6207"/>
    <w:rsid w:val="00EB63E1"/>
    <w:rsid w:val="00EB63E9"/>
    <w:rsid w:val="00EB64E0"/>
    <w:rsid w:val="00EB670F"/>
    <w:rsid w:val="00EB676E"/>
    <w:rsid w:val="00EB67FB"/>
    <w:rsid w:val="00EB6A5D"/>
    <w:rsid w:val="00EB6DD6"/>
    <w:rsid w:val="00EB6E23"/>
    <w:rsid w:val="00EB6F2D"/>
    <w:rsid w:val="00EB7546"/>
    <w:rsid w:val="00EB7685"/>
    <w:rsid w:val="00EB796A"/>
    <w:rsid w:val="00EB79E4"/>
    <w:rsid w:val="00EB7C8D"/>
    <w:rsid w:val="00EB7CE5"/>
    <w:rsid w:val="00EB7DAD"/>
    <w:rsid w:val="00EB7EC4"/>
    <w:rsid w:val="00EC0141"/>
    <w:rsid w:val="00EC01C4"/>
    <w:rsid w:val="00EC043D"/>
    <w:rsid w:val="00EC04AE"/>
    <w:rsid w:val="00EC053E"/>
    <w:rsid w:val="00EC0B11"/>
    <w:rsid w:val="00EC0B76"/>
    <w:rsid w:val="00EC0EBA"/>
    <w:rsid w:val="00EC0EF1"/>
    <w:rsid w:val="00EC110B"/>
    <w:rsid w:val="00EC15B1"/>
    <w:rsid w:val="00EC16E6"/>
    <w:rsid w:val="00EC1783"/>
    <w:rsid w:val="00EC1788"/>
    <w:rsid w:val="00EC178B"/>
    <w:rsid w:val="00EC17BC"/>
    <w:rsid w:val="00EC1E5E"/>
    <w:rsid w:val="00EC1FE3"/>
    <w:rsid w:val="00EC23AF"/>
    <w:rsid w:val="00EC242A"/>
    <w:rsid w:val="00EC258B"/>
    <w:rsid w:val="00EC2751"/>
    <w:rsid w:val="00EC2BB9"/>
    <w:rsid w:val="00EC2C87"/>
    <w:rsid w:val="00EC2C95"/>
    <w:rsid w:val="00EC2D96"/>
    <w:rsid w:val="00EC3131"/>
    <w:rsid w:val="00EC31B7"/>
    <w:rsid w:val="00EC32CD"/>
    <w:rsid w:val="00EC365E"/>
    <w:rsid w:val="00EC367C"/>
    <w:rsid w:val="00EC36B7"/>
    <w:rsid w:val="00EC3766"/>
    <w:rsid w:val="00EC38D4"/>
    <w:rsid w:val="00EC3A97"/>
    <w:rsid w:val="00EC3AAB"/>
    <w:rsid w:val="00EC3B46"/>
    <w:rsid w:val="00EC3DE1"/>
    <w:rsid w:val="00EC3E93"/>
    <w:rsid w:val="00EC426E"/>
    <w:rsid w:val="00EC4515"/>
    <w:rsid w:val="00EC4732"/>
    <w:rsid w:val="00EC483E"/>
    <w:rsid w:val="00EC48EE"/>
    <w:rsid w:val="00EC4B6A"/>
    <w:rsid w:val="00EC4D96"/>
    <w:rsid w:val="00EC4E0B"/>
    <w:rsid w:val="00EC5074"/>
    <w:rsid w:val="00EC524E"/>
    <w:rsid w:val="00EC53F0"/>
    <w:rsid w:val="00EC544F"/>
    <w:rsid w:val="00EC568B"/>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090"/>
    <w:rsid w:val="00ED0122"/>
    <w:rsid w:val="00ED0191"/>
    <w:rsid w:val="00ED03C2"/>
    <w:rsid w:val="00ED03DA"/>
    <w:rsid w:val="00ED041D"/>
    <w:rsid w:val="00ED06B1"/>
    <w:rsid w:val="00ED0B5A"/>
    <w:rsid w:val="00ED0C26"/>
    <w:rsid w:val="00ED0CE7"/>
    <w:rsid w:val="00ED0DA6"/>
    <w:rsid w:val="00ED0E12"/>
    <w:rsid w:val="00ED0E35"/>
    <w:rsid w:val="00ED0F01"/>
    <w:rsid w:val="00ED122A"/>
    <w:rsid w:val="00ED1368"/>
    <w:rsid w:val="00ED15C2"/>
    <w:rsid w:val="00ED16B9"/>
    <w:rsid w:val="00ED1988"/>
    <w:rsid w:val="00ED1999"/>
    <w:rsid w:val="00ED1A1F"/>
    <w:rsid w:val="00ED1B5C"/>
    <w:rsid w:val="00ED1B92"/>
    <w:rsid w:val="00ED1B9D"/>
    <w:rsid w:val="00ED1DA1"/>
    <w:rsid w:val="00ED2130"/>
    <w:rsid w:val="00ED2288"/>
    <w:rsid w:val="00ED23B6"/>
    <w:rsid w:val="00ED240B"/>
    <w:rsid w:val="00ED299C"/>
    <w:rsid w:val="00ED2C54"/>
    <w:rsid w:val="00ED2CA5"/>
    <w:rsid w:val="00ED320B"/>
    <w:rsid w:val="00ED328F"/>
    <w:rsid w:val="00ED34CE"/>
    <w:rsid w:val="00ED398F"/>
    <w:rsid w:val="00ED3A1B"/>
    <w:rsid w:val="00ED3AA7"/>
    <w:rsid w:val="00ED3B20"/>
    <w:rsid w:val="00ED3C7D"/>
    <w:rsid w:val="00ED3C91"/>
    <w:rsid w:val="00ED3DAB"/>
    <w:rsid w:val="00ED3EDA"/>
    <w:rsid w:val="00ED40B0"/>
    <w:rsid w:val="00ED42D8"/>
    <w:rsid w:val="00ED4335"/>
    <w:rsid w:val="00ED4548"/>
    <w:rsid w:val="00ED48BB"/>
    <w:rsid w:val="00ED4CB8"/>
    <w:rsid w:val="00ED513A"/>
    <w:rsid w:val="00ED5178"/>
    <w:rsid w:val="00ED59D8"/>
    <w:rsid w:val="00ED5AC5"/>
    <w:rsid w:val="00ED5DD2"/>
    <w:rsid w:val="00ED5E4B"/>
    <w:rsid w:val="00ED5F3E"/>
    <w:rsid w:val="00ED607E"/>
    <w:rsid w:val="00ED60A4"/>
    <w:rsid w:val="00ED60A5"/>
    <w:rsid w:val="00ED6223"/>
    <w:rsid w:val="00ED6281"/>
    <w:rsid w:val="00ED66E4"/>
    <w:rsid w:val="00ED670A"/>
    <w:rsid w:val="00ED6868"/>
    <w:rsid w:val="00ED6921"/>
    <w:rsid w:val="00ED694D"/>
    <w:rsid w:val="00ED6975"/>
    <w:rsid w:val="00ED6C89"/>
    <w:rsid w:val="00ED6EE8"/>
    <w:rsid w:val="00ED6FDB"/>
    <w:rsid w:val="00ED6FF8"/>
    <w:rsid w:val="00ED7035"/>
    <w:rsid w:val="00ED7198"/>
    <w:rsid w:val="00ED7287"/>
    <w:rsid w:val="00ED75CB"/>
    <w:rsid w:val="00ED7BA4"/>
    <w:rsid w:val="00ED7D26"/>
    <w:rsid w:val="00EE01B1"/>
    <w:rsid w:val="00EE02C2"/>
    <w:rsid w:val="00EE030F"/>
    <w:rsid w:val="00EE03F1"/>
    <w:rsid w:val="00EE08E0"/>
    <w:rsid w:val="00EE0944"/>
    <w:rsid w:val="00EE0970"/>
    <w:rsid w:val="00EE0A08"/>
    <w:rsid w:val="00EE0B8C"/>
    <w:rsid w:val="00EE0B8D"/>
    <w:rsid w:val="00EE0C62"/>
    <w:rsid w:val="00EE0CEF"/>
    <w:rsid w:val="00EE0D39"/>
    <w:rsid w:val="00EE11B2"/>
    <w:rsid w:val="00EE1546"/>
    <w:rsid w:val="00EE15B8"/>
    <w:rsid w:val="00EE1627"/>
    <w:rsid w:val="00EE19BA"/>
    <w:rsid w:val="00EE1A48"/>
    <w:rsid w:val="00EE1A66"/>
    <w:rsid w:val="00EE1B5C"/>
    <w:rsid w:val="00EE1CC3"/>
    <w:rsid w:val="00EE1CFA"/>
    <w:rsid w:val="00EE2035"/>
    <w:rsid w:val="00EE2485"/>
    <w:rsid w:val="00EE2680"/>
    <w:rsid w:val="00EE283E"/>
    <w:rsid w:val="00EE29F6"/>
    <w:rsid w:val="00EE2BD0"/>
    <w:rsid w:val="00EE307E"/>
    <w:rsid w:val="00EE3423"/>
    <w:rsid w:val="00EE377F"/>
    <w:rsid w:val="00EE380C"/>
    <w:rsid w:val="00EE387A"/>
    <w:rsid w:val="00EE3D8B"/>
    <w:rsid w:val="00EE408E"/>
    <w:rsid w:val="00EE4120"/>
    <w:rsid w:val="00EE412E"/>
    <w:rsid w:val="00EE493D"/>
    <w:rsid w:val="00EE49A2"/>
    <w:rsid w:val="00EE4D7D"/>
    <w:rsid w:val="00EE534F"/>
    <w:rsid w:val="00EE542A"/>
    <w:rsid w:val="00EE56F5"/>
    <w:rsid w:val="00EE5952"/>
    <w:rsid w:val="00EE5A4E"/>
    <w:rsid w:val="00EE5AA7"/>
    <w:rsid w:val="00EE5B66"/>
    <w:rsid w:val="00EE5BD7"/>
    <w:rsid w:val="00EE5BFE"/>
    <w:rsid w:val="00EE5C11"/>
    <w:rsid w:val="00EE5C4A"/>
    <w:rsid w:val="00EE5F0B"/>
    <w:rsid w:val="00EE630F"/>
    <w:rsid w:val="00EE63B9"/>
    <w:rsid w:val="00EE6794"/>
    <w:rsid w:val="00EE68EF"/>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403"/>
    <w:rsid w:val="00EF2483"/>
    <w:rsid w:val="00EF25B1"/>
    <w:rsid w:val="00EF2649"/>
    <w:rsid w:val="00EF292A"/>
    <w:rsid w:val="00EF2FBA"/>
    <w:rsid w:val="00EF2FED"/>
    <w:rsid w:val="00EF3363"/>
    <w:rsid w:val="00EF3684"/>
    <w:rsid w:val="00EF368B"/>
    <w:rsid w:val="00EF39EC"/>
    <w:rsid w:val="00EF3BBD"/>
    <w:rsid w:val="00EF3C7A"/>
    <w:rsid w:val="00EF3EC5"/>
    <w:rsid w:val="00EF3FFB"/>
    <w:rsid w:val="00EF40B8"/>
    <w:rsid w:val="00EF436A"/>
    <w:rsid w:val="00EF4575"/>
    <w:rsid w:val="00EF46D3"/>
    <w:rsid w:val="00EF4ADE"/>
    <w:rsid w:val="00EF4F05"/>
    <w:rsid w:val="00EF5065"/>
    <w:rsid w:val="00EF5260"/>
    <w:rsid w:val="00EF52BF"/>
    <w:rsid w:val="00EF54FE"/>
    <w:rsid w:val="00EF5669"/>
    <w:rsid w:val="00EF56CC"/>
    <w:rsid w:val="00EF5771"/>
    <w:rsid w:val="00EF5988"/>
    <w:rsid w:val="00EF5AB7"/>
    <w:rsid w:val="00EF5ABC"/>
    <w:rsid w:val="00EF5FAA"/>
    <w:rsid w:val="00EF618D"/>
    <w:rsid w:val="00EF6222"/>
    <w:rsid w:val="00EF64EF"/>
    <w:rsid w:val="00EF6544"/>
    <w:rsid w:val="00EF6674"/>
    <w:rsid w:val="00EF67C2"/>
    <w:rsid w:val="00EF67FF"/>
    <w:rsid w:val="00EF6997"/>
    <w:rsid w:val="00EF6FA5"/>
    <w:rsid w:val="00EF7377"/>
    <w:rsid w:val="00EF73ED"/>
    <w:rsid w:val="00EF7877"/>
    <w:rsid w:val="00EF79C3"/>
    <w:rsid w:val="00EF79D8"/>
    <w:rsid w:val="00EF7D4C"/>
    <w:rsid w:val="00EF7DCE"/>
    <w:rsid w:val="00EF7F55"/>
    <w:rsid w:val="00EF7FA1"/>
    <w:rsid w:val="00F00066"/>
    <w:rsid w:val="00F000BC"/>
    <w:rsid w:val="00F00307"/>
    <w:rsid w:val="00F00316"/>
    <w:rsid w:val="00F006A2"/>
    <w:rsid w:val="00F007DF"/>
    <w:rsid w:val="00F00A9C"/>
    <w:rsid w:val="00F00ED9"/>
    <w:rsid w:val="00F010CC"/>
    <w:rsid w:val="00F012FF"/>
    <w:rsid w:val="00F01307"/>
    <w:rsid w:val="00F01453"/>
    <w:rsid w:val="00F015F7"/>
    <w:rsid w:val="00F016DF"/>
    <w:rsid w:val="00F016EC"/>
    <w:rsid w:val="00F018E4"/>
    <w:rsid w:val="00F01A69"/>
    <w:rsid w:val="00F01A98"/>
    <w:rsid w:val="00F01CE9"/>
    <w:rsid w:val="00F020EE"/>
    <w:rsid w:val="00F02172"/>
    <w:rsid w:val="00F021C4"/>
    <w:rsid w:val="00F02328"/>
    <w:rsid w:val="00F02775"/>
    <w:rsid w:val="00F02926"/>
    <w:rsid w:val="00F029DE"/>
    <w:rsid w:val="00F02D30"/>
    <w:rsid w:val="00F031CA"/>
    <w:rsid w:val="00F033DF"/>
    <w:rsid w:val="00F03429"/>
    <w:rsid w:val="00F034F1"/>
    <w:rsid w:val="00F037FB"/>
    <w:rsid w:val="00F038B6"/>
    <w:rsid w:val="00F03911"/>
    <w:rsid w:val="00F03AEE"/>
    <w:rsid w:val="00F03B67"/>
    <w:rsid w:val="00F03E08"/>
    <w:rsid w:val="00F03E6A"/>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485"/>
    <w:rsid w:val="00F067D7"/>
    <w:rsid w:val="00F067F4"/>
    <w:rsid w:val="00F068A8"/>
    <w:rsid w:val="00F06963"/>
    <w:rsid w:val="00F06DD3"/>
    <w:rsid w:val="00F06E55"/>
    <w:rsid w:val="00F06F2C"/>
    <w:rsid w:val="00F07349"/>
    <w:rsid w:val="00F07390"/>
    <w:rsid w:val="00F07495"/>
    <w:rsid w:val="00F0760E"/>
    <w:rsid w:val="00F07942"/>
    <w:rsid w:val="00F07A59"/>
    <w:rsid w:val="00F07B1D"/>
    <w:rsid w:val="00F07DAA"/>
    <w:rsid w:val="00F07F59"/>
    <w:rsid w:val="00F07FD4"/>
    <w:rsid w:val="00F1012A"/>
    <w:rsid w:val="00F102C3"/>
    <w:rsid w:val="00F10815"/>
    <w:rsid w:val="00F10960"/>
    <w:rsid w:val="00F10A27"/>
    <w:rsid w:val="00F10AE8"/>
    <w:rsid w:val="00F10C9F"/>
    <w:rsid w:val="00F10E66"/>
    <w:rsid w:val="00F1105D"/>
    <w:rsid w:val="00F11092"/>
    <w:rsid w:val="00F110A7"/>
    <w:rsid w:val="00F111FE"/>
    <w:rsid w:val="00F112AF"/>
    <w:rsid w:val="00F11313"/>
    <w:rsid w:val="00F113D7"/>
    <w:rsid w:val="00F114BD"/>
    <w:rsid w:val="00F118FD"/>
    <w:rsid w:val="00F11C50"/>
    <w:rsid w:val="00F11DEB"/>
    <w:rsid w:val="00F1213E"/>
    <w:rsid w:val="00F1221D"/>
    <w:rsid w:val="00F122FC"/>
    <w:rsid w:val="00F123AB"/>
    <w:rsid w:val="00F12729"/>
    <w:rsid w:val="00F12738"/>
    <w:rsid w:val="00F12753"/>
    <w:rsid w:val="00F12816"/>
    <w:rsid w:val="00F12874"/>
    <w:rsid w:val="00F129D9"/>
    <w:rsid w:val="00F12A74"/>
    <w:rsid w:val="00F12B3B"/>
    <w:rsid w:val="00F12E0B"/>
    <w:rsid w:val="00F12E23"/>
    <w:rsid w:val="00F132F1"/>
    <w:rsid w:val="00F1346F"/>
    <w:rsid w:val="00F13517"/>
    <w:rsid w:val="00F136AC"/>
    <w:rsid w:val="00F13733"/>
    <w:rsid w:val="00F13920"/>
    <w:rsid w:val="00F139B8"/>
    <w:rsid w:val="00F13A10"/>
    <w:rsid w:val="00F13B13"/>
    <w:rsid w:val="00F13B1C"/>
    <w:rsid w:val="00F13C72"/>
    <w:rsid w:val="00F13D2B"/>
    <w:rsid w:val="00F13E1E"/>
    <w:rsid w:val="00F13E38"/>
    <w:rsid w:val="00F13E56"/>
    <w:rsid w:val="00F13EE6"/>
    <w:rsid w:val="00F13F73"/>
    <w:rsid w:val="00F140D0"/>
    <w:rsid w:val="00F142EB"/>
    <w:rsid w:val="00F14792"/>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B5B"/>
    <w:rsid w:val="00F15BCC"/>
    <w:rsid w:val="00F15E12"/>
    <w:rsid w:val="00F15F3C"/>
    <w:rsid w:val="00F15FBE"/>
    <w:rsid w:val="00F1643E"/>
    <w:rsid w:val="00F167C0"/>
    <w:rsid w:val="00F16E6F"/>
    <w:rsid w:val="00F16EED"/>
    <w:rsid w:val="00F171C2"/>
    <w:rsid w:val="00F173B8"/>
    <w:rsid w:val="00F173D6"/>
    <w:rsid w:val="00F1748A"/>
    <w:rsid w:val="00F174C0"/>
    <w:rsid w:val="00F17605"/>
    <w:rsid w:val="00F17A21"/>
    <w:rsid w:val="00F17C81"/>
    <w:rsid w:val="00F17CBB"/>
    <w:rsid w:val="00F17D63"/>
    <w:rsid w:val="00F2003B"/>
    <w:rsid w:val="00F200B9"/>
    <w:rsid w:val="00F202E8"/>
    <w:rsid w:val="00F2030F"/>
    <w:rsid w:val="00F20370"/>
    <w:rsid w:val="00F20843"/>
    <w:rsid w:val="00F20BD0"/>
    <w:rsid w:val="00F20BEC"/>
    <w:rsid w:val="00F20CF7"/>
    <w:rsid w:val="00F21764"/>
    <w:rsid w:val="00F21AC3"/>
    <w:rsid w:val="00F21BA8"/>
    <w:rsid w:val="00F21C8D"/>
    <w:rsid w:val="00F21CDE"/>
    <w:rsid w:val="00F21E0D"/>
    <w:rsid w:val="00F21F46"/>
    <w:rsid w:val="00F22045"/>
    <w:rsid w:val="00F22191"/>
    <w:rsid w:val="00F2252E"/>
    <w:rsid w:val="00F2260F"/>
    <w:rsid w:val="00F2267C"/>
    <w:rsid w:val="00F228D6"/>
    <w:rsid w:val="00F2294E"/>
    <w:rsid w:val="00F229D8"/>
    <w:rsid w:val="00F22CA1"/>
    <w:rsid w:val="00F22D7F"/>
    <w:rsid w:val="00F22FB0"/>
    <w:rsid w:val="00F2334D"/>
    <w:rsid w:val="00F2343D"/>
    <w:rsid w:val="00F235A4"/>
    <w:rsid w:val="00F23707"/>
    <w:rsid w:val="00F23B3E"/>
    <w:rsid w:val="00F23CBE"/>
    <w:rsid w:val="00F23DB2"/>
    <w:rsid w:val="00F23DD6"/>
    <w:rsid w:val="00F2409A"/>
    <w:rsid w:val="00F2418C"/>
    <w:rsid w:val="00F242D2"/>
    <w:rsid w:val="00F24309"/>
    <w:rsid w:val="00F24331"/>
    <w:rsid w:val="00F249AE"/>
    <w:rsid w:val="00F24F59"/>
    <w:rsid w:val="00F2513D"/>
    <w:rsid w:val="00F251D9"/>
    <w:rsid w:val="00F253CF"/>
    <w:rsid w:val="00F2545E"/>
    <w:rsid w:val="00F255B2"/>
    <w:rsid w:val="00F25654"/>
    <w:rsid w:val="00F2595B"/>
    <w:rsid w:val="00F25EEA"/>
    <w:rsid w:val="00F26394"/>
    <w:rsid w:val="00F26749"/>
    <w:rsid w:val="00F26854"/>
    <w:rsid w:val="00F26CAD"/>
    <w:rsid w:val="00F27092"/>
    <w:rsid w:val="00F276C4"/>
    <w:rsid w:val="00F277BB"/>
    <w:rsid w:val="00F278F9"/>
    <w:rsid w:val="00F2790B"/>
    <w:rsid w:val="00F27B1D"/>
    <w:rsid w:val="00F27B94"/>
    <w:rsid w:val="00F27C53"/>
    <w:rsid w:val="00F27D64"/>
    <w:rsid w:val="00F27DAF"/>
    <w:rsid w:val="00F27E08"/>
    <w:rsid w:val="00F3031A"/>
    <w:rsid w:val="00F3041D"/>
    <w:rsid w:val="00F30467"/>
    <w:rsid w:val="00F3073E"/>
    <w:rsid w:val="00F30BB0"/>
    <w:rsid w:val="00F30CD7"/>
    <w:rsid w:val="00F30CE4"/>
    <w:rsid w:val="00F30E7A"/>
    <w:rsid w:val="00F31139"/>
    <w:rsid w:val="00F311AE"/>
    <w:rsid w:val="00F3138D"/>
    <w:rsid w:val="00F31393"/>
    <w:rsid w:val="00F313A4"/>
    <w:rsid w:val="00F31606"/>
    <w:rsid w:val="00F31703"/>
    <w:rsid w:val="00F31726"/>
    <w:rsid w:val="00F31840"/>
    <w:rsid w:val="00F31870"/>
    <w:rsid w:val="00F31B57"/>
    <w:rsid w:val="00F31D65"/>
    <w:rsid w:val="00F31DD1"/>
    <w:rsid w:val="00F31ECF"/>
    <w:rsid w:val="00F3236C"/>
    <w:rsid w:val="00F32548"/>
    <w:rsid w:val="00F32938"/>
    <w:rsid w:val="00F32977"/>
    <w:rsid w:val="00F3298B"/>
    <w:rsid w:val="00F32A81"/>
    <w:rsid w:val="00F32E5D"/>
    <w:rsid w:val="00F32FDD"/>
    <w:rsid w:val="00F33141"/>
    <w:rsid w:val="00F3323A"/>
    <w:rsid w:val="00F336F6"/>
    <w:rsid w:val="00F33869"/>
    <w:rsid w:val="00F33952"/>
    <w:rsid w:val="00F3399C"/>
    <w:rsid w:val="00F3401D"/>
    <w:rsid w:val="00F341E6"/>
    <w:rsid w:val="00F3444B"/>
    <w:rsid w:val="00F3445B"/>
    <w:rsid w:val="00F344A3"/>
    <w:rsid w:val="00F346E0"/>
    <w:rsid w:val="00F34D77"/>
    <w:rsid w:val="00F34E95"/>
    <w:rsid w:val="00F3529D"/>
    <w:rsid w:val="00F355ED"/>
    <w:rsid w:val="00F356B7"/>
    <w:rsid w:val="00F35A73"/>
    <w:rsid w:val="00F35A76"/>
    <w:rsid w:val="00F35DD3"/>
    <w:rsid w:val="00F35E97"/>
    <w:rsid w:val="00F360E8"/>
    <w:rsid w:val="00F3612F"/>
    <w:rsid w:val="00F362B4"/>
    <w:rsid w:val="00F36403"/>
    <w:rsid w:val="00F36537"/>
    <w:rsid w:val="00F36591"/>
    <w:rsid w:val="00F365BB"/>
    <w:rsid w:val="00F36639"/>
    <w:rsid w:val="00F3679F"/>
    <w:rsid w:val="00F367F3"/>
    <w:rsid w:val="00F36921"/>
    <w:rsid w:val="00F3697A"/>
    <w:rsid w:val="00F36A17"/>
    <w:rsid w:val="00F36A28"/>
    <w:rsid w:val="00F36B0E"/>
    <w:rsid w:val="00F37077"/>
    <w:rsid w:val="00F3716F"/>
    <w:rsid w:val="00F371F1"/>
    <w:rsid w:val="00F3720E"/>
    <w:rsid w:val="00F37363"/>
    <w:rsid w:val="00F37560"/>
    <w:rsid w:val="00F375DC"/>
    <w:rsid w:val="00F37A0D"/>
    <w:rsid w:val="00F37FD9"/>
    <w:rsid w:val="00F40194"/>
    <w:rsid w:val="00F4036B"/>
    <w:rsid w:val="00F403D5"/>
    <w:rsid w:val="00F4065A"/>
    <w:rsid w:val="00F408C3"/>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DC7"/>
    <w:rsid w:val="00F42F61"/>
    <w:rsid w:val="00F431ED"/>
    <w:rsid w:val="00F438EC"/>
    <w:rsid w:val="00F44323"/>
    <w:rsid w:val="00F4436E"/>
    <w:rsid w:val="00F44471"/>
    <w:rsid w:val="00F44528"/>
    <w:rsid w:val="00F4459E"/>
    <w:rsid w:val="00F446BA"/>
    <w:rsid w:val="00F447F0"/>
    <w:rsid w:val="00F44811"/>
    <w:rsid w:val="00F44A79"/>
    <w:rsid w:val="00F44B0E"/>
    <w:rsid w:val="00F44B60"/>
    <w:rsid w:val="00F44C87"/>
    <w:rsid w:val="00F44ED1"/>
    <w:rsid w:val="00F451AA"/>
    <w:rsid w:val="00F451BB"/>
    <w:rsid w:val="00F453BC"/>
    <w:rsid w:val="00F45583"/>
    <w:rsid w:val="00F455BD"/>
    <w:rsid w:val="00F457A8"/>
    <w:rsid w:val="00F45B6A"/>
    <w:rsid w:val="00F45E8E"/>
    <w:rsid w:val="00F45FAD"/>
    <w:rsid w:val="00F4628E"/>
    <w:rsid w:val="00F4643E"/>
    <w:rsid w:val="00F46535"/>
    <w:rsid w:val="00F4667C"/>
    <w:rsid w:val="00F467C6"/>
    <w:rsid w:val="00F467D9"/>
    <w:rsid w:val="00F46A5D"/>
    <w:rsid w:val="00F46C11"/>
    <w:rsid w:val="00F46CC8"/>
    <w:rsid w:val="00F46F43"/>
    <w:rsid w:val="00F47086"/>
    <w:rsid w:val="00F47236"/>
    <w:rsid w:val="00F473F9"/>
    <w:rsid w:val="00F4746B"/>
    <w:rsid w:val="00F475FD"/>
    <w:rsid w:val="00F47761"/>
    <w:rsid w:val="00F47934"/>
    <w:rsid w:val="00F479F9"/>
    <w:rsid w:val="00F47CFB"/>
    <w:rsid w:val="00F50062"/>
    <w:rsid w:val="00F5013A"/>
    <w:rsid w:val="00F50152"/>
    <w:rsid w:val="00F50182"/>
    <w:rsid w:val="00F50437"/>
    <w:rsid w:val="00F50671"/>
    <w:rsid w:val="00F5072A"/>
    <w:rsid w:val="00F50780"/>
    <w:rsid w:val="00F50EAB"/>
    <w:rsid w:val="00F5109C"/>
    <w:rsid w:val="00F51102"/>
    <w:rsid w:val="00F5133A"/>
    <w:rsid w:val="00F5147D"/>
    <w:rsid w:val="00F5148C"/>
    <w:rsid w:val="00F5163F"/>
    <w:rsid w:val="00F51663"/>
    <w:rsid w:val="00F51742"/>
    <w:rsid w:val="00F51AD2"/>
    <w:rsid w:val="00F51B38"/>
    <w:rsid w:val="00F51BA1"/>
    <w:rsid w:val="00F51BAA"/>
    <w:rsid w:val="00F51C39"/>
    <w:rsid w:val="00F51C79"/>
    <w:rsid w:val="00F51D2F"/>
    <w:rsid w:val="00F51D4C"/>
    <w:rsid w:val="00F51ECD"/>
    <w:rsid w:val="00F51EF3"/>
    <w:rsid w:val="00F51FC7"/>
    <w:rsid w:val="00F51FCF"/>
    <w:rsid w:val="00F521D5"/>
    <w:rsid w:val="00F522D3"/>
    <w:rsid w:val="00F52306"/>
    <w:rsid w:val="00F528A8"/>
    <w:rsid w:val="00F529B9"/>
    <w:rsid w:val="00F52B3A"/>
    <w:rsid w:val="00F52FB7"/>
    <w:rsid w:val="00F52FE9"/>
    <w:rsid w:val="00F531CF"/>
    <w:rsid w:val="00F532CB"/>
    <w:rsid w:val="00F534E3"/>
    <w:rsid w:val="00F537D4"/>
    <w:rsid w:val="00F53965"/>
    <w:rsid w:val="00F5397E"/>
    <w:rsid w:val="00F53997"/>
    <w:rsid w:val="00F539BC"/>
    <w:rsid w:val="00F539C3"/>
    <w:rsid w:val="00F53DB4"/>
    <w:rsid w:val="00F53F40"/>
    <w:rsid w:val="00F53FB3"/>
    <w:rsid w:val="00F5403E"/>
    <w:rsid w:val="00F54165"/>
    <w:rsid w:val="00F54208"/>
    <w:rsid w:val="00F547DD"/>
    <w:rsid w:val="00F5482A"/>
    <w:rsid w:val="00F548F6"/>
    <w:rsid w:val="00F54B0B"/>
    <w:rsid w:val="00F54B55"/>
    <w:rsid w:val="00F54CA0"/>
    <w:rsid w:val="00F54DD1"/>
    <w:rsid w:val="00F55097"/>
    <w:rsid w:val="00F550D5"/>
    <w:rsid w:val="00F55106"/>
    <w:rsid w:val="00F553E9"/>
    <w:rsid w:val="00F5546B"/>
    <w:rsid w:val="00F55552"/>
    <w:rsid w:val="00F55574"/>
    <w:rsid w:val="00F55C23"/>
    <w:rsid w:val="00F55C95"/>
    <w:rsid w:val="00F55CDB"/>
    <w:rsid w:val="00F561BB"/>
    <w:rsid w:val="00F5628E"/>
    <w:rsid w:val="00F56406"/>
    <w:rsid w:val="00F566B0"/>
    <w:rsid w:val="00F566B5"/>
    <w:rsid w:val="00F56788"/>
    <w:rsid w:val="00F568B1"/>
    <w:rsid w:val="00F5695D"/>
    <w:rsid w:val="00F56A5D"/>
    <w:rsid w:val="00F56AFD"/>
    <w:rsid w:val="00F5728D"/>
    <w:rsid w:val="00F572DC"/>
    <w:rsid w:val="00F572FF"/>
    <w:rsid w:val="00F57DCE"/>
    <w:rsid w:val="00F6028A"/>
    <w:rsid w:val="00F6038A"/>
    <w:rsid w:val="00F6048C"/>
    <w:rsid w:val="00F604E5"/>
    <w:rsid w:val="00F6064C"/>
    <w:rsid w:val="00F60770"/>
    <w:rsid w:val="00F60933"/>
    <w:rsid w:val="00F609EC"/>
    <w:rsid w:val="00F60A0C"/>
    <w:rsid w:val="00F60A19"/>
    <w:rsid w:val="00F60B4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62"/>
    <w:rsid w:val="00F6257A"/>
    <w:rsid w:val="00F62DA4"/>
    <w:rsid w:val="00F62E59"/>
    <w:rsid w:val="00F62FCF"/>
    <w:rsid w:val="00F630DD"/>
    <w:rsid w:val="00F63181"/>
    <w:rsid w:val="00F631B6"/>
    <w:rsid w:val="00F631CC"/>
    <w:rsid w:val="00F63223"/>
    <w:rsid w:val="00F638CE"/>
    <w:rsid w:val="00F63920"/>
    <w:rsid w:val="00F63A2B"/>
    <w:rsid w:val="00F63CB8"/>
    <w:rsid w:val="00F63CDF"/>
    <w:rsid w:val="00F63EC3"/>
    <w:rsid w:val="00F63F74"/>
    <w:rsid w:val="00F64000"/>
    <w:rsid w:val="00F64050"/>
    <w:rsid w:val="00F64295"/>
    <w:rsid w:val="00F6471B"/>
    <w:rsid w:val="00F64848"/>
    <w:rsid w:val="00F64C4C"/>
    <w:rsid w:val="00F6500E"/>
    <w:rsid w:val="00F65135"/>
    <w:rsid w:val="00F6570A"/>
    <w:rsid w:val="00F6592A"/>
    <w:rsid w:val="00F65A24"/>
    <w:rsid w:val="00F65D26"/>
    <w:rsid w:val="00F661ED"/>
    <w:rsid w:val="00F6650B"/>
    <w:rsid w:val="00F6665F"/>
    <w:rsid w:val="00F668C9"/>
    <w:rsid w:val="00F669AC"/>
    <w:rsid w:val="00F669EB"/>
    <w:rsid w:val="00F66AF4"/>
    <w:rsid w:val="00F66C09"/>
    <w:rsid w:val="00F66C68"/>
    <w:rsid w:val="00F66CB6"/>
    <w:rsid w:val="00F66DF0"/>
    <w:rsid w:val="00F67292"/>
    <w:rsid w:val="00F6734C"/>
    <w:rsid w:val="00F67587"/>
    <w:rsid w:val="00F6784D"/>
    <w:rsid w:val="00F67A03"/>
    <w:rsid w:val="00F67B25"/>
    <w:rsid w:val="00F67C9B"/>
    <w:rsid w:val="00F67F19"/>
    <w:rsid w:val="00F700AF"/>
    <w:rsid w:val="00F702B8"/>
    <w:rsid w:val="00F7030D"/>
    <w:rsid w:val="00F703D9"/>
    <w:rsid w:val="00F703F8"/>
    <w:rsid w:val="00F704C0"/>
    <w:rsid w:val="00F7056D"/>
    <w:rsid w:val="00F70652"/>
    <w:rsid w:val="00F70689"/>
    <w:rsid w:val="00F70859"/>
    <w:rsid w:val="00F708FF"/>
    <w:rsid w:val="00F70A21"/>
    <w:rsid w:val="00F70AF4"/>
    <w:rsid w:val="00F70B3D"/>
    <w:rsid w:val="00F7129B"/>
    <w:rsid w:val="00F7165A"/>
    <w:rsid w:val="00F71845"/>
    <w:rsid w:val="00F71B60"/>
    <w:rsid w:val="00F71BC9"/>
    <w:rsid w:val="00F723FB"/>
    <w:rsid w:val="00F72533"/>
    <w:rsid w:val="00F72542"/>
    <w:rsid w:val="00F726F5"/>
    <w:rsid w:val="00F7272A"/>
    <w:rsid w:val="00F7290D"/>
    <w:rsid w:val="00F7291E"/>
    <w:rsid w:val="00F72B18"/>
    <w:rsid w:val="00F72CF0"/>
    <w:rsid w:val="00F72CFE"/>
    <w:rsid w:val="00F72D35"/>
    <w:rsid w:val="00F72E28"/>
    <w:rsid w:val="00F73513"/>
    <w:rsid w:val="00F7352B"/>
    <w:rsid w:val="00F735D0"/>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EA4"/>
    <w:rsid w:val="00F74FB5"/>
    <w:rsid w:val="00F74FCA"/>
    <w:rsid w:val="00F750EB"/>
    <w:rsid w:val="00F7565C"/>
    <w:rsid w:val="00F756A5"/>
    <w:rsid w:val="00F7587B"/>
    <w:rsid w:val="00F75ABD"/>
    <w:rsid w:val="00F75B7B"/>
    <w:rsid w:val="00F75DC8"/>
    <w:rsid w:val="00F75E6B"/>
    <w:rsid w:val="00F75F1B"/>
    <w:rsid w:val="00F76024"/>
    <w:rsid w:val="00F7623A"/>
    <w:rsid w:val="00F764D3"/>
    <w:rsid w:val="00F76562"/>
    <w:rsid w:val="00F7695D"/>
    <w:rsid w:val="00F76D43"/>
    <w:rsid w:val="00F76D96"/>
    <w:rsid w:val="00F76F3D"/>
    <w:rsid w:val="00F7707E"/>
    <w:rsid w:val="00F77216"/>
    <w:rsid w:val="00F772A5"/>
    <w:rsid w:val="00F7752B"/>
    <w:rsid w:val="00F77990"/>
    <w:rsid w:val="00F77B58"/>
    <w:rsid w:val="00F77CB5"/>
    <w:rsid w:val="00F77D08"/>
    <w:rsid w:val="00F77F34"/>
    <w:rsid w:val="00F803D6"/>
    <w:rsid w:val="00F804DD"/>
    <w:rsid w:val="00F80611"/>
    <w:rsid w:val="00F80751"/>
    <w:rsid w:val="00F80978"/>
    <w:rsid w:val="00F80A03"/>
    <w:rsid w:val="00F80A55"/>
    <w:rsid w:val="00F80C28"/>
    <w:rsid w:val="00F80DC6"/>
    <w:rsid w:val="00F81338"/>
    <w:rsid w:val="00F813C3"/>
    <w:rsid w:val="00F8161D"/>
    <w:rsid w:val="00F8195A"/>
    <w:rsid w:val="00F8196E"/>
    <w:rsid w:val="00F819A8"/>
    <w:rsid w:val="00F81B8F"/>
    <w:rsid w:val="00F81BBB"/>
    <w:rsid w:val="00F81DD6"/>
    <w:rsid w:val="00F8211D"/>
    <w:rsid w:val="00F8214F"/>
    <w:rsid w:val="00F821C1"/>
    <w:rsid w:val="00F823F0"/>
    <w:rsid w:val="00F82924"/>
    <w:rsid w:val="00F82948"/>
    <w:rsid w:val="00F82A06"/>
    <w:rsid w:val="00F82A3E"/>
    <w:rsid w:val="00F82BCD"/>
    <w:rsid w:val="00F83133"/>
    <w:rsid w:val="00F831B0"/>
    <w:rsid w:val="00F83215"/>
    <w:rsid w:val="00F83261"/>
    <w:rsid w:val="00F832EF"/>
    <w:rsid w:val="00F8333F"/>
    <w:rsid w:val="00F833B6"/>
    <w:rsid w:val="00F83427"/>
    <w:rsid w:val="00F8360D"/>
    <w:rsid w:val="00F83795"/>
    <w:rsid w:val="00F838F4"/>
    <w:rsid w:val="00F83958"/>
    <w:rsid w:val="00F83B35"/>
    <w:rsid w:val="00F83F79"/>
    <w:rsid w:val="00F840CE"/>
    <w:rsid w:val="00F84478"/>
    <w:rsid w:val="00F8473C"/>
    <w:rsid w:val="00F84760"/>
    <w:rsid w:val="00F84817"/>
    <w:rsid w:val="00F84912"/>
    <w:rsid w:val="00F849D2"/>
    <w:rsid w:val="00F849ED"/>
    <w:rsid w:val="00F84CC4"/>
    <w:rsid w:val="00F84E26"/>
    <w:rsid w:val="00F84F67"/>
    <w:rsid w:val="00F851B2"/>
    <w:rsid w:val="00F8526A"/>
    <w:rsid w:val="00F85330"/>
    <w:rsid w:val="00F854C5"/>
    <w:rsid w:val="00F85642"/>
    <w:rsid w:val="00F858E2"/>
    <w:rsid w:val="00F85A46"/>
    <w:rsid w:val="00F85A70"/>
    <w:rsid w:val="00F85EDA"/>
    <w:rsid w:val="00F86707"/>
    <w:rsid w:val="00F86773"/>
    <w:rsid w:val="00F8678F"/>
    <w:rsid w:val="00F867B5"/>
    <w:rsid w:val="00F868EF"/>
    <w:rsid w:val="00F86B53"/>
    <w:rsid w:val="00F86E01"/>
    <w:rsid w:val="00F86E84"/>
    <w:rsid w:val="00F86F4E"/>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747"/>
    <w:rsid w:val="00F9196A"/>
    <w:rsid w:val="00F91BE4"/>
    <w:rsid w:val="00F91CCD"/>
    <w:rsid w:val="00F91E3B"/>
    <w:rsid w:val="00F92535"/>
    <w:rsid w:val="00F92656"/>
    <w:rsid w:val="00F92743"/>
    <w:rsid w:val="00F927C8"/>
    <w:rsid w:val="00F9299B"/>
    <w:rsid w:val="00F92A48"/>
    <w:rsid w:val="00F92A4A"/>
    <w:rsid w:val="00F92B23"/>
    <w:rsid w:val="00F92E78"/>
    <w:rsid w:val="00F932FE"/>
    <w:rsid w:val="00F93505"/>
    <w:rsid w:val="00F9356F"/>
    <w:rsid w:val="00F937F3"/>
    <w:rsid w:val="00F93817"/>
    <w:rsid w:val="00F93EB1"/>
    <w:rsid w:val="00F941CC"/>
    <w:rsid w:val="00F94505"/>
    <w:rsid w:val="00F94511"/>
    <w:rsid w:val="00F94568"/>
    <w:rsid w:val="00F94621"/>
    <w:rsid w:val="00F94AC6"/>
    <w:rsid w:val="00F94D93"/>
    <w:rsid w:val="00F94F54"/>
    <w:rsid w:val="00F952D6"/>
    <w:rsid w:val="00F954CF"/>
    <w:rsid w:val="00F95599"/>
    <w:rsid w:val="00F955D3"/>
    <w:rsid w:val="00F955DE"/>
    <w:rsid w:val="00F95764"/>
    <w:rsid w:val="00F95A27"/>
    <w:rsid w:val="00F95BD0"/>
    <w:rsid w:val="00F95C7C"/>
    <w:rsid w:val="00F95FFB"/>
    <w:rsid w:val="00F960CB"/>
    <w:rsid w:val="00F962E9"/>
    <w:rsid w:val="00F9631F"/>
    <w:rsid w:val="00F96A58"/>
    <w:rsid w:val="00F96C2F"/>
    <w:rsid w:val="00F96D1A"/>
    <w:rsid w:val="00F96E59"/>
    <w:rsid w:val="00F9767E"/>
    <w:rsid w:val="00F977F5"/>
    <w:rsid w:val="00F97A25"/>
    <w:rsid w:val="00F97A52"/>
    <w:rsid w:val="00F97C48"/>
    <w:rsid w:val="00F97C5C"/>
    <w:rsid w:val="00F97CE2"/>
    <w:rsid w:val="00FA00FD"/>
    <w:rsid w:val="00FA05E1"/>
    <w:rsid w:val="00FA0846"/>
    <w:rsid w:val="00FA0953"/>
    <w:rsid w:val="00FA09BE"/>
    <w:rsid w:val="00FA0B6A"/>
    <w:rsid w:val="00FA0FD7"/>
    <w:rsid w:val="00FA10AB"/>
    <w:rsid w:val="00FA12A3"/>
    <w:rsid w:val="00FA13AB"/>
    <w:rsid w:val="00FA17DC"/>
    <w:rsid w:val="00FA187B"/>
    <w:rsid w:val="00FA19E4"/>
    <w:rsid w:val="00FA2107"/>
    <w:rsid w:val="00FA21CA"/>
    <w:rsid w:val="00FA2204"/>
    <w:rsid w:val="00FA2272"/>
    <w:rsid w:val="00FA22D9"/>
    <w:rsid w:val="00FA23D0"/>
    <w:rsid w:val="00FA249D"/>
    <w:rsid w:val="00FA24DE"/>
    <w:rsid w:val="00FA262D"/>
    <w:rsid w:val="00FA2CAB"/>
    <w:rsid w:val="00FA3107"/>
    <w:rsid w:val="00FA329A"/>
    <w:rsid w:val="00FA34EE"/>
    <w:rsid w:val="00FA36C3"/>
    <w:rsid w:val="00FA3953"/>
    <w:rsid w:val="00FA3966"/>
    <w:rsid w:val="00FA3C03"/>
    <w:rsid w:val="00FA3F06"/>
    <w:rsid w:val="00FA431B"/>
    <w:rsid w:val="00FA4830"/>
    <w:rsid w:val="00FA48B7"/>
    <w:rsid w:val="00FA4B0D"/>
    <w:rsid w:val="00FA4B76"/>
    <w:rsid w:val="00FA4BA5"/>
    <w:rsid w:val="00FA4CA7"/>
    <w:rsid w:val="00FA4E95"/>
    <w:rsid w:val="00FA521E"/>
    <w:rsid w:val="00FA5262"/>
    <w:rsid w:val="00FA5356"/>
    <w:rsid w:val="00FA55AF"/>
    <w:rsid w:val="00FA5723"/>
    <w:rsid w:val="00FA57CB"/>
    <w:rsid w:val="00FA57F0"/>
    <w:rsid w:val="00FA5C13"/>
    <w:rsid w:val="00FA5F2C"/>
    <w:rsid w:val="00FA626C"/>
    <w:rsid w:val="00FA6380"/>
    <w:rsid w:val="00FA659A"/>
    <w:rsid w:val="00FA65FB"/>
    <w:rsid w:val="00FA676A"/>
    <w:rsid w:val="00FA6AC1"/>
    <w:rsid w:val="00FA6BFE"/>
    <w:rsid w:val="00FA6CF9"/>
    <w:rsid w:val="00FA6E43"/>
    <w:rsid w:val="00FA6E4B"/>
    <w:rsid w:val="00FA7358"/>
    <w:rsid w:val="00FA762A"/>
    <w:rsid w:val="00FA76CA"/>
    <w:rsid w:val="00FA7773"/>
    <w:rsid w:val="00FA7E56"/>
    <w:rsid w:val="00FA7E82"/>
    <w:rsid w:val="00FB0232"/>
    <w:rsid w:val="00FB04A8"/>
    <w:rsid w:val="00FB04A9"/>
    <w:rsid w:val="00FB063F"/>
    <w:rsid w:val="00FB0C69"/>
    <w:rsid w:val="00FB0F20"/>
    <w:rsid w:val="00FB146B"/>
    <w:rsid w:val="00FB1668"/>
    <w:rsid w:val="00FB1898"/>
    <w:rsid w:val="00FB199C"/>
    <w:rsid w:val="00FB1A4A"/>
    <w:rsid w:val="00FB1A9D"/>
    <w:rsid w:val="00FB1ADB"/>
    <w:rsid w:val="00FB1B6B"/>
    <w:rsid w:val="00FB1BF5"/>
    <w:rsid w:val="00FB1CC6"/>
    <w:rsid w:val="00FB24B2"/>
    <w:rsid w:val="00FB2A42"/>
    <w:rsid w:val="00FB2CCF"/>
    <w:rsid w:val="00FB2F3C"/>
    <w:rsid w:val="00FB2F48"/>
    <w:rsid w:val="00FB31DD"/>
    <w:rsid w:val="00FB32AC"/>
    <w:rsid w:val="00FB3704"/>
    <w:rsid w:val="00FB3780"/>
    <w:rsid w:val="00FB3B91"/>
    <w:rsid w:val="00FB3BCF"/>
    <w:rsid w:val="00FB3DBE"/>
    <w:rsid w:val="00FB4035"/>
    <w:rsid w:val="00FB40DE"/>
    <w:rsid w:val="00FB419A"/>
    <w:rsid w:val="00FB44E8"/>
    <w:rsid w:val="00FB46BB"/>
    <w:rsid w:val="00FB498F"/>
    <w:rsid w:val="00FB4CCE"/>
    <w:rsid w:val="00FB4EB5"/>
    <w:rsid w:val="00FB4EC0"/>
    <w:rsid w:val="00FB4EF4"/>
    <w:rsid w:val="00FB5003"/>
    <w:rsid w:val="00FB50F8"/>
    <w:rsid w:val="00FB5136"/>
    <w:rsid w:val="00FB5216"/>
    <w:rsid w:val="00FB56B1"/>
    <w:rsid w:val="00FB5741"/>
    <w:rsid w:val="00FB575F"/>
    <w:rsid w:val="00FB584B"/>
    <w:rsid w:val="00FB599A"/>
    <w:rsid w:val="00FB5A09"/>
    <w:rsid w:val="00FB5C62"/>
    <w:rsid w:val="00FB5C63"/>
    <w:rsid w:val="00FB5DC4"/>
    <w:rsid w:val="00FB6032"/>
    <w:rsid w:val="00FB6224"/>
    <w:rsid w:val="00FB6513"/>
    <w:rsid w:val="00FB65E6"/>
    <w:rsid w:val="00FB66D1"/>
    <w:rsid w:val="00FB699C"/>
    <w:rsid w:val="00FB6AB3"/>
    <w:rsid w:val="00FB6C1B"/>
    <w:rsid w:val="00FB6CE1"/>
    <w:rsid w:val="00FB6D3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8C"/>
    <w:rsid w:val="00FC0BAD"/>
    <w:rsid w:val="00FC0BF5"/>
    <w:rsid w:val="00FC0D5E"/>
    <w:rsid w:val="00FC1067"/>
    <w:rsid w:val="00FC126D"/>
    <w:rsid w:val="00FC1273"/>
    <w:rsid w:val="00FC13AB"/>
    <w:rsid w:val="00FC1543"/>
    <w:rsid w:val="00FC1729"/>
    <w:rsid w:val="00FC1953"/>
    <w:rsid w:val="00FC1A61"/>
    <w:rsid w:val="00FC1AC7"/>
    <w:rsid w:val="00FC1BFC"/>
    <w:rsid w:val="00FC2161"/>
    <w:rsid w:val="00FC235A"/>
    <w:rsid w:val="00FC26CF"/>
    <w:rsid w:val="00FC26FC"/>
    <w:rsid w:val="00FC2765"/>
    <w:rsid w:val="00FC2912"/>
    <w:rsid w:val="00FC2A4E"/>
    <w:rsid w:val="00FC2B1D"/>
    <w:rsid w:val="00FC2B3B"/>
    <w:rsid w:val="00FC3178"/>
    <w:rsid w:val="00FC323F"/>
    <w:rsid w:val="00FC3244"/>
    <w:rsid w:val="00FC326B"/>
    <w:rsid w:val="00FC3329"/>
    <w:rsid w:val="00FC3348"/>
    <w:rsid w:val="00FC34E8"/>
    <w:rsid w:val="00FC359A"/>
    <w:rsid w:val="00FC35CC"/>
    <w:rsid w:val="00FC3B31"/>
    <w:rsid w:val="00FC3D1B"/>
    <w:rsid w:val="00FC3D9D"/>
    <w:rsid w:val="00FC3DE8"/>
    <w:rsid w:val="00FC3E15"/>
    <w:rsid w:val="00FC4091"/>
    <w:rsid w:val="00FC4165"/>
    <w:rsid w:val="00FC4216"/>
    <w:rsid w:val="00FC4333"/>
    <w:rsid w:val="00FC43C9"/>
    <w:rsid w:val="00FC44D5"/>
    <w:rsid w:val="00FC455E"/>
    <w:rsid w:val="00FC4593"/>
    <w:rsid w:val="00FC4605"/>
    <w:rsid w:val="00FC461D"/>
    <w:rsid w:val="00FC4645"/>
    <w:rsid w:val="00FC46E7"/>
    <w:rsid w:val="00FC4760"/>
    <w:rsid w:val="00FC4772"/>
    <w:rsid w:val="00FC4AA4"/>
    <w:rsid w:val="00FC4B08"/>
    <w:rsid w:val="00FC4B85"/>
    <w:rsid w:val="00FC4D08"/>
    <w:rsid w:val="00FC4E3B"/>
    <w:rsid w:val="00FC4F5E"/>
    <w:rsid w:val="00FC5143"/>
    <w:rsid w:val="00FC5202"/>
    <w:rsid w:val="00FC53C2"/>
    <w:rsid w:val="00FC549F"/>
    <w:rsid w:val="00FC54CF"/>
    <w:rsid w:val="00FC5B05"/>
    <w:rsid w:val="00FC5BE9"/>
    <w:rsid w:val="00FC6069"/>
    <w:rsid w:val="00FC60A7"/>
    <w:rsid w:val="00FC6708"/>
    <w:rsid w:val="00FC6BD6"/>
    <w:rsid w:val="00FC6D2C"/>
    <w:rsid w:val="00FC6E2D"/>
    <w:rsid w:val="00FC6F2E"/>
    <w:rsid w:val="00FC711A"/>
    <w:rsid w:val="00FC7197"/>
    <w:rsid w:val="00FC73A4"/>
    <w:rsid w:val="00FC748A"/>
    <w:rsid w:val="00FC74FC"/>
    <w:rsid w:val="00FC760C"/>
    <w:rsid w:val="00FC770A"/>
    <w:rsid w:val="00FC77B7"/>
    <w:rsid w:val="00FC7954"/>
    <w:rsid w:val="00FC7BD9"/>
    <w:rsid w:val="00FC7D1D"/>
    <w:rsid w:val="00FC7DB5"/>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7D6"/>
    <w:rsid w:val="00FD18BE"/>
    <w:rsid w:val="00FD1926"/>
    <w:rsid w:val="00FD19AA"/>
    <w:rsid w:val="00FD1B73"/>
    <w:rsid w:val="00FD1CAD"/>
    <w:rsid w:val="00FD2090"/>
    <w:rsid w:val="00FD21F1"/>
    <w:rsid w:val="00FD2232"/>
    <w:rsid w:val="00FD22FF"/>
    <w:rsid w:val="00FD270B"/>
    <w:rsid w:val="00FD285C"/>
    <w:rsid w:val="00FD2B2D"/>
    <w:rsid w:val="00FD3029"/>
    <w:rsid w:val="00FD357E"/>
    <w:rsid w:val="00FD3594"/>
    <w:rsid w:val="00FD369C"/>
    <w:rsid w:val="00FD36AD"/>
    <w:rsid w:val="00FD3757"/>
    <w:rsid w:val="00FD3809"/>
    <w:rsid w:val="00FD382B"/>
    <w:rsid w:val="00FD3A5F"/>
    <w:rsid w:val="00FD3B3A"/>
    <w:rsid w:val="00FD3CE6"/>
    <w:rsid w:val="00FD3E35"/>
    <w:rsid w:val="00FD4065"/>
    <w:rsid w:val="00FD451F"/>
    <w:rsid w:val="00FD48CD"/>
    <w:rsid w:val="00FD49EE"/>
    <w:rsid w:val="00FD4D6E"/>
    <w:rsid w:val="00FD4E0E"/>
    <w:rsid w:val="00FD51E7"/>
    <w:rsid w:val="00FD5206"/>
    <w:rsid w:val="00FD5258"/>
    <w:rsid w:val="00FD530A"/>
    <w:rsid w:val="00FD5610"/>
    <w:rsid w:val="00FD57BE"/>
    <w:rsid w:val="00FD5886"/>
    <w:rsid w:val="00FD58A3"/>
    <w:rsid w:val="00FD5BBA"/>
    <w:rsid w:val="00FD5BF3"/>
    <w:rsid w:val="00FD5FE3"/>
    <w:rsid w:val="00FD601D"/>
    <w:rsid w:val="00FD60E7"/>
    <w:rsid w:val="00FD667D"/>
    <w:rsid w:val="00FD6820"/>
    <w:rsid w:val="00FD683B"/>
    <w:rsid w:val="00FD68BC"/>
    <w:rsid w:val="00FD6AA3"/>
    <w:rsid w:val="00FD6B7A"/>
    <w:rsid w:val="00FD6BB1"/>
    <w:rsid w:val="00FD6CB4"/>
    <w:rsid w:val="00FD6CC4"/>
    <w:rsid w:val="00FD6E2A"/>
    <w:rsid w:val="00FD706C"/>
    <w:rsid w:val="00FD7291"/>
    <w:rsid w:val="00FD73A9"/>
    <w:rsid w:val="00FD77CA"/>
    <w:rsid w:val="00FD78C7"/>
    <w:rsid w:val="00FD79F3"/>
    <w:rsid w:val="00FD7D29"/>
    <w:rsid w:val="00FD7E72"/>
    <w:rsid w:val="00FD7EF9"/>
    <w:rsid w:val="00FD7FBF"/>
    <w:rsid w:val="00FE006B"/>
    <w:rsid w:val="00FE00EF"/>
    <w:rsid w:val="00FE0124"/>
    <w:rsid w:val="00FE0319"/>
    <w:rsid w:val="00FE08EE"/>
    <w:rsid w:val="00FE0909"/>
    <w:rsid w:val="00FE0B60"/>
    <w:rsid w:val="00FE0D14"/>
    <w:rsid w:val="00FE0DA0"/>
    <w:rsid w:val="00FE0F0E"/>
    <w:rsid w:val="00FE0F77"/>
    <w:rsid w:val="00FE1049"/>
    <w:rsid w:val="00FE1127"/>
    <w:rsid w:val="00FE15F1"/>
    <w:rsid w:val="00FE18B5"/>
    <w:rsid w:val="00FE1AD4"/>
    <w:rsid w:val="00FE1ADA"/>
    <w:rsid w:val="00FE1E7D"/>
    <w:rsid w:val="00FE1EA4"/>
    <w:rsid w:val="00FE21C9"/>
    <w:rsid w:val="00FE21EC"/>
    <w:rsid w:val="00FE22AE"/>
    <w:rsid w:val="00FE234A"/>
    <w:rsid w:val="00FE252D"/>
    <w:rsid w:val="00FE27E0"/>
    <w:rsid w:val="00FE28A5"/>
    <w:rsid w:val="00FE29F3"/>
    <w:rsid w:val="00FE29F8"/>
    <w:rsid w:val="00FE2A63"/>
    <w:rsid w:val="00FE2B0F"/>
    <w:rsid w:val="00FE2D3A"/>
    <w:rsid w:val="00FE2FC4"/>
    <w:rsid w:val="00FE355E"/>
    <w:rsid w:val="00FE36A0"/>
    <w:rsid w:val="00FE36F0"/>
    <w:rsid w:val="00FE3847"/>
    <w:rsid w:val="00FE38D9"/>
    <w:rsid w:val="00FE39BB"/>
    <w:rsid w:val="00FE3A8E"/>
    <w:rsid w:val="00FE3C9D"/>
    <w:rsid w:val="00FE3D5A"/>
    <w:rsid w:val="00FE40AF"/>
    <w:rsid w:val="00FE4175"/>
    <w:rsid w:val="00FE4183"/>
    <w:rsid w:val="00FE4235"/>
    <w:rsid w:val="00FE427A"/>
    <w:rsid w:val="00FE42D7"/>
    <w:rsid w:val="00FE4386"/>
    <w:rsid w:val="00FE4390"/>
    <w:rsid w:val="00FE4434"/>
    <w:rsid w:val="00FE49FC"/>
    <w:rsid w:val="00FE4A34"/>
    <w:rsid w:val="00FE4B62"/>
    <w:rsid w:val="00FE4C7D"/>
    <w:rsid w:val="00FE4E95"/>
    <w:rsid w:val="00FE4F7D"/>
    <w:rsid w:val="00FE4F84"/>
    <w:rsid w:val="00FE51D3"/>
    <w:rsid w:val="00FE52A9"/>
    <w:rsid w:val="00FE5384"/>
    <w:rsid w:val="00FE5398"/>
    <w:rsid w:val="00FE54FE"/>
    <w:rsid w:val="00FE552A"/>
    <w:rsid w:val="00FE5584"/>
    <w:rsid w:val="00FE562F"/>
    <w:rsid w:val="00FE568C"/>
    <w:rsid w:val="00FE572B"/>
    <w:rsid w:val="00FE5B72"/>
    <w:rsid w:val="00FE5C63"/>
    <w:rsid w:val="00FE5D5B"/>
    <w:rsid w:val="00FE5EFD"/>
    <w:rsid w:val="00FE5FD3"/>
    <w:rsid w:val="00FE643C"/>
    <w:rsid w:val="00FE647E"/>
    <w:rsid w:val="00FE6485"/>
    <w:rsid w:val="00FE6570"/>
    <w:rsid w:val="00FE65A0"/>
    <w:rsid w:val="00FE6628"/>
    <w:rsid w:val="00FE6BB7"/>
    <w:rsid w:val="00FE6C83"/>
    <w:rsid w:val="00FE6D11"/>
    <w:rsid w:val="00FE7445"/>
    <w:rsid w:val="00FE749B"/>
    <w:rsid w:val="00FE74EE"/>
    <w:rsid w:val="00FE7559"/>
    <w:rsid w:val="00FE7B47"/>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B8"/>
    <w:rsid w:val="00FF0EDD"/>
    <w:rsid w:val="00FF1003"/>
    <w:rsid w:val="00FF1120"/>
    <w:rsid w:val="00FF11DC"/>
    <w:rsid w:val="00FF13A2"/>
    <w:rsid w:val="00FF1401"/>
    <w:rsid w:val="00FF1465"/>
    <w:rsid w:val="00FF1591"/>
    <w:rsid w:val="00FF16E4"/>
    <w:rsid w:val="00FF17AD"/>
    <w:rsid w:val="00FF1C1F"/>
    <w:rsid w:val="00FF2030"/>
    <w:rsid w:val="00FF207C"/>
    <w:rsid w:val="00FF2100"/>
    <w:rsid w:val="00FF21B3"/>
    <w:rsid w:val="00FF21B5"/>
    <w:rsid w:val="00FF2316"/>
    <w:rsid w:val="00FF232A"/>
    <w:rsid w:val="00FF23B2"/>
    <w:rsid w:val="00FF23DA"/>
    <w:rsid w:val="00FF25B6"/>
    <w:rsid w:val="00FF2640"/>
    <w:rsid w:val="00FF2767"/>
    <w:rsid w:val="00FF27CE"/>
    <w:rsid w:val="00FF2A87"/>
    <w:rsid w:val="00FF2ABC"/>
    <w:rsid w:val="00FF2C38"/>
    <w:rsid w:val="00FF2E54"/>
    <w:rsid w:val="00FF2E77"/>
    <w:rsid w:val="00FF324C"/>
    <w:rsid w:val="00FF381E"/>
    <w:rsid w:val="00FF3871"/>
    <w:rsid w:val="00FF3A0F"/>
    <w:rsid w:val="00FF3B84"/>
    <w:rsid w:val="00FF3CB2"/>
    <w:rsid w:val="00FF3DDE"/>
    <w:rsid w:val="00FF3E6D"/>
    <w:rsid w:val="00FF4015"/>
    <w:rsid w:val="00FF40C5"/>
    <w:rsid w:val="00FF4352"/>
    <w:rsid w:val="00FF443F"/>
    <w:rsid w:val="00FF44FD"/>
    <w:rsid w:val="00FF4510"/>
    <w:rsid w:val="00FF4647"/>
    <w:rsid w:val="00FF46D8"/>
    <w:rsid w:val="00FF4881"/>
    <w:rsid w:val="00FF4B17"/>
    <w:rsid w:val="00FF4B7B"/>
    <w:rsid w:val="00FF4C14"/>
    <w:rsid w:val="00FF4CC3"/>
    <w:rsid w:val="00FF5319"/>
    <w:rsid w:val="00FF57D8"/>
    <w:rsid w:val="00FF5DE6"/>
    <w:rsid w:val="00FF5E47"/>
    <w:rsid w:val="00FF5E65"/>
    <w:rsid w:val="00FF620D"/>
    <w:rsid w:val="00FF6294"/>
    <w:rsid w:val="00FF62E1"/>
    <w:rsid w:val="00FF6301"/>
    <w:rsid w:val="00FF6510"/>
    <w:rsid w:val="00FF6599"/>
    <w:rsid w:val="00FF65D8"/>
    <w:rsid w:val="00FF6627"/>
    <w:rsid w:val="00FF664C"/>
    <w:rsid w:val="00FF66FB"/>
    <w:rsid w:val="00FF68C2"/>
    <w:rsid w:val="00FF697D"/>
    <w:rsid w:val="00FF69EB"/>
    <w:rsid w:val="00FF6AC7"/>
    <w:rsid w:val="00FF6BA2"/>
    <w:rsid w:val="00FF6BC6"/>
    <w:rsid w:val="00FF6C3C"/>
    <w:rsid w:val="00FF6F08"/>
    <w:rsid w:val="00FF6F3E"/>
    <w:rsid w:val="00FF72F1"/>
    <w:rsid w:val="00FF737C"/>
    <w:rsid w:val="00FF7573"/>
    <w:rsid w:val="00FF776E"/>
    <w:rsid w:val="00FF781C"/>
    <w:rsid w:val="00FF7A7D"/>
    <w:rsid w:val="00FF7C9A"/>
    <w:rsid w:val="00FF7D9E"/>
    <w:rsid w:val="00FF7E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71903"/>
    <w:pPr>
      <w:spacing w:after="120"/>
    </w:pPr>
    <w:rPr>
      <w:rFonts w:eastAsia="SimSun"/>
      <w:sz w:val="22"/>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标题 1"/>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插图,Heading 2 3GPP,제목 2,heading 2,Sub-section,Heading Two,l2,标题 2"/>
    <w:basedOn w:val="a1"/>
    <w:next w:val="a1"/>
    <w:uiPriority w:val="9"/>
    <w:qFormat/>
    <w:rsid w:val="00E73502"/>
    <w:pPr>
      <w:keepNext/>
      <w:numPr>
        <w:ilvl w:val="1"/>
        <w:numId w:val="3"/>
      </w:numPr>
      <w:spacing w:line="480" w:lineRule="auto"/>
      <w:ind w:left="567" w:rightChars="100" w:right="100"/>
      <w:outlineLvl w:val="1"/>
    </w:pPr>
    <w:rPr>
      <w:rFonts w:ascii="Arial" w:hAnsi="Arial"/>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标题 4"/>
    <w:basedOn w:val="a1"/>
    <w:next w:val="a1"/>
    <w:uiPriority w:val="9"/>
    <w:qFormat/>
    <w:rsid w:val="00960AA1"/>
    <w:pPr>
      <w:keepNext/>
      <w:numPr>
        <w:ilvl w:val="3"/>
        <w:numId w:val="3"/>
      </w:numPr>
      <w:ind w:left="851"/>
      <w:outlineLvl w:val="3"/>
    </w:pPr>
    <w:rPr>
      <w:b/>
    </w:rPr>
  </w:style>
  <w:style w:type="paragraph" w:styleId="5">
    <w:name w:val="heading 5"/>
    <w:aliases w:val="H5,h5,Heading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aliases w:val="st,h7"/>
    <w:basedOn w:val="a1"/>
    <w:next w:val="a1"/>
    <w:uiPriority w:val="9"/>
    <w:qFormat/>
    <w:rsid w:val="00400537"/>
    <w:pPr>
      <w:spacing w:before="240" w:after="60"/>
      <w:outlineLvl w:val="6"/>
    </w:pPr>
    <w:rPr>
      <w:rFonts w:ascii="Arial" w:hAnsi="Arial"/>
    </w:rPr>
  </w:style>
  <w:style w:type="paragraph" w:styleId="8">
    <w:name w:val="heading 8"/>
    <w:aliases w:val="Table Heading,acronym"/>
    <w:basedOn w:val="a1"/>
    <w:next w:val="a1"/>
    <w:uiPriority w:val="9"/>
    <w:qFormat/>
    <w:rsid w:val="00400537"/>
    <w:pPr>
      <w:spacing w:before="240" w:after="60"/>
      <w:outlineLvl w:val="7"/>
    </w:pPr>
    <w:rPr>
      <w:rFonts w:ascii="Arial" w:hAnsi="Arial"/>
      <w:i/>
    </w:rPr>
  </w:style>
  <w:style w:type="paragraph" w:styleId="9">
    <w:name w:val="heading 9"/>
    <w:aliases w:val="Figure Heading,FH,appendix"/>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qForma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link w:val="TFChar"/>
    <w:qFormat/>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qFormat/>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P,列表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jc w:val="both"/>
      <w:textAlignment w:val="baseline"/>
    </w:pPr>
    <w:rPr>
      <w:szCs w:val="20"/>
    </w:rPr>
  </w:style>
  <w:style w:type="character" w:customStyle="1" w:styleId="3GPPTextChar">
    <w:name w:val="3GPP Text Char"/>
    <w:link w:val="3GPPText"/>
    <w:qFormat/>
    <w:rsid w:val="00A02702"/>
    <w:rPr>
      <w:rFonts w:eastAsia="SimSun"/>
      <w:sz w:val="22"/>
      <w:lang w:val="en-US" w:eastAsia="en-US"/>
    </w:rPr>
  </w:style>
  <w:style w:type="character" w:customStyle="1" w:styleId="TFChar">
    <w:name w:val="TF Char"/>
    <w:link w:val="TF"/>
    <w:qFormat/>
    <w:rsid w:val="0067763E"/>
    <w:rPr>
      <w:rFonts w:ascii="Arial" w:eastAsia="SimSun" w:hAnsi="Arial"/>
      <w:b/>
      <w:sz w:val="22"/>
      <w:szCs w:val="24"/>
      <w:lang w:val="en-US" w:eastAsia="en-US"/>
    </w:rPr>
  </w:style>
  <w:style w:type="paragraph" w:customStyle="1" w:styleId="3GPPHeading1">
    <w:name w:val="3GPP Heading 1"/>
    <w:basedOn w:val="1"/>
    <w:link w:val="3GPPHeading1Char"/>
    <w:qFormat/>
    <w:rsid w:val="00D93F81"/>
    <w:pPr>
      <w:tabs>
        <w:tab w:val="clear" w:pos="0"/>
        <w:tab w:val="clear" w:pos="425"/>
        <w:tab w:val="num" w:pos="426"/>
        <w:tab w:val="num" w:pos="574"/>
      </w:tabs>
      <w:spacing w:before="360" w:after="120"/>
      <w:ind w:left="426"/>
    </w:pPr>
    <w:rPr>
      <w:rFonts w:eastAsia="ＭＳ 明朝"/>
      <w:bCs w:val="0"/>
      <w:kern w:val="32"/>
      <w:sz w:val="32"/>
      <w:szCs w:val="32"/>
      <w:lang w:val="x-none" w:eastAsia="x-none"/>
    </w:rPr>
  </w:style>
  <w:style w:type="character" w:customStyle="1" w:styleId="3GPPHeading1Char">
    <w:name w:val="3GPP Heading 1 Char"/>
    <w:link w:val="3GPPHeading1"/>
    <w:rsid w:val="00D93F81"/>
    <w:rPr>
      <w:rFonts w:ascii="Arial" w:hAnsi="Arial"/>
      <w:kern w:val="32"/>
      <w:sz w:val="32"/>
      <w:szCs w:val="32"/>
      <w:lang w:val="x-none" w:eastAsia="x-none"/>
    </w:rPr>
  </w:style>
  <w:style w:type="paragraph" w:customStyle="1" w:styleId="Proposalsub">
    <w:name w:val="Proposal_sub"/>
    <w:basedOn w:val="a1"/>
    <w:qFormat/>
    <w:rsid w:val="00D93F81"/>
    <w:pPr>
      <w:numPr>
        <w:numId w:val="12"/>
      </w:numPr>
      <w:spacing w:before="120"/>
      <w:ind w:left="1167" w:hanging="283"/>
      <w:jc w:val="both"/>
    </w:pPr>
    <w:rPr>
      <w:rFonts w:eastAsia="Malgun Gothic"/>
      <w:kern w:val="2"/>
      <w:sz w:val="20"/>
      <w:szCs w:val="22"/>
      <w:lang w:eastAsia="ko-KR"/>
    </w:rPr>
  </w:style>
  <w:style w:type="paragraph" w:customStyle="1" w:styleId="Proposalsubsub">
    <w:name w:val="Proposal_sub_sub"/>
    <w:basedOn w:val="a1"/>
    <w:qFormat/>
    <w:rsid w:val="00D93F81"/>
    <w:pPr>
      <w:numPr>
        <w:ilvl w:val="1"/>
        <w:numId w:val="12"/>
      </w:numPr>
      <w:spacing w:before="120"/>
      <w:ind w:left="1593"/>
      <w:jc w:val="both"/>
    </w:pPr>
    <w:rPr>
      <w:rFonts w:eastAsia="Malgun Gothic"/>
      <w:kern w:val="2"/>
      <w:sz w:val="20"/>
      <w:szCs w:val="22"/>
      <w:lang w:eastAsia="ko-KR"/>
    </w:rPr>
  </w:style>
  <w:style w:type="numbering" w:customStyle="1" w:styleId="StyleBulleted11">
    <w:name w:val="Style Bulleted11"/>
    <w:rsid w:val="00D93F81"/>
    <w:pPr>
      <w:numPr>
        <w:numId w:val="11"/>
      </w:numPr>
    </w:pPr>
  </w:style>
  <w:style w:type="paragraph" w:customStyle="1" w:styleId="YJ-Proposal">
    <w:name w:val="YJ-Proposal"/>
    <w:basedOn w:val="a1"/>
    <w:qFormat/>
    <w:rsid w:val="00437CDC"/>
    <w:pPr>
      <w:numPr>
        <w:numId w:val="13"/>
      </w:numPr>
      <w:tabs>
        <w:tab w:val="clear" w:pos="1417"/>
        <w:tab w:val="left" w:pos="0"/>
      </w:tabs>
      <w:spacing w:beforeLines="50" w:before="50" w:afterLines="50" w:after="50"/>
      <w:ind w:left="0"/>
      <w:jc w:val="both"/>
    </w:pPr>
    <w:rPr>
      <w:rFonts w:eastAsiaTheme="minorEastAsia"/>
      <w:b/>
      <w:bCs/>
      <w:kern w:val="2"/>
      <w:sz w:val="21"/>
      <w:szCs w:val="21"/>
      <w:lang w:val="en-GB"/>
    </w:rPr>
  </w:style>
  <w:style w:type="paragraph" w:customStyle="1" w:styleId="Normal9pointspacing">
    <w:name w:val="Normal 9 point spacing"/>
    <w:basedOn w:val="a5"/>
    <w:link w:val="Normal9pointspacingChar"/>
    <w:qFormat/>
    <w:rsid w:val="009B2E34"/>
    <w:pPr>
      <w:spacing w:before="240" w:after="60"/>
      <w:jc w:val="both"/>
    </w:pPr>
    <w:rPr>
      <w:rFonts w:eastAsia="ＭＳ 明朝"/>
      <w:sz w:val="20"/>
      <w:lang w:val="x-none"/>
    </w:rPr>
  </w:style>
  <w:style w:type="character" w:customStyle="1" w:styleId="Normal9pointspacingChar">
    <w:name w:val="Normal 9 point spacing Char"/>
    <w:link w:val="Normal9pointspacing"/>
    <w:rsid w:val="009B2E34"/>
    <w:rPr>
      <w:szCs w:val="24"/>
      <w:lang w:val="x-none" w:eastAsia="en-US"/>
    </w:rPr>
  </w:style>
  <w:style w:type="paragraph" w:customStyle="1" w:styleId="RAN1bullet2">
    <w:name w:val="RAN1 bullet2"/>
    <w:basedOn w:val="a1"/>
    <w:qFormat/>
    <w:rsid w:val="009A6FBE"/>
    <w:pPr>
      <w:numPr>
        <w:ilvl w:val="1"/>
        <w:numId w:val="17"/>
      </w:numPr>
      <w:spacing w:after="200" w:line="276" w:lineRule="auto"/>
    </w:pPr>
    <w:rPr>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5132932">
      <w:bodyDiv w:val="1"/>
      <w:marLeft w:val="0"/>
      <w:marRight w:val="0"/>
      <w:marTop w:val="0"/>
      <w:marBottom w:val="0"/>
      <w:divBdr>
        <w:top w:val="none" w:sz="0" w:space="0" w:color="auto"/>
        <w:left w:val="none" w:sz="0" w:space="0" w:color="auto"/>
        <w:bottom w:val="none" w:sz="0" w:space="0" w:color="auto"/>
        <w:right w:val="none" w:sz="0" w:space="0" w:color="auto"/>
      </w:divBdr>
      <w:divsChild>
        <w:div w:id="1019160706">
          <w:marLeft w:val="0"/>
          <w:marRight w:val="0"/>
          <w:marTop w:val="0"/>
          <w:marBottom w:val="0"/>
          <w:divBdr>
            <w:top w:val="none" w:sz="0" w:space="0" w:color="auto"/>
            <w:left w:val="none" w:sz="0" w:space="0" w:color="auto"/>
            <w:bottom w:val="none" w:sz="0" w:space="0" w:color="auto"/>
            <w:right w:val="none" w:sz="0" w:space="0" w:color="auto"/>
          </w:divBdr>
          <w:divsChild>
            <w:div w:id="1142229885">
              <w:marLeft w:val="0"/>
              <w:marRight w:val="0"/>
              <w:marTop w:val="0"/>
              <w:marBottom w:val="0"/>
              <w:divBdr>
                <w:top w:val="none" w:sz="0" w:space="0" w:color="auto"/>
                <w:left w:val="none" w:sz="0" w:space="0" w:color="auto"/>
                <w:bottom w:val="none" w:sz="0" w:space="0" w:color="auto"/>
                <w:right w:val="none" w:sz="0" w:space="0" w:color="auto"/>
              </w:divBdr>
              <w:divsChild>
                <w:div w:id="16248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682170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27946043">
      <w:bodyDiv w:val="1"/>
      <w:marLeft w:val="0"/>
      <w:marRight w:val="0"/>
      <w:marTop w:val="0"/>
      <w:marBottom w:val="0"/>
      <w:divBdr>
        <w:top w:val="none" w:sz="0" w:space="0" w:color="auto"/>
        <w:left w:val="none" w:sz="0" w:space="0" w:color="auto"/>
        <w:bottom w:val="none" w:sz="0" w:space="0" w:color="auto"/>
        <w:right w:val="none" w:sz="0" w:space="0" w:color="auto"/>
      </w:divBdr>
      <w:divsChild>
        <w:div w:id="937786867">
          <w:marLeft w:val="0"/>
          <w:marRight w:val="0"/>
          <w:marTop w:val="0"/>
          <w:marBottom w:val="0"/>
          <w:divBdr>
            <w:top w:val="none" w:sz="0" w:space="0" w:color="auto"/>
            <w:left w:val="none" w:sz="0" w:space="0" w:color="auto"/>
            <w:bottom w:val="none" w:sz="0" w:space="0" w:color="auto"/>
            <w:right w:val="none" w:sz="0" w:space="0" w:color="auto"/>
          </w:divBdr>
          <w:divsChild>
            <w:div w:id="114907150">
              <w:marLeft w:val="0"/>
              <w:marRight w:val="0"/>
              <w:marTop w:val="0"/>
              <w:marBottom w:val="0"/>
              <w:divBdr>
                <w:top w:val="none" w:sz="0" w:space="0" w:color="auto"/>
                <w:left w:val="none" w:sz="0" w:space="0" w:color="auto"/>
                <w:bottom w:val="none" w:sz="0" w:space="0" w:color="auto"/>
                <w:right w:val="none" w:sz="0" w:space="0" w:color="auto"/>
              </w:divBdr>
              <w:divsChild>
                <w:div w:id="9090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88276961">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0"/>
          <w:marRight w:val="0"/>
          <w:marTop w:val="0"/>
          <w:marBottom w:val="0"/>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25744931">
      <w:bodyDiv w:val="1"/>
      <w:marLeft w:val="0"/>
      <w:marRight w:val="0"/>
      <w:marTop w:val="0"/>
      <w:marBottom w:val="0"/>
      <w:divBdr>
        <w:top w:val="none" w:sz="0" w:space="0" w:color="auto"/>
        <w:left w:val="none" w:sz="0" w:space="0" w:color="auto"/>
        <w:bottom w:val="none" w:sz="0" w:space="0" w:color="auto"/>
        <w:right w:val="none" w:sz="0" w:space="0" w:color="auto"/>
      </w:divBdr>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05458944">
      <w:bodyDiv w:val="1"/>
      <w:marLeft w:val="0"/>
      <w:marRight w:val="0"/>
      <w:marTop w:val="0"/>
      <w:marBottom w:val="0"/>
      <w:divBdr>
        <w:top w:val="none" w:sz="0" w:space="0" w:color="auto"/>
        <w:left w:val="none" w:sz="0" w:space="0" w:color="auto"/>
        <w:bottom w:val="none" w:sz="0" w:space="0" w:color="auto"/>
        <w:right w:val="none" w:sz="0" w:space="0" w:color="auto"/>
      </w:divBdr>
      <w:divsChild>
        <w:div w:id="178130204">
          <w:marLeft w:val="446"/>
          <w:marRight w:val="0"/>
          <w:marTop w:val="0"/>
          <w:marBottom w:val="0"/>
          <w:divBdr>
            <w:top w:val="none" w:sz="0" w:space="0" w:color="auto"/>
            <w:left w:val="none" w:sz="0" w:space="0" w:color="auto"/>
            <w:bottom w:val="none" w:sz="0" w:space="0" w:color="auto"/>
            <w:right w:val="none" w:sz="0" w:space="0" w:color="auto"/>
          </w:divBdr>
        </w:div>
        <w:div w:id="1082020015">
          <w:marLeft w:val="446"/>
          <w:marRight w:val="0"/>
          <w:marTop w:val="0"/>
          <w:marBottom w:val="0"/>
          <w:divBdr>
            <w:top w:val="none" w:sz="0" w:space="0" w:color="auto"/>
            <w:left w:val="none" w:sz="0" w:space="0" w:color="auto"/>
            <w:bottom w:val="none" w:sz="0" w:space="0" w:color="auto"/>
            <w:right w:val="none" w:sz="0" w:space="0" w:color="auto"/>
          </w:divBdr>
        </w:div>
        <w:div w:id="434059202">
          <w:marLeft w:val="446"/>
          <w:marRight w:val="0"/>
          <w:marTop w:val="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298534452">
      <w:bodyDiv w:val="1"/>
      <w:marLeft w:val="0"/>
      <w:marRight w:val="0"/>
      <w:marTop w:val="0"/>
      <w:marBottom w:val="0"/>
      <w:divBdr>
        <w:top w:val="none" w:sz="0" w:space="0" w:color="auto"/>
        <w:left w:val="none" w:sz="0" w:space="0" w:color="auto"/>
        <w:bottom w:val="none" w:sz="0" w:space="0" w:color="auto"/>
        <w:right w:val="none" w:sz="0" w:space="0" w:color="auto"/>
      </w:divBdr>
      <w:divsChild>
        <w:div w:id="947007867">
          <w:marLeft w:val="0"/>
          <w:marRight w:val="0"/>
          <w:marTop w:val="0"/>
          <w:marBottom w:val="0"/>
          <w:divBdr>
            <w:top w:val="none" w:sz="0" w:space="0" w:color="auto"/>
            <w:left w:val="none" w:sz="0" w:space="0" w:color="auto"/>
            <w:bottom w:val="none" w:sz="0" w:space="0" w:color="auto"/>
            <w:right w:val="none" w:sz="0" w:space="0" w:color="auto"/>
          </w:divBdr>
        </w:div>
      </w:divsChild>
    </w:div>
    <w:div w:id="1332486876">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49104636">
      <w:bodyDiv w:val="1"/>
      <w:marLeft w:val="0"/>
      <w:marRight w:val="0"/>
      <w:marTop w:val="0"/>
      <w:marBottom w:val="0"/>
      <w:divBdr>
        <w:top w:val="none" w:sz="0" w:space="0" w:color="auto"/>
        <w:left w:val="none" w:sz="0" w:space="0" w:color="auto"/>
        <w:bottom w:val="none" w:sz="0" w:space="0" w:color="auto"/>
        <w:right w:val="none" w:sz="0" w:space="0" w:color="auto"/>
      </w:divBdr>
      <w:divsChild>
        <w:div w:id="1692100200">
          <w:marLeft w:val="0"/>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040270">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0666853">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4494627">
      <w:bodyDiv w:val="1"/>
      <w:marLeft w:val="0"/>
      <w:marRight w:val="0"/>
      <w:marTop w:val="0"/>
      <w:marBottom w:val="0"/>
      <w:divBdr>
        <w:top w:val="none" w:sz="0" w:space="0" w:color="auto"/>
        <w:left w:val="none" w:sz="0" w:space="0" w:color="auto"/>
        <w:bottom w:val="none" w:sz="0" w:space="0" w:color="auto"/>
        <w:right w:val="none" w:sz="0" w:space="0" w:color="auto"/>
      </w:divBdr>
      <w:divsChild>
        <w:div w:id="1416167780">
          <w:marLeft w:val="0"/>
          <w:marRight w:val="0"/>
          <w:marTop w:val="0"/>
          <w:marBottom w:val="0"/>
          <w:divBdr>
            <w:top w:val="none" w:sz="0" w:space="0" w:color="auto"/>
            <w:left w:val="none" w:sz="0" w:space="0" w:color="auto"/>
            <w:bottom w:val="none" w:sz="0" w:space="0" w:color="auto"/>
            <w:right w:val="none" w:sz="0" w:space="0" w:color="auto"/>
          </w:divBdr>
          <w:divsChild>
            <w:div w:id="1232161142">
              <w:marLeft w:val="0"/>
              <w:marRight w:val="0"/>
              <w:marTop w:val="0"/>
              <w:marBottom w:val="0"/>
              <w:divBdr>
                <w:top w:val="none" w:sz="0" w:space="0" w:color="auto"/>
                <w:left w:val="none" w:sz="0" w:space="0" w:color="auto"/>
                <w:bottom w:val="none" w:sz="0" w:space="0" w:color="auto"/>
                <w:right w:val="none" w:sz="0" w:space="0" w:color="auto"/>
              </w:divBdr>
              <w:divsChild>
                <w:div w:id="18549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80902">
      <w:bodyDiv w:val="1"/>
      <w:marLeft w:val="0"/>
      <w:marRight w:val="0"/>
      <w:marTop w:val="0"/>
      <w:marBottom w:val="0"/>
      <w:divBdr>
        <w:top w:val="none" w:sz="0" w:space="0" w:color="auto"/>
        <w:left w:val="none" w:sz="0" w:space="0" w:color="auto"/>
        <w:bottom w:val="none" w:sz="0" w:space="0" w:color="auto"/>
        <w:right w:val="none" w:sz="0" w:space="0" w:color="auto"/>
      </w:divBdr>
      <w:divsChild>
        <w:div w:id="1215891743">
          <w:marLeft w:val="0"/>
          <w:marRight w:val="0"/>
          <w:marTop w:val="0"/>
          <w:marBottom w:val="0"/>
          <w:divBdr>
            <w:top w:val="none" w:sz="0" w:space="0" w:color="auto"/>
            <w:left w:val="none" w:sz="0" w:space="0" w:color="auto"/>
            <w:bottom w:val="none" w:sz="0" w:space="0" w:color="auto"/>
            <w:right w:val="none" w:sz="0" w:space="0" w:color="auto"/>
          </w:divBdr>
          <w:divsChild>
            <w:div w:id="1730575617">
              <w:marLeft w:val="0"/>
              <w:marRight w:val="0"/>
              <w:marTop w:val="0"/>
              <w:marBottom w:val="0"/>
              <w:divBdr>
                <w:top w:val="none" w:sz="0" w:space="0" w:color="auto"/>
                <w:left w:val="none" w:sz="0" w:space="0" w:color="auto"/>
                <w:bottom w:val="none" w:sz="0" w:space="0" w:color="auto"/>
                <w:right w:val="none" w:sz="0" w:space="0" w:color="auto"/>
              </w:divBdr>
              <w:divsChild>
                <w:div w:id="74969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9665087">
      <w:bodyDiv w:val="1"/>
      <w:marLeft w:val="0"/>
      <w:marRight w:val="0"/>
      <w:marTop w:val="0"/>
      <w:marBottom w:val="0"/>
      <w:divBdr>
        <w:top w:val="none" w:sz="0" w:space="0" w:color="auto"/>
        <w:left w:val="none" w:sz="0" w:space="0" w:color="auto"/>
        <w:bottom w:val="none" w:sz="0" w:space="0" w:color="auto"/>
        <w:right w:val="none" w:sz="0" w:space="0" w:color="auto"/>
      </w:divBdr>
      <w:divsChild>
        <w:div w:id="881289210">
          <w:marLeft w:val="0"/>
          <w:marRight w:val="0"/>
          <w:marTop w:val="0"/>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5.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4.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4792</Words>
  <Characters>27721</Characters>
  <Application>Microsoft Office Word</Application>
  <DocSecurity>0</DocSecurity>
  <Lines>231</Lines>
  <Paragraphs>64</Paragraphs>
  <ScaleCrop>false</ScaleCrop>
  <Company/>
  <LinksUpToDate>false</LinksUpToDate>
  <CharactersWithSpaces>32449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2023-09-29T08:03:00Z</dcterms:created>
  <dcterms:modified xsi:type="dcterms:W3CDTF">2023-09-29T08:05:00Z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2023-09-29T08:03:45Z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5adf0136-b2e0-4b06-926d-45581dc2ed90</vt:lpwstr>
  </property>
  <property fmtid="{D5CDD505-2E9C-101B-9397-08002B2CF9AE}" pid="8" name="MSIP_Label_a7295cc1-d279-42ac-ab4d-3b0f4fece050_ContentBits">
    <vt:lpwstr>0</vt:lpwstr>
  </property>
</Properties>
</file>